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6CC22" w14:textId="77777777" w:rsidR="00ED61ED" w:rsidRDefault="00ED61ED">
      <w:pPr>
        <w:widowControl w:val="0"/>
        <w:pBdr>
          <w:top w:val="nil"/>
          <w:left w:val="nil"/>
          <w:bottom w:val="nil"/>
          <w:right w:val="nil"/>
          <w:between w:val="nil"/>
        </w:pBdr>
        <w:spacing w:line="239" w:lineRule="auto"/>
        <w:jc w:val="center"/>
        <w:rPr>
          <w:rFonts w:ascii="Times New Roman" w:eastAsia="Times New Roman" w:hAnsi="Times New Roman" w:cs="Times New Roman"/>
          <w:b/>
          <w:sz w:val="28"/>
          <w:szCs w:val="28"/>
        </w:rPr>
      </w:pPr>
    </w:p>
    <w:p w14:paraId="50ECF549" w14:textId="044ABD1F" w:rsidR="00ED61ED" w:rsidRDefault="00C6520C">
      <w:pPr>
        <w:widowControl w:val="0"/>
        <w:pBdr>
          <w:top w:val="nil"/>
          <w:left w:val="nil"/>
          <w:bottom w:val="nil"/>
          <w:right w:val="nil"/>
          <w:between w:val="nil"/>
        </w:pBdr>
        <w:spacing w:before="73" w:line="199" w:lineRule="auto"/>
        <w:jc w:val="center"/>
        <w:rPr>
          <w:rFonts w:ascii="Times New Roman" w:eastAsia="Times New Roman" w:hAnsi="Times New Roman" w:cs="Times New Roman"/>
          <w:i/>
          <w:color w:val="000000"/>
          <w:sz w:val="24"/>
          <w:szCs w:val="24"/>
        </w:rPr>
      </w:pPr>
      <w:r w:rsidRPr="00C6520C">
        <w:rPr>
          <w:rFonts w:ascii="Times New Roman" w:eastAsia="Times New Roman" w:hAnsi="Times New Roman" w:cs="Times New Roman"/>
          <w:b/>
          <w:color w:val="000000"/>
          <w:sz w:val="28"/>
          <w:szCs w:val="28"/>
        </w:rPr>
        <w:t>METABOLISMO ECONÔMICO E IMPACTO AMBIENTAL: avaliação econômico-ecológica da Soja, Café e Algodão no contexto brasileiro.</w:t>
      </w:r>
      <w:r>
        <w:rPr>
          <w:rFonts w:ascii="Times New Roman" w:eastAsia="Times New Roman" w:hAnsi="Times New Roman" w:cs="Times New Roman"/>
          <w:i/>
          <w:color w:val="000000"/>
          <w:sz w:val="24"/>
          <w:szCs w:val="24"/>
        </w:rPr>
        <w:t xml:space="preserve"> </w:t>
      </w:r>
    </w:p>
    <w:p w14:paraId="2D8AD699" w14:textId="1F4E6A9F" w:rsidR="00ED61ED" w:rsidRDefault="00C6520C">
      <w:pPr>
        <w:widowControl w:val="0"/>
        <w:pBdr>
          <w:top w:val="nil"/>
          <w:left w:val="nil"/>
          <w:bottom w:val="nil"/>
          <w:right w:val="nil"/>
          <w:between w:val="nil"/>
        </w:pBdr>
        <w:spacing w:before="619" w:line="199" w:lineRule="auto"/>
        <w:jc w:val="right"/>
        <w:rPr>
          <w:rFonts w:ascii="Times New Roman" w:eastAsia="Times New Roman" w:hAnsi="Times New Roman" w:cs="Times New Roman"/>
          <w:color w:val="000000"/>
          <w:sz w:val="24"/>
          <w:szCs w:val="24"/>
        </w:rPr>
      </w:pPr>
      <w:r w:rsidRPr="00C6520C">
        <w:rPr>
          <w:rFonts w:ascii="Times New Roman" w:eastAsia="Times New Roman" w:hAnsi="Times New Roman" w:cs="Times New Roman"/>
          <w:color w:val="000000"/>
          <w:sz w:val="24"/>
          <w:szCs w:val="24"/>
        </w:rPr>
        <w:t>Maíra Ferraz de Oliveira Silva</w:t>
      </w:r>
      <w:r w:rsidRPr="00B532E5">
        <w:rPr>
          <w:rStyle w:val="Refdenotaderodap"/>
          <w:rFonts w:eastAsia="Times New Roman" w:cs="Times New Roman"/>
          <w:bCs/>
          <w:color w:val="000000" w:themeColor="text1"/>
          <w:szCs w:val="24"/>
        </w:rPr>
        <w:footnoteReference w:id="1"/>
      </w:r>
      <w:r>
        <w:rPr>
          <w:rFonts w:ascii="Times New Roman" w:eastAsia="Times New Roman" w:hAnsi="Times New Roman" w:cs="Times New Roman"/>
          <w:color w:val="000000"/>
          <w:sz w:val="24"/>
          <w:szCs w:val="24"/>
        </w:rPr>
        <w:t xml:space="preserve">; </w:t>
      </w:r>
    </w:p>
    <w:p w14:paraId="425786B2" w14:textId="1FD45A2F" w:rsidR="00ED61ED" w:rsidRDefault="00C6520C">
      <w:pPr>
        <w:widowControl w:val="0"/>
        <w:pBdr>
          <w:top w:val="nil"/>
          <w:left w:val="nil"/>
          <w:bottom w:val="nil"/>
          <w:right w:val="nil"/>
          <w:between w:val="nil"/>
        </w:pBdr>
        <w:spacing w:before="29" w:line="199" w:lineRule="auto"/>
        <w:jc w:val="right"/>
        <w:rPr>
          <w:rFonts w:ascii="Times New Roman" w:eastAsia="Times New Roman" w:hAnsi="Times New Roman" w:cs="Times New Roman"/>
          <w:color w:val="000000"/>
          <w:sz w:val="24"/>
          <w:szCs w:val="24"/>
        </w:rPr>
      </w:pPr>
      <w:r w:rsidRPr="00C6520C">
        <w:rPr>
          <w:rFonts w:ascii="Times New Roman" w:eastAsia="Times New Roman" w:hAnsi="Times New Roman" w:cs="Times New Roman"/>
          <w:color w:val="000000"/>
          <w:sz w:val="24"/>
          <w:szCs w:val="24"/>
        </w:rPr>
        <w:t>Edilene de Jesus Santos</w:t>
      </w:r>
      <w:r w:rsidRPr="00B532E5">
        <w:rPr>
          <w:rStyle w:val="Refdenotaderodap"/>
          <w:rFonts w:eastAsia="Times New Roman" w:cs="Times New Roman"/>
          <w:bCs/>
          <w:color w:val="000000" w:themeColor="text1"/>
          <w:szCs w:val="24"/>
        </w:rPr>
        <w:footnoteReference w:id="2"/>
      </w:r>
      <w:r>
        <w:rPr>
          <w:rFonts w:ascii="Times New Roman" w:eastAsia="Times New Roman" w:hAnsi="Times New Roman" w:cs="Times New Roman"/>
          <w:color w:val="000000"/>
          <w:sz w:val="24"/>
          <w:szCs w:val="24"/>
        </w:rPr>
        <w:t xml:space="preserve"> </w:t>
      </w:r>
    </w:p>
    <w:p w14:paraId="044E12D1" w14:textId="77777777" w:rsidR="00ED61ED" w:rsidRDefault="00000000">
      <w:pPr>
        <w:widowControl w:val="0"/>
        <w:pBdr>
          <w:top w:val="nil"/>
          <w:left w:val="nil"/>
          <w:bottom w:val="nil"/>
          <w:right w:val="nil"/>
          <w:between w:val="nil"/>
        </w:pBdr>
        <w:spacing w:before="1025" w:line="199"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Resumo </w:t>
      </w:r>
    </w:p>
    <w:p w14:paraId="32871312" w14:textId="77777777" w:rsidR="00C6520C" w:rsidRDefault="00C6520C" w:rsidP="00C6520C">
      <w:pPr>
        <w:widowControl w:val="0"/>
        <w:pBdr>
          <w:top w:val="nil"/>
          <w:left w:val="nil"/>
          <w:bottom w:val="nil"/>
          <w:right w:val="nil"/>
          <w:between w:val="nil"/>
        </w:pBdr>
        <w:adjustRightInd w:val="0"/>
        <w:snapToGrid w:val="0"/>
        <w:spacing w:line="240" w:lineRule="auto"/>
        <w:jc w:val="both"/>
        <w:rPr>
          <w:rFonts w:ascii="Times New Roman" w:eastAsia="Times New Roman" w:hAnsi="Times New Roman" w:cs="Times New Roman"/>
          <w:color w:val="000000"/>
          <w:sz w:val="24"/>
          <w:szCs w:val="24"/>
        </w:rPr>
      </w:pPr>
    </w:p>
    <w:p w14:paraId="78903B65" w14:textId="7CC1D14B" w:rsidR="00ED61ED" w:rsidRDefault="00C6520C" w:rsidP="00C6520C">
      <w:pPr>
        <w:widowControl w:val="0"/>
        <w:pBdr>
          <w:top w:val="nil"/>
          <w:left w:val="nil"/>
          <w:bottom w:val="nil"/>
          <w:right w:val="nil"/>
          <w:between w:val="nil"/>
        </w:pBdr>
        <w:adjustRightInd w:val="0"/>
        <w:snapToGrid w:val="0"/>
        <w:spacing w:line="240" w:lineRule="auto"/>
        <w:jc w:val="both"/>
        <w:rPr>
          <w:rFonts w:ascii="Times New Roman" w:eastAsia="Times New Roman" w:hAnsi="Times New Roman" w:cs="Times New Roman"/>
          <w:color w:val="000000"/>
          <w:sz w:val="24"/>
          <w:szCs w:val="24"/>
        </w:rPr>
      </w:pPr>
      <w:r w:rsidRPr="00C6520C">
        <w:rPr>
          <w:rFonts w:ascii="Times New Roman" w:eastAsia="Times New Roman" w:hAnsi="Times New Roman" w:cs="Times New Roman"/>
          <w:color w:val="000000"/>
          <w:sz w:val="24"/>
          <w:szCs w:val="24"/>
        </w:rPr>
        <w:t>Este estudo analisa a agricultura brasileira sob a perspectiva econômico-ecológica, reconhecendo a interdependência entre a atividade econômica e a dinâmica ambiental. O objetivo é avaliar as culturas de algodão, soja e café no contexto da estrutura produtiva brasileira, utilizando a extensão ambiental da matriz insumo-produto (ano-base 2018). A metodologia permitiu quantificar os elementos ecológicos (água, solo, adubos, agrotóxicos, energia) inerentes ao sistema de produção dessas culturas. Os resultados demonstram que, em impacto direto, o setor Soja apresenta o maior uso de água (0,047 m3/s) e solo (254 ha), superando o Algodão (0,022 m3/s e 92 ha) e o Café (0,017 m3/s e 90 ha). Ao considerar as relações intersetoriais, os setores de "Produtos de carne, laticínio e da pesca", "Fabricação e refino de açúcar", "Outros produtos alimentares" e "Fabricação de Biocombustíveis" destacam-se como impulsionadores da extração de recursos naturais (água e solo), uso de insumos ambientais e geração de emissões de GEE. O trabalho visa a ampliar o nível de informação para produtores, gestores e formuladores de política, oferecendo subsídios para o planejamento de ações de conservação e recuperação ambiental que conciliem o uso de recursos naturais com a manutenção da capacidade de suporte dos ecossistemas e a sustentabilidade socioeconômica.</w:t>
      </w:r>
    </w:p>
    <w:p w14:paraId="514A9A26" w14:textId="77777777" w:rsidR="00C6520C" w:rsidRDefault="00C6520C" w:rsidP="00C6520C">
      <w:pPr>
        <w:widowControl w:val="0"/>
        <w:pBdr>
          <w:top w:val="nil"/>
          <w:left w:val="nil"/>
          <w:bottom w:val="nil"/>
          <w:right w:val="nil"/>
          <w:between w:val="nil"/>
        </w:pBdr>
        <w:adjustRightInd w:val="0"/>
        <w:snapToGrid w:val="0"/>
        <w:spacing w:line="240" w:lineRule="auto"/>
        <w:jc w:val="both"/>
        <w:rPr>
          <w:rFonts w:ascii="Times New Roman" w:eastAsia="Times New Roman" w:hAnsi="Times New Roman" w:cs="Times New Roman"/>
          <w:color w:val="000000"/>
          <w:sz w:val="24"/>
          <w:szCs w:val="24"/>
        </w:rPr>
      </w:pPr>
    </w:p>
    <w:p w14:paraId="5043927E" w14:textId="7F78455C" w:rsidR="00ED61ED" w:rsidRDefault="00000000">
      <w:pPr>
        <w:widowControl w:val="0"/>
        <w:pBdr>
          <w:top w:val="nil"/>
          <w:left w:val="nil"/>
          <w:bottom w:val="nil"/>
          <w:right w:val="nil"/>
          <w:between w:val="nil"/>
        </w:pBdr>
        <w:spacing w:before="35" w:line="199"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rPr>
        <w:t xml:space="preserve">Palavras-chave: </w:t>
      </w:r>
      <w:r w:rsidR="00C6520C" w:rsidRPr="00C6520C">
        <w:rPr>
          <w:rFonts w:ascii="Times New Roman" w:eastAsia="Times New Roman" w:hAnsi="Times New Roman" w:cs="Times New Roman"/>
          <w:color w:val="000000"/>
          <w:sz w:val="24"/>
          <w:szCs w:val="24"/>
        </w:rPr>
        <w:t>Economia Ecológica, Insumo-produto, Agricultura, Brasil.</w:t>
      </w:r>
    </w:p>
    <w:p w14:paraId="3950EB45" w14:textId="77777777" w:rsidR="00C6520C" w:rsidRDefault="00C6520C">
      <w:pPr>
        <w:widowControl w:val="0"/>
        <w:pBdr>
          <w:top w:val="nil"/>
          <w:left w:val="nil"/>
          <w:bottom w:val="nil"/>
          <w:right w:val="nil"/>
          <w:between w:val="nil"/>
        </w:pBdr>
        <w:spacing w:before="35" w:line="199" w:lineRule="auto"/>
        <w:rPr>
          <w:rFonts w:ascii="Times New Roman" w:eastAsia="Times New Roman" w:hAnsi="Times New Roman" w:cs="Times New Roman"/>
          <w:color w:val="000000"/>
          <w:sz w:val="24"/>
          <w:szCs w:val="24"/>
        </w:rPr>
      </w:pPr>
    </w:p>
    <w:p w14:paraId="7789E007" w14:textId="77777777" w:rsidR="00C6520C" w:rsidRDefault="00C6520C">
      <w:pPr>
        <w:widowControl w:val="0"/>
        <w:pBdr>
          <w:top w:val="nil"/>
          <w:left w:val="nil"/>
          <w:bottom w:val="nil"/>
          <w:right w:val="nil"/>
          <w:between w:val="nil"/>
        </w:pBdr>
        <w:spacing w:before="35" w:line="199" w:lineRule="auto"/>
        <w:rPr>
          <w:rFonts w:ascii="Calibri" w:eastAsia="Calibri" w:hAnsi="Calibri" w:cs="Calibri"/>
          <w:color w:val="000000"/>
        </w:rPr>
      </w:pPr>
    </w:p>
    <w:p w14:paraId="60C0ECFB" w14:textId="07968E60" w:rsidR="00C6520C" w:rsidRPr="00C6520C" w:rsidRDefault="00000000" w:rsidP="00C6520C">
      <w:pPr>
        <w:widowControl w:val="0"/>
        <w:pBdr>
          <w:top w:val="nil"/>
          <w:left w:val="nil"/>
          <w:bottom w:val="nil"/>
          <w:right w:val="nil"/>
          <w:between w:val="nil"/>
        </w:pBdr>
        <w:adjustRightInd w:val="0"/>
        <w:snapToGrid w:val="0"/>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Introdução </w:t>
      </w:r>
    </w:p>
    <w:p w14:paraId="38133EFB" w14:textId="552753A6" w:rsidR="00C6520C" w:rsidRPr="00C6520C" w:rsidRDefault="00C6520C" w:rsidP="00C6520C">
      <w:pPr>
        <w:widowControl w:val="0"/>
        <w:pBdr>
          <w:top w:val="nil"/>
          <w:left w:val="nil"/>
          <w:bottom w:val="nil"/>
          <w:right w:val="nil"/>
          <w:between w:val="nil"/>
        </w:pBdr>
        <w:adjustRightInd w:val="0"/>
        <w:snapToGrid w:val="0"/>
        <w:spacing w:line="360" w:lineRule="auto"/>
        <w:ind w:firstLine="709"/>
        <w:jc w:val="both"/>
        <w:rPr>
          <w:rFonts w:ascii="Times New Roman" w:eastAsia="Times New Roman" w:hAnsi="Times New Roman" w:cs="Times New Roman"/>
          <w:color w:val="000000"/>
          <w:sz w:val="24"/>
          <w:szCs w:val="24"/>
        </w:rPr>
      </w:pPr>
      <w:r w:rsidRPr="00C6520C">
        <w:rPr>
          <w:rFonts w:ascii="Times New Roman" w:eastAsia="Times New Roman" w:hAnsi="Times New Roman" w:cs="Times New Roman"/>
          <w:color w:val="000000"/>
          <w:sz w:val="24"/>
          <w:szCs w:val="24"/>
        </w:rPr>
        <w:t>Na perspectiva da conservação ambiental, a Economia Ecológica oferece uma crítica ao crescimento ilimitado, propondo que a atividade econômica deve reconhecer e respeitar os limites impostos pelo uso dos recursos naturais. O arcabouço teórico da área defende um modelo econômico integrado ecologicamente, que priorize a transição energética e material, afastando-se progressivamente da matriz de matérias-primas fósseis em direção a recursos renováveis.</w:t>
      </w:r>
    </w:p>
    <w:p w14:paraId="5564062A" w14:textId="77777777" w:rsidR="00C6520C" w:rsidRPr="00C6520C" w:rsidRDefault="00C6520C" w:rsidP="00C6520C">
      <w:pPr>
        <w:widowControl w:val="0"/>
        <w:pBdr>
          <w:top w:val="nil"/>
          <w:left w:val="nil"/>
          <w:bottom w:val="nil"/>
          <w:right w:val="nil"/>
          <w:between w:val="nil"/>
        </w:pBdr>
        <w:adjustRightInd w:val="0"/>
        <w:snapToGrid w:val="0"/>
        <w:spacing w:line="360" w:lineRule="auto"/>
        <w:ind w:firstLine="709"/>
        <w:jc w:val="both"/>
        <w:rPr>
          <w:rFonts w:ascii="Times New Roman" w:eastAsia="Times New Roman" w:hAnsi="Times New Roman" w:cs="Times New Roman"/>
          <w:color w:val="000000"/>
          <w:sz w:val="24"/>
          <w:szCs w:val="24"/>
        </w:rPr>
      </w:pPr>
      <w:r w:rsidRPr="00C6520C">
        <w:rPr>
          <w:rFonts w:ascii="Times New Roman" w:eastAsia="Times New Roman" w:hAnsi="Times New Roman" w:cs="Times New Roman"/>
          <w:color w:val="000000"/>
          <w:sz w:val="24"/>
          <w:szCs w:val="24"/>
        </w:rPr>
        <w:t xml:space="preserve">A discussão sobre o setor agrícola, ao incluir o conceito de agroecossistemas, insere-se nessa área convergente entre a ciência econômica e a ciência ambiental, e reconhece a importância em combinar as vantagens da tecnologia industrial com a preservação da integridade ecológica e a qualidade ambiental. </w:t>
      </w:r>
    </w:p>
    <w:p w14:paraId="794D5112" w14:textId="77777777" w:rsidR="00C6520C" w:rsidRPr="00C6520C" w:rsidRDefault="00C6520C" w:rsidP="00C6520C">
      <w:pPr>
        <w:widowControl w:val="0"/>
        <w:pBdr>
          <w:top w:val="nil"/>
          <w:left w:val="nil"/>
          <w:bottom w:val="nil"/>
          <w:right w:val="nil"/>
          <w:between w:val="nil"/>
        </w:pBdr>
        <w:adjustRightInd w:val="0"/>
        <w:snapToGrid w:val="0"/>
        <w:spacing w:line="360" w:lineRule="auto"/>
        <w:ind w:firstLine="709"/>
        <w:jc w:val="both"/>
        <w:rPr>
          <w:rFonts w:ascii="Times New Roman" w:eastAsia="Times New Roman" w:hAnsi="Times New Roman" w:cs="Times New Roman"/>
          <w:color w:val="000000"/>
          <w:sz w:val="24"/>
          <w:szCs w:val="24"/>
        </w:rPr>
      </w:pPr>
      <w:r w:rsidRPr="00C6520C">
        <w:rPr>
          <w:rFonts w:ascii="Times New Roman" w:eastAsia="Times New Roman" w:hAnsi="Times New Roman" w:cs="Times New Roman"/>
          <w:color w:val="000000"/>
          <w:sz w:val="24"/>
          <w:szCs w:val="24"/>
        </w:rPr>
        <w:t xml:space="preserve">Nesse contexto, a resiliência ao clima constitui o debate mais recente em relação ao uso de </w:t>
      </w:r>
      <w:r w:rsidRPr="00C6520C">
        <w:rPr>
          <w:rFonts w:ascii="Times New Roman" w:eastAsia="Times New Roman" w:hAnsi="Times New Roman" w:cs="Times New Roman"/>
          <w:color w:val="000000"/>
          <w:sz w:val="24"/>
          <w:szCs w:val="24"/>
        </w:rPr>
        <w:lastRenderedPageBreak/>
        <w:t>recursos ambientais. Os eventos climáticos extremos têm causado incertezas significativas quanto à disponibilidade desses recursos em muitas regiões do planeta. No Brasil, a intensificação desses eventos extremos culminou em chuvas acentuadas no Sul e em seca no Norte e no Nordeste.</w:t>
      </w:r>
    </w:p>
    <w:p w14:paraId="262C1B3F" w14:textId="77777777" w:rsidR="00C6520C" w:rsidRPr="00C6520C" w:rsidRDefault="00C6520C" w:rsidP="00C6520C">
      <w:pPr>
        <w:widowControl w:val="0"/>
        <w:pBdr>
          <w:top w:val="nil"/>
          <w:left w:val="nil"/>
          <w:bottom w:val="nil"/>
          <w:right w:val="nil"/>
          <w:between w:val="nil"/>
        </w:pBdr>
        <w:adjustRightInd w:val="0"/>
        <w:snapToGrid w:val="0"/>
        <w:spacing w:line="360" w:lineRule="auto"/>
        <w:ind w:firstLine="709"/>
        <w:jc w:val="both"/>
        <w:rPr>
          <w:rFonts w:ascii="Times New Roman" w:eastAsia="Times New Roman" w:hAnsi="Times New Roman" w:cs="Times New Roman"/>
          <w:color w:val="000000"/>
          <w:sz w:val="24"/>
          <w:szCs w:val="24"/>
        </w:rPr>
      </w:pPr>
      <w:r w:rsidRPr="00C6520C">
        <w:rPr>
          <w:rFonts w:ascii="Times New Roman" w:eastAsia="Times New Roman" w:hAnsi="Times New Roman" w:cs="Times New Roman"/>
          <w:color w:val="000000"/>
          <w:sz w:val="24"/>
          <w:szCs w:val="24"/>
        </w:rPr>
        <w:t>O relatório do sexto ciclo de avaliação (AR6) do Painel Intergovernamental sobre Mudanças Climáticas (IPCC), aponta que os eventos decorrentes da mudança climática antropogênica, gera impactos multifacetados e severos para a qualidade ambiental, o desenvolvimento econômico e o bem-estar social, considerando que muitos aspectos da economia, meio ambiente e sociedade são dependentes dos recursos ambientais (</w:t>
      </w:r>
      <w:proofErr w:type="spellStart"/>
      <w:r w:rsidRPr="00C6520C">
        <w:rPr>
          <w:rFonts w:ascii="Times New Roman" w:eastAsia="Times New Roman" w:hAnsi="Times New Roman" w:cs="Times New Roman"/>
          <w:color w:val="000000"/>
          <w:sz w:val="24"/>
          <w:szCs w:val="24"/>
        </w:rPr>
        <w:t>Caretta</w:t>
      </w:r>
      <w:proofErr w:type="spellEnd"/>
      <w:r w:rsidRPr="00C6520C">
        <w:rPr>
          <w:rFonts w:ascii="Times New Roman" w:eastAsia="Times New Roman" w:hAnsi="Times New Roman" w:cs="Times New Roman"/>
          <w:color w:val="000000"/>
          <w:sz w:val="24"/>
          <w:szCs w:val="24"/>
        </w:rPr>
        <w:t xml:space="preserve"> et al., 2022). </w:t>
      </w:r>
    </w:p>
    <w:p w14:paraId="051E1589" w14:textId="77777777" w:rsidR="00C6520C" w:rsidRPr="00C6520C" w:rsidRDefault="00C6520C" w:rsidP="00C6520C">
      <w:pPr>
        <w:widowControl w:val="0"/>
        <w:pBdr>
          <w:top w:val="nil"/>
          <w:left w:val="nil"/>
          <w:bottom w:val="nil"/>
          <w:right w:val="nil"/>
          <w:between w:val="nil"/>
        </w:pBdr>
        <w:adjustRightInd w:val="0"/>
        <w:snapToGrid w:val="0"/>
        <w:spacing w:line="360" w:lineRule="auto"/>
        <w:ind w:firstLine="709"/>
        <w:jc w:val="both"/>
        <w:rPr>
          <w:rFonts w:ascii="Times New Roman" w:eastAsia="Times New Roman" w:hAnsi="Times New Roman" w:cs="Times New Roman"/>
          <w:color w:val="000000"/>
          <w:sz w:val="24"/>
          <w:szCs w:val="24"/>
        </w:rPr>
      </w:pPr>
      <w:r w:rsidRPr="00C6520C">
        <w:rPr>
          <w:rFonts w:ascii="Times New Roman" w:eastAsia="Times New Roman" w:hAnsi="Times New Roman" w:cs="Times New Roman"/>
          <w:color w:val="000000"/>
          <w:sz w:val="24"/>
          <w:szCs w:val="24"/>
        </w:rPr>
        <w:t xml:space="preserve">Ao se referirem aos impactos sobre a agricultura os autores destacam que 23% das terras agrícolas no mundo são irrigadas, sendo que, dessas, 68% sofrem escassez de água pelo menos um mês e 37% até cinco meses no ano. Essa escassez de água agrícola é vivenciada principalmente em áreas propensas à seca em países de baixa renda. </w:t>
      </w:r>
      <w:proofErr w:type="spellStart"/>
      <w:r w:rsidRPr="00C6520C">
        <w:rPr>
          <w:rFonts w:ascii="Times New Roman" w:eastAsia="Times New Roman" w:hAnsi="Times New Roman" w:cs="Times New Roman"/>
          <w:color w:val="000000"/>
          <w:sz w:val="24"/>
          <w:szCs w:val="24"/>
        </w:rPr>
        <w:t>Caretta</w:t>
      </w:r>
      <w:proofErr w:type="spellEnd"/>
      <w:r w:rsidRPr="00C6520C">
        <w:rPr>
          <w:rFonts w:ascii="Times New Roman" w:eastAsia="Times New Roman" w:hAnsi="Times New Roman" w:cs="Times New Roman"/>
          <w:color w:val="000000"/>
          <w:sz w:val="24"/>
          <w:szCs w:val="24"/>
        </w:rPr>
        <w:t xml:space="preserve"> et al. (2022) afirmam ainda que a seca foi apontada como um dos principais impulsionadores das reduções de rendimento das culturas agrícolas globalmente. </w:t>
      </w:r>
    </w:p>
    <w:p w14:paraId="6E2CCD7B" w14:textId="77777777" w:rsidR="00C6520C" w:rsidRPr="00C6520C" w:rsidRDefault="00C6520C" w:rsidP="00C6520C">
      <w:pPr>
        <w:widowControl w:val="0"/>
        <w:pBdr>
          <w:top w:val="nil"/>
          <w:left w:val="nil"/>
          <w:bottom w:val="nil"/>
          <w:right w:val="nil"/>
          <w:between w:val="nil"/>
        </w:pBdr>
        <w:adjustRightInd w:val="0"/>
        <w:snapToGrid w:val="0"/>
        <w:spacing w:line="360" w:lineRule="auto"/>
        <w:ind w:firstLine="709"/>
        <w:jc w:val="both"/>
        <w:rPr>
          <w:rFonts w:ascii="Times New Roman" w:eastAsia="Times New Roman" w:hAnsi="Times New Roman" w:cs="Times New Roman"/>
          <w:color w:val="000000"/>
          <w:sz w:val="24"/>
          <w:szCs w:val="24"/>
        </w:rPr>
      </w:pPr>
      <w:r w:rsidRPr="00C6520C">
        <w:rPr>
          <w:rFonts w:ascii="Times New Roman" w:eastAsia="Times New Roman" w:hAnsi="Times New Roman" w:cs="Times New Roman"/>
          <w:color w:val="000000"/>
          <w:sz w:val="24"/>
          <w:szCs w:val="24"/>
        </w:rPr>
        <w:t xml:space="preserve">Acrescentam que, aproximadamente três quartos das áreas colhidas globais (454 milhões de hectares) sofreram perdas de rendimento induzidas pela seca entre 1983 e 2009. O clima médio e os extremos climáticos são responsáveis por 20–49% da variação das anomalias de rendimento, com 18– 45% dessa variação atribuível a secas e ondas de calor. Quanto às inundações, revelam que o evento provoca quebra de colheita e contaminação das culturas e por fungos e que a precipitação extrema pode levar ao aumento de inundações superficiais, alagamentos, erosão do solo e suscetibilidade à salinização. </w:t>
      </w:r>
    </w:p>
    <w:p w14:paraId="47D3E809" w14:textId="77777777" w:rsidR="00C6520C" w:rsidRPr="00C6520C" w:rsidRDefault="00C6520C" w:rsidP="00C6520C">
      <w:pPr>
        <w:widowControl w:val="0"/>
        <w:pBdr>
          <w:top w:val="nil"/>
          <w:left w:val="nil"/>
          <w:bottom w:val="nil"/>
          <w:right w:val="nil"/>
          <w:between w:val="nil"/>
        </w:pBdr>
        <w:adjustRightInd w:val="0"/>
        <w:snapToGrid w:val="0"/>
        <w:spacing w:line="360" w:lineRule="auto"/>
        <w:ind w:firstLine="709"/>
        <w:jc w:val="both"/>
        <w:rPr>
          <w:rFonts w:ascii="Times New Roman" w:eastAsia="Times New Roman" w:hAnsi="Times New Roman" w:cs="Times New Roman"/>
          <w:color w:val="000000"/>
          <w:sz w:val="24"/>
          <w:szCs w:val="24"/>
        </w:rPr>
      </w:pPr>
      <w:r w:rsidRPr="00C6520C">
        <w:rPr>
          <w:rFonts w:ascii="Times New Roman" w:eastAsia="Times New Roman" w:hAnsi="Times New Roman" w:cs="Times New Roman"/>
          <w:color w:val="000000"/>
          <w:sz w:val="24"/>
          <w:szCs w:val="24"/>
        </w:rPr>
        <w:t xml:space="preserve">Sobre a produção pecuária os autores constatam que os eventos climáticos extremos provocam a mudança de sazonalidade, aumento da frequência de secas, aumento das temperaturas e doenças e parasitas transmitidos por vetores por meio de mudanças na disponibilidade geral, bem como redução do valor nutricional de forragens e culturas de ração. </w:t>
      </w:r>
    </w:p>
    <w:p w14:paraId="277980F4" w14:textId="77777777" w:rsidR="00C6520C" w:rsidRPr="00C6520C" w:rsidRDefault="00C6520C" w:rsidP="00C6520C">
      <w:pPr>
        <w:widowControl w:val="0"/>
        <w:pBdr>
          <w:top w:val="nil"/>
          <w:left w:val="nil"/>
          <w:bottom w:val="nil"/>
          <w:right w:val="nil"/>
          <w:between w:val="nil"/>
        </w:pBdr>
        <w:adjustRightInd w:val="0"/>
        <w:snapToGrid w:val="0"/>
        <w:spacing w:line="360" w:lineRule="auto"/>
        <w:ind w:firstLine="709"/>
        <w:jc w:val="both"/>
        <w:rPr>
          <w:rFonts w:ascii="Times New Roman" w:eastAsia="Times New Roman" w:hAnsi="Times New Roman" w:cs="Times New Roman"/>
          <w:color w:val="000000"/>
          <w:sz w:val="24"/>
          <w:szCs w:val="24"/>
        </w:rPr>
      </w:pPr>
      <w:r w:rsidRPr="00C6520C">
        <w:rPr>
          <w:rFonts w:ascii="Times New Roman" w:eastAsia="Times New Roman" w:hAnsi="Times New Roman" w:cs="Times New Roman"/>
          <w:color w:val="000000"/>
          <w:sz w:val="24"/>
          <w:szCs w:val="24"/>
        </w:rPr>
        <w:t>Assim, estudos de análise impacto econômico-ecológico ganham relevância ao associarem a dimensão ambiental à atividade econômica no sentido de compreender como a dinâmica produtiva tem afetado os processos ecológicos e como a estrutura econômica pode ser direcionada a práticas de recuperação, conservação e preservação dos recursos ambientais.</w:t>
      </w:r>
    </w:p>
    <w:p w14:paraId="7B54E8C1" w14:textId="77777777" w:rsidR="00C6520C" w:rsidRPr="00C6520C" w:rsidRDefault="00C6520C" w:rsidP="00C6520C">
      <w:pPr>
        <w:widowControl w:val="0"/>
        <w:pBdr>
          <w:top w:val="nil"/>
          <w:left w:val="nil"/>
          <w:bottom w:val="nil"/>
          <w:right w:val="nil"/>
          <w:between w:val="nil"/>
        </w:pBdr>
        <w:adjustRightInd w:val="0"/>
        <w:snapToGrid w:val="0"/>
        <w:spacing w:line="360" w:lineRule="auto"/>
        <w:ind w:firstLine="709"/>
        <w:jc w:val="both"/>
        <w:rPr>
          <w:rFonts w:ascii="Times New Roman" w:eastAsia="Times New Roman" w:hAnsi="Times New Roman" w:cs="Times New Roman"/>
          <w:color w:val="000000"/>
          <w:sz w:val="24"/>
          <w:szCs w:val="24"/>
        </w:rPr>
      </w:pPr>
      <w:r w:rsidRPr="00C6520C">
        <w:rPr>
          <w:rFonts w:ascii="Times New Roman" w:eastAsia="Times New Roman" w:hAnsi="Times New Roman" w:cs="Times New Roman"/>
          <w:color w:val="000000"/>
          <w:sz w:val="24"/>
          <w:szCs w:val="24"/>
        </w:rPr>
        <w:t>No Brasil, as culturas do algodão, do café e da soja são, entre as commodities exportadas pelo país, as mais representativas em termos de área cultivada, volume de produção e participação no valor bruto da produção agropecuária. A soja lidera esse ranking e as culturas do algodão e do café ficam atrás apenas das culturas da cana de açúcar e do milho.</w:t>
      </w:r>
    </w:p>
    <w:p w14:paraId="03722555" w14:textId="77777777" w:rsidR="00C6520C" w:rsidRPr="00C6520C" w:rsidRDefault="00C6520C" w:rsidP="00C6520C">
      <w:pPr>
        <w:widowControl w:val="0"/>
        <w:pBdr>
          <w:top w:val="nil"/>
          <w:left w:val="nil"/>
          <w:bottom w:val="nil"/>
          <w:right w:val="nil"/>
          <w:between w:val="nil"/>
        </w:pBdr>
        <w:adjustRightInd w:val="0"/>
        <w:snapToGrid w:val="0"/>
        <w:spacing w:line="360" w:lineRule="auto"/>
        <w:ind w:firstLine="709"/>
        <w:jc w:val="both"/>
        <w:rPr>
          <w:rFonts w:ascii="Times New Roman" w:eastAsia="Times New Roman" w:hAnsi="Times New Roman" w:cs="Times New Roman"/>
          <w:color w:val="000000"/>
          <w:sz w:val="24"/>
          <w:szCs w:val="24"/>
        </w:rPr>
      </w:pPr>
      <w:r w:rsidRPr="00C6520C">
        <w:rPr>
          <w:rFonts w:ascii="Times New Roman" w:eastAsia="Times New Roman" w:hAnsi="Times New Roman" w:cs="Times New Roman"/>
          <w:color w:val="000000"/>
          <w:sz w:val="24"/>
          <w:szCs w:val="24"/>
        </w:rPr>
        <w:t xml:space="preserve">Segundo a pesquisa sobre a Produção Agrícola Municipal (PAM) do Instituto Brasileiro de Geografia e Estatística (IBGE), no ano de 2018, as lavouras do algodão, café e soja ocupavam áreas </w:t>
      </w:r>
      <w:r w:rsidRPr="00C6520C">
        <w:rPr>
          <w:rFonts w:ascii="Times New Roman" w:eastAsia="Times New Roman" w:hAnsi="Times New Roman" w:cs="Times New Roman"/>
          <w:color w:val="000000"/>
          <w:sz w:val="24"/>
          <w:szCs w:val="24"/>
        </w:rPr>
        <w:lastRenderedPageBreak/>
        <w:t>de 1.150.026, 1.867.178 e 34.838.351 hectares, respetivamente. No ano de 2023, todas experimentaram crescimento dessa área para 1.709.605, 1.922.456, 44.453.983, representando um avanço de 48,7%, 3% e 27,6%, respectivamente.</w:t>
      </w:r>
    </w:p>
    <w:p w14:paraId="4D0EF30A" w14:textId="77777777" w:rsidR="00C6520C" w:rsidRPr="00C6520C" w:rsidRDefault="00C6520C" w:rsidP="00C6520C">
      <w:pPr>
        <w:widowControl w:val="0"/>
        <w:pBdr>
          <w:top w:val="nil"/>
          <w:left w:val="nil"/>
          <w:bottom w:val="nil"/>
          <w:right w:val="nil"/>
          <w:between w:val="nil"/>
        </w:pBdr>
        <w:adjustRightInd w:val="0"/>
        <w:snapToGrid w:val="0"/>
        <w:spacing w:line="360" w:lineRule="auto"/>
        <w:ind w:firstLine="709"/>
        <w:jc w:val="both"/>
        <w:rPr>
          <w:rFonts w:ascii="Times New Roman" w:eastAsia="Times New Roman" w:hAnsi="Times New Roman" w:cs="Times New Roman"/>
          <w:color w:val="000000"/>
          <w:sz w:val="24"/>
          <w:szCs w:val="24"/>
        </w:rPr>
      </w:pPr>
      <w:r w:rsidRPr="00C6520C">
        <w:rPr>
          <w:rFonts w:ascii="Times New Roman" w:eastAsia="Times New Roman" w:hAnsi="Times New Roman" w:cs="Times New Roman"/>
          <w:color w:val="000000"/>
          <w:sz w:val="24"/>
          <w:szCs w:val="24"/>
        </w:rPr>
        <w:t>No que se refere ao volume produzido, a soja apresentou uma expansão de 51,3 % e o algodão de 29% entre 2028 e 2023, enquanto o café reduziu a produção em 4,1%, apesar da alta de preços observada no final do período. Quanto à participação no valor bruto da produção agropecuária, as três culturas respondiam juntas por 48% do valor da produção agropecuária, entre as lavouras temporárias e permanentes, alcançando 51,9% em 2023. Assim, dada a relevância dessas atividades no contexto da produção de commodities do país, espera-se demonstrar em sua dinâmica econômico-ecológica, fatores que evidenciem a relevância de estratégias ambientalmente integradas para a produção agrícola brasileira.</w:t>
      </w:r>
    </w:p>
    <w:p w14:paraId="518E9335" w14:textId="77777777" w:rsidR="00C6520C" w:rsidRPr="00C6520C" w:rsidRDefault="00C6520C" w:rsidP="00C6520C">
      <w:pPr>
        <w:widowControl w:val="0"/>
        <w:pBdr>
          <w:top w:val="nil"/>
          <w:left w:val="nil"/>
          <w:bottom w:val="nil"/>
          <w:right w:val="nil"/>
          <w:between w:val="nil"/>
        </w:pBdr>
        <w:adjustRightInd w:val="0"/>
        <w:snapToGrid w:val="0"/>
        <w:spacing w:line="360" w:lineRule="auto"/>
        <w:ind w:firstLine="709"/>
        <w:jc w:val="both"/>
        <w:rPr>
          <w:rFonts w:ascii="Times New Roman" w:eastAsia="Times New Roman" w:hAnsi="Times New Roman" w:cs="Times New Roman"/>
          <w:color w:val="000000"/>
          <w:sz w:val="24"/>
          <w:szCs w:val="24"/>
        </w:rPr>
      </w:pPr>
      <w:r w:rsidRPr="00C6520C">
        <w:rPr>
          <w:rFonts w:ascii="Times New Roman" w:eastAsia="Times New Roman" w:hAnsi="Times New Roman" w:cs="Times New Roman"/>
          <w:color w:val="000000"/>
          <w:sz w:val="24"/>
          <w:szCs w:val="24"/>
        </w:rPr>
        <w:t xml:space="preserve">No campo metodológico o estudo dessas culturas agrícolas sob a perspectiva econômico-ecológica está contemplado pela análise de insumo-produto ambientalmente estendida, cuja abordagem tem sido descrita na literatura a partir das contribuições de Wassily Leontief, John Cumberland, Herman Daly, Walter </w:t>
      </w:r>
      <w:proofErr w:type="spellStart"/>
      <w:r w:rsidRPr="00C6520C">
        <w:rPr>
          <w:rFonts w:ascii="Times New Roman" w:eastAsia="Times New Roman" w:hAnsi="Times New Roman" w:cs="Times New Roman"/>
          <w:color w:val="000000"/>
          <w:sz w:val="24"/>
          <w:szCs w:val="24"/>
        </w:rPr>
        <w:t>Isard</w:t>
      </w:r>
      <w:proofErr w:type="spellEnd"/>
      <w:r w:rsidRPr="00C6520C">
        <w:rPr>
          <w:rFonts w:ascii="Times New Roman" w:eastAsia="Times New Roman" w:hAnsi="Times New Roman" w:cs="Times New Roman"/>
          <w:color w:val="000000"/>
          <w:sz w:val="24"/>
          <w:szCs w:val="24"/>
        </w:rPr>
        <w:t xml:space="preserve"> e Peter Victor, como uma forma de abranger o estudo de serviços ecossistêmicos em modelos de insumo-produto. A partir das contribuições desses autores, Miller e Blair (2009) afirmam que é possível anexar linhas de intensidade ambiental aos coeficientes técnicos para contabilizar mais especificamente os fluxos ambientais (ou ecossistêmicos) criando uma “submatriz de ecossistema”.</w:t>
      </w:r>
    </w:p>
    <w:p w14:paraId="65B24A84" w14:textId="77777777" w:rsidR="00C6520C" w:rsidRPr="00C6520C" w:rsidRDefault="00C6520C" w:rsidP="00C6520C">
      <w:pPr>
        <w:widowControl w:val="0"/>
        <w:pBdr>
          <w:top w:val="nil"/>
          <w:left w:val="nil"/>
          <w:bottom w:val="nil"/>
          <w:right w:val="nil"/>
          <w:between w:val="nil"/>
        </w:pBdr>
        <w:adjustRightInd w:val="0"/>
        <w:snapToGrid w:val="0"/>
        <w:spacing w:line="360" w:lineRule="auto"/>
        <w:ind w:firstLine="709"/>
        <w:jc w:val="both"/>
        <w:rPr>
          <w:rFonts w:ascii="Times New Roman" w:eastAsia="Times New Roman" w:hAnsi="Times New Roman" w:cs="Times New Roman"/>
          <w:color w:val="000000"/>
          <w:sz w:val="24"/>
          <w:szCs w:val="24"/>
        </w:rPr>
      </w:pPr>
      <w:r w:rsidRPr="00C6520C">
        <w:rPr>
          <w:rFonts w:ascii="Times New Roman" w:eastAsia="Times New Roman" w:hAnsi="Times New Roman" w:cs="Times New Roman"/>
          <w:color w:val="000000"/>
          <w:sz w:val="24"/>
          <w:szCs w:val="24"/>
        </w:rPr>
        <w:t>Nessa perspectiva busca-se, no presente artigo, construir arcabouço para integração de dados ambientais que permita quantificar commodities ecológicas adequadas à estrutura de insumo-produto a fim de aplicar a análise de impacto econômico-ecológico à economia e agricultura brasileira.</w:t>
      </w:r>
    </w:p>
    <w:p w14:paraId="36A498D0" w14:textId="03E1AA3C" w:rsidR="00ED61ED" w:rsidRPr="0058784E" w:rsidRDefault="00C6520C" w:rsidP="00252BE7">
      <w:pPr>
        <w:widowControl w:val="0"/>
        <w:pBdr>
          <w:top w:val="nil"/>
          <w:left w:val="nil"/>
          <w:bottom w:val="nil"/>
          <w:right w:val="nil"/>
          <w:between w:val="nil"/>
        </w:pBdr>
        <w:adjustRightInd w:val="0"/>
        <w:snapToGrid w:val="0"/>
        <w:spacing w:line="360" w:lineRule="auto"/>
        <w:ind w:firstLine="709"/>
        <w:jc w:val="both"/>
        <w:rPr>
          <w:rFonts w:ascii="Times New Roman" w:eastAsia="Times New Roman" w:hAnsi="Times New Roman" w:cs="Times New Roman"/>
          <w:color w:val="000000" w:themeColor="text1"/>
          <w:sz w:val="24"/>
          <w:szCs w:val="24"/>
        </w:rPr>
      </w:pPr>
      <w:r w:rsidRPr="00C6520C">
        <w:rPr>
          <w:rFonts w:ascii="Times New Roman" w:eastAsia="Times New Roman" w:hAnsi="Times New Roman" w:cs="Times New Roman"/>
          <w:color w:val="000000"/>
          <w:sz w:val="24"/>
          <w:szCs w:val="24"/>
        </w:rPr>
        <w:t xml:space="preserve">Dessa forma, busca-se neste trabalho estimar os impactos diretos, totais e indiretos do uso e geração de commodities ecológicas (recursos ambientais, insumos, subprodutos e resíduos) pelos setores econômicos, especialmente das culturas do algodão, soja e café no contexto da agricultura e </w:t>
      </w:r>
      <w:r w:rsidRPr="0058784E">
        <w:rPr>
          <w:rFonts w:ascii="Times New Roman" w:eastAsia="Times New Roman" w:hAnsi="Times New Roman" w:cs="Times New Roman"/>
          <w:color w:val="000000" w:themeColor="text1"/>
          <w:sz w:val="24"/>
          <w:szCs w:val="24"/>
        </w:rPr>
        <w:t>economia brasileiras. Para tanto, o trabalho encontra-se estruturado em 4 seções, além desta Introdução. Na primeira seção busca-se realizar uma discussão sobre a abordagem da Economia Ecológica e a importância da sua análise. Na segunda seção é apresentado o detalhamento do método de insumo produto ambiental, especificando o modelo de commodities ecológicas. Na terceira seção são apresentados e discutidos os resultados e na quarta são apresentadas as considerações finais.</w:t>
      </w:r>
    </w:p>
    <w:p w14:paraId="2668E303" w14:textId="6C3A5F6D" w:rsidR="00ED61ED" w:rsidRPr="00252BE7" w:rsidRDefault="00ED61ED" w:rsidP="00252BE7">
      <w:pPr>
        <w:widowControl w:val="0"/>
        <w:pBdr>
          <w:top w:val="nil"/>
          <w:left w:val="nil"/>
          <w:bottom w:val="nil"/>
          <w:right w:val="nil"/>
          <w:between w:val="nil"/>
        </w:pBdr>
        <w:adjustRightInd w:val="0"/>
        <w:snapToGrid w:val="0"/>
        <w:spacing w:line="360" w:lineRule="auto"/>
        <w:jc w:val="both"/>
        <w:rPr>
          <w:rFonts w:ascii="Times New Roman" w:eastAsia="Times New Roman" w:hAnsi="Times New Roman" w:cs="Times New Roman"/>
          <w:color w:val="000000"/>
          <w:sz w:val="24"/>
          <w:szCs w:val="24"/>
        </w:rPr>
      </w:pPr>
    </w:p>
    <w:p w14:paraId="20D9A429" w14:textId="053B61A6" w:rsidR="00ED61ED" w:rsidRPr="00252BE7" w:rsidRDefault="0058784E" w:rsidP="00252BE7">
      <w:pPr>
        <w:widowControl w:val="0"/>
        <w:pBdr>
          <w:top w:val="nil"/>
          <w:left w:val="nil"/>
          <w:bottom w:val="nil"/>
          <w:right w:val="nil"/>
          <w:between w:val="nil"/>
        </w:pBdr>
        <w:adjustRightInd w:val="0"/>
        <w:snapToGrid w:val="0"/>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r w:rsidRPr="00252BE7">
        <w:rPr>
          <w:rFonts w:ascii="Times New Roman" w:eastAsia="Times New Roman" w:hAnsi="Times New Roman" w:cs="Times New Roman"/>
          <w:b/>
          <w:color w:val="000000"/>
          <w:sz w:val="24"/>
          <w:szCs w:val="24"/>
        </w:rPr>
        <w:t xml:space="preserve">. </w:t>
      </w:r>
      <w:r w:rsidR="00252BE7" w:rsidRPr="00252BE7">
        <w:rPr>
          <w:rFonts w:ascii="Times New Roman" w:eastAsia="Times New Roman" w:hAnsi="Times New Roman" w:cs="Times New Roman"/>
          <w:b/>
          <w:color w:val="000000"/>
          <w:sz w:val="24"/>
          <w:szCs w:val="24"/>
        </w:rPr>
        <w:t>A Economia Ecológica: os limites biofísicos à produção econômica</w:t>
      </w:r>
      <w:r w:rsidRPr="00252BE7">
        <w:rPr>
          <w:rFonts w:ascii="Times New Roman" w:eastAsia="Times New Roman" w:hAnsi="Times New Roman" w:cs="Times New Roman"/>
          <w:b/>
          <w:color w:val="000000"/>
          <w:sz w:val="24"/>
          <w:szCs w:val="24"/>
        </w:rPr>
        <w:t xml:space="preserve"> </w:t>
      </w:r>
    </w:p>
    <w:p w14:paraId="7B409CDD" w14:textId="77777777" w:rsidR="00252BE7" w:rsidRPr="00252BE7" w:rsidRDefault="00252BE7" w:rsidP="00252BE7">
      <w:pPr>
        <w:adjustRightInd w:val="0"/>
        <w:snapToGrid w:val="0"/>
        <w:spacing w:line="360" w:lineRule="auto"/>
        <w:ind w:firstLine="709"/>
        <w:jc w:val="both"/>
        <w:rPr>
          <w:rFonts w:ascii="Times New Roman" w:hAnsi="Times New Roman" w:cs="Times New Roman"/>
          <w:sz w:val="24"/>
          <w:szCs w:val="24"/>
        </w:rPr>
      </w:pPr>
      <w:r w:rsidRPr="00252BE7">
        <w:rPr>
          <w:rFonts w:ascii="Times New Roman" w:hAnsi="Times New Roman" w:cs="Times New Roman"/>
          <w:color w:val="000000" w:themeColor="text1"/>
          <w:sz w:val="24"/>
          <w:szCs w:val="24"/>
        </w:rPr>
        <w:t xml:space="preserve">Considerando as interações e interdependências entre a economia e o meio ambiente, a Economia Ecológica propõe um enfoque mais ecológico da economia e mais econômico da ecologia que considere a incerteza sobre os limites dos recursos ambientais disponíveis e do próprio </w:t>
      </w:r>
      <w:r w:rsidRPr="00252BE7">
        <w:rPr>
          <w:rFonts w:ascii="Times New Roman" w:hAnsi="Times New Roman" w:cs="Times New Roman"/>
          <w:color w:val="000000" w:themeColor="text1"/>
          <w:sz w:val="24"/>
          <w:szCs w:val="24"/>
        </w:rPr>
        <w:lastRenderedPageBreak/>
        <w:t xml:space="preserve">crescimento econômico para manter os sistemas de suporte à vida e a qualidade do meio ambiente assim como a equidade e distribuição (do uso de recursos e da produção econômica) </w:t>
      </w:r>
      <w:r w:rsidRPr="00252BE7">
        <w:rPr>
          <w:rFonts w:ascii="Times New Roman" w:hAnsi="Times New Roman" w:cs="Times New Roman"/>
          <w:sz w:val="24"/>
          <w:szCs w:val="24"/>
        </w:rPr>
        <w:t xml:space="preserve">entre subgrupos e gerações da nossa espécie e entre a nossa espécie e outras </w:t>
      </w:r>
      <w:sdt>
        <w:sdtPr>
          <w:rPr>
            <w:rFonts w:ascii="Times New Roman" w:hAnsi="Times New Roman" w:cs="Times New Roman"/>
            <w:color w:val="000000"/>
            <w:sz w:val="24"/>
            <w:szCs w:val="24"/>
          </w:rPr>
          <w:tag w:val="MENDELEY_CITATION_v3_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"/>
          <w:id w:val="-2045897200"/>
          <w:placeholder>
            <w:docPart w:val="442958469C61C74BB0A3FD1E720E203E"/>
          </w:placeholder>
        </w:sdtPr>
        <w:sdtContent>
          <w:r w:rsidRPr="00252BE7">
            <w:rPr>
              <w:rFonts w:ascii="Times New Roman" w:hAnsi="Times New Roman" w:cs="Times New Roman"/>
              <w:color w:val="000000"/>
              <w:sz w:val="24"/>
              <w:szCs w:val="24"/>
            </w:rPr>
            <w:t>(COSTANZA, 1989)</w:t>
          </w:r>
        </w:sdtContent>
      </w:sdt>
      <w:r w:rsidRPr="00252BE7">
        <w:rPr>
          <w:rFonts w:ascii="Times New Roman" w:hAnsi="Times New Roman" w:cs="Times New Roman"/>
          <w:sz w:val="24"/>
          <w:szCs w:val="24"/>
        </w:rPr>
        <w:t xml:space="preserve">. </w:t>
      </w:r>
    </w:p>
    <w:p w14:paraId="78CECBAF" w14:textId="77777777" w:rsidR="00252BE7" w:rsidRPr="00252BE7" w:rsidRDefault="00252BE7" w:rsidP="00252BE7">
      <w:pPr>
        <w:adjustRightInd w:val="0"/>
        <w:snapToGrid w:val="0"/>
        <w:spacing w:line="360" w:lineRule="auto"/>
        <w:ind w:firstLine="709"/>
        <w:jc w:val="both"/>
        <w:rPr>
          <w:rFonts w:ascii="Times New Roman" w:hAnsi="Times New Roman" w:cs="Times New Roman"/>
          <w:color w:val="000000" w:themeColor="text1"/>
          <w:sz w:val="24"/>
          <w:szCs w:val="24"/>
        </w:rPr>
      </w:pPr>
      <w:r w:rsidRPr="00252BE7">
        <w:rPr>
          <w:rFonts w:ascii="Times New Roman" w:hAnsi="Times New Roman" w:cs="Times New Roman"/>
          <w:color w:val="000000" w:themeColor="text1"/>
          <w:sz w:val="24"/>
          <w:szCs w:val="24"/>
        </w:rPr>
        <w:t xml:space="preserve">Essa abordagem refuta as ideias da economia ambiental neoclássica que se limitam a incorporar aspectos ambientais e critérios de sustentabilidade baseando-se na noção de que o meio ambiente é neutro e passivo, voltando-se, quase que exclusivamente, à mensuração dos impactos negativos do processo de produção na defesa de um crescimento econômico sustentável indefinidamente pela tecnologia </w:t>
      </w:r>
      <w:sdt>
        <w:sdtPr>
          <w:rPr>
            <w:rFonts w:ascii="Times New Roman" w:hAnsi="Times New Roman" w:cs="Times New Roman"/>
            <w:color w:val="000000"/>
            <w:sz w:val="24"/>
            <w:szCs w:val="24"/>
          </w:rPr>
          <w:tag w:val="MENDELEY_CITATION_v3_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"/>
          <w:id w:val="-1530485498"/>
          <w:placeholder>
            <w:docPart w:val="442958469C61C74BB0A3FD1E720E203E"/>
          </w:placeholder>
        </w:sdtPr>
        <w:sdtContent>
          <w:r w:rsidRPr="00252BE7">
            <w:rPr>
              <w:rFonts w:ascii="Times New Roman" w:hAnsi="Times New Roman" w:cs="Times New Roman"/>
              <w:color w:val="000000"/>
              <w:sz w:val="24"/>
              <w:szCs w:val="24"/>
            </w:rPr>
            <w:t>(GEORGESCU-ROEGEN, 1967;</w:t>
          </w:r>
        </w:sdtContent>
      </w:sdt>
      <w:r w:rsidRPr="00252BE7">
        <w:rPr>
          <w:rFonts w:ascii="Times New Roman" w:hAnsi="Times New Roman" w:cs="Times New Roman"/>
          <w:color w:val="000000" w:themeColor="text1"/>
          <w:sz w:val="24"/>
          <w:szCs w:val="24"/>
        </w:rPr>
        <w:t xml:space="preserve"> </w:t>
      </w:r>
      <w:sdt>
        <w:sdtPr>
          <w:rPr>
            <w:rFonts w:ascii="Times New Roman" w:hAnsi="Times New Roman" w:cs="Times New Roman"/>
            <w:color w:val="000000"/>
            <w:sz w:val="24"/>
            <w:szCs w:val="24"/>
          </w:rPr>
          <w:tag w:val="MENDELEY_CITATION_v3_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"/>
          <w:id w:val="-465430045"/>
          <w:placeholder>
            <w:docPart w:val="442958469C61C74BB0A3FD1E720E203E"/>
          </w:placeholder>
        </w:sdtPr>
        <w:sdtContent>
          <w:r w:rsidRPr="00252BE7">
            <w:rPr>
              <w:rFonts w:ascii="Times New Roman" w:hAnsi="Times New Roman" w:cs="Times New Roman"/>
              <w:color w:val="000000"/>
              <w:sz w:val="24"/>
              <w:szCs w:val="24"/>
            </w:rPr>
            <w:t>DALY, 1987;</w:t>
          </w:r>
        </w:sdtContent>
      </w:sdt>
      <w:r w:rsidRPr="00252BE7">
        <w:rPr>
          <w:rFonts w:ascii="Times New Roman" w:hAnsi="Times New Roman" w:cs="Times New Roman"/>
          <w:color w:val="000000" w:themeColor="text1"/>
          <w:sz w:val="24"/>
          <w:szCs w:val="24"/>
        </w:rPr>
        <w:t xml:space="preserve"> </w:t>
      </w:r>
      <w:sdt>
        <w:sdtPr>
          <w:rPr>
            <w:rFonts w:ascii="Times New Roman" w:hAnsi="Times New Roman" w:cs="Times New Roman"/>
            <w:color w:val="000000"/>
            <w:sz w:val="24"/>
            <w:szCs w:val="24"/>
          </w:rPr>
          <w:tag w:val="MENDELEY_CITATION_v3_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"/>
          <w:id w:val="1364868869"/>
          <w:placeholder>
            <w:docPart w:val="442958469C61C74BB0A3FD1E720E203E"/>
          </w:placeholder>
        </w:sdtPr>
        <w:sdtContent>
          <w:r w:rsidRPr="00252BE7">
            <w:rPr>
              <w:rFonts w:ascii="Times New Roman" w:hAnsi="Times New Roman" w:cs="Times New Roman"/>
              <w:color w:val="000000"/>
              <w:sz w:val="24"/>
              <w:szCs w:val="24"/>
            </w:rPr>
            <w:t>AYRES, 1996)</w:t>
          </w:r>
        </w:sdtContent>
      </w:sdt>
      <w:r w:rsidRPr="00252BE7">
        <w:rPr>
          <w:rFonts w:ascii="Times New Roman" w:hAnsi="Times New Roman" w:cs="Times New Roman"/>
          <w:color w:val="000000" w:themeColor="text1"/>
          <w:sz w:val="24"/>
          <w:szCs w:val="24"/>
        </w:rPr>
        <w:t xml:space="preserve">. Assim, os economistas ecológicos advertem que o corpo teórico do </w:t>
      </w:r>
      <w:proofErr w:type="spellStart"/>
      <w:r w:rsidRPr="00252BE7">
        <w:rPr>
          <w:rFonts w:ascii="Times New Roman" w:hAnsi="Times New Roman" w:cs="Times New Roman"/>
          <w:i/>
          <w:iCs/>
          <w:color w:val="000000" w:themeColor="text1"/>
          <w:sz w:val="24"/>
          <w:szCs w:val="24"/>
        </w:rPr>
        <w:t>mainstream</w:t>
      </w:r>
      <w:proofErr w:type="spellEnd"/>
      <w:r w:rsidRPr="00252BE7">
        <w:rPr>
          <w:rFonts w:ascii="Times New Roman" w:hAnsi="Times New Roman" w:cs="Times New Roman"/>
          <w:i/>
          <w:iCs/>
          <w:color w:val="000000" w:themeColor="text1"/>
          <w:sz w:val="24"/>
          <w:szCs w:val="24"/>
        </w:rPr>
        <w:t xml:space="preserve"> </w:t>
      </w:r>
      <w:r w:rsidRPr="00252BE7">
        <w:rPr>
          <w:rFonts w:ascii="Times New Roman" w:hAnsi="Times New Roman" w:cs="Times New Roman"/>
          <w:color w:val="000000" w:themeColor="text1"/>
          <w:sz w:val="24"/>
          <w:szCs w:val="24"/>
        </w:rPr>
        <w:t>econômico carece de qualquer conhecimento sistemático do processo físico de produção ou das implicações das Leis da Termodinâmica</w:t>
      </w:r>
      <w:r w:rsidRPr="00252BE7">
        <w:rPr>
          <w:rStyle w:val="Refdenotaderodap"/>
          <w:rFonts w:ascii="Times New Roman" w:hAnsi="Times New Roman" w:cs="Times New Roman"/>
          <w:color w:val="000000" w:themeColor="text1"/>
          <w:sz w:val="24"/>
          <w:szCs w:val="24"/>
        </w:rPr>
        <w:footnoteReference w:id="3"/>
      </w:r>
      <w:r w:rsidRPr="00252BE7">
        <w:rPr>
          <w:rFonts w:ascii="Times New Roman" w:hAnsi="Times New Roman" w:cs="Times New Roman"/>
          <w:color w:val="000000" w:themeColor="text1"/>
          <w:sz w:val="24"/>
          <w:szCs w:val="24"/>
        </w:rPr>
        <w:t xml:space="preserve"> para o processo produtivo ignorando a relevância e o </w:t>
      </w:r>
      <w:r w:rsidRPr="00252BE7">
        <w:rPr>
          <w:rFonts w:ascii="Times New Roman" w:hAnsi="Times New Roman" w:cs="Times New Roman"/>
          <w:sz w:val="24"/>
          <w:szCs w:val="24"/>
        </w:rPr>
        <w:t xml:space="preserve">papel central que a energia representa para a produção econômica </w:t>
      </w:r>
      <w:sdt>
        <w:sdtPr>
          <w:rPr>
            <w:rFonts w:ascii="Times New Roman" w:hAnsi="Times New Roman" w:cs="Times New Roman"/>
            <w:color w:val="000000"/>
            <w:sz w:val="24"/>
            <w:szCs w:val="24"/>
          </w:rPr>
          <w:tag w:val="MENDELEY_CITATION_v3_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"/>
          <w:id w:val="-1209568510"/>
          <w:placeholder>
            <w:docPart w:val="442958469C61C74BB0A3FD1E720E203E"/>
          </w:placeholder>
        </w:sdtPr>
        <w:sdtContent>
          <w:r w:rsidRPr="00252BE7">
            <w:rPr>
              <w:rFonts w:ascii="Times New Roman" w:hAnsi="Times New Roman" w:cs="Times New Roman"/>
              <w:color w:val="000000"/>
              <w:sz w:val="24"/>
              <w:szCs w:val="24"/>
            </w:rPr>
            <w:t>(GEORGESCU-ROEGEN, 1971, 1976; ODUM; ODUM, 1976; MARTINEZ-ALIER, 1990; DALY, 1992; AYRES, 1999; ODUM, 2007)</w:t>
          </w:r>
        </w:sdtContent>
      </w:sdt>
      <w:r w:rsidRPr="00252BE7">
        <w:rPr>
          <w:rFonts w:ascii="Times New Roman" w:hAnsi="Times New Roman" w:cs="Times New Roman"/>
          <w:sz w:val="24"/>
          <w:szCs w:val="24"/>
        </w:rPr>
        <w:t>.</w:t>
      </w:r>
    </w:p>
    <w:p w14:paraId="3068ED17" w14:textId="77777777" w:rsidR="00252BE7" w:rsidRPr="00252BE7" w:rsidRDefault="00252BE7" w:rsidP="00252BE7">
      <w:pPr>
        <w:adjustRightInd w:val="0"/>
        <w:snapToGrid w:val="0"/>
        <w:spacing w:line="360" w:lineRule="auto"/>
        <w:ind w:firstLine="709"/>
        <w:jc w:val="both"/>
        <w:rPr>
          <w:rFonts w:ascii="Times New Roman" w:hAnsi="Times New Roman" w:cs="Times New Roman"/>
          <w:color w:val="000000" w:themeColor="text1"/>
          <w:sz w:val="24"/>
          <w:szCs w:val="24"/>
        </w:rPr>
      </w:pPr>
      <w:r w:rsidRPr="00252BE7">
        <w:rPr>
          <w:rFonts w:ascii="Times New Roman" w:hAnsi="Times New Roman" w:cs="Times New Roman"/>
          <w:color w:val="000000" w:themeColor="text1"/>
          <w:sz w:val="24"/>
          <w:szCs w:val="24"/>
        </w:rPr>
        <w:t>Nesse contexto emerge a discussão sobre um conceito de sustentabilidade baseado no equilíbrio entre o natural, o humano, o social e o cultural</w:t>
      </w:r>
      <w:r w:rsidRPr="00252BE7">
        <w:rPr>
          <w:rFonts w:ascii="Times New Roman" w:hAnsi="Times New Roman" w:cs="Times New Roman"/>
          <w:color w:val="000000" w:themeColor="text1"/>
          <w:sz w:val="24"/>
          <w:szCs w:val="24"/>
          <w:shd w:val="clear" w:color="auto" w:fill="FFFFFF"/>
        </w:rPr>
        <w:t xml:space="preserve"> considerando as complexas interações entre o capital natural, sociocultural, humano e construído respeitando os limites planetários, a distribuição equitativa e uso eficiente dos recursos finitos, </w:t>
      </w:r>
      <w:r w:rsidRPr="00252BE7">
        <w:rPr>
          <w:rFonts w:ascii="Times New Roman" w:hAnsi="Times New Roman" w:cs="Times New Roman"/>
          <w:color w:val="000000" w:themeColor="text1"/>
          <w:sz w:val="24"/>
          <w:szCs w:val="24"/>
        </w:rPr>
        <w:t xml:space="preserve">reconhecendo a dependência do bem-estar humano com relação ao resto da natureza. </w:t>
      </w:r>
    </w:p>
    <w:p w14:paraId="445C5037" w14:textId="77777777" w:rsidR="00252BE7" w:rsidRPr="00252BE7" w:rsidRDefault="00000000" w:rsidP="00252BE7">
      <w:pPr>
        <w:adjustRightInd w:val="0"/>
        <w:snapToGrid w:val="0"/>
        <w:spacing w:line="360" w:lineRule="auto"/>
        <w:ind w:firstLine="709"/>
        <w:jc w:val="both"/>
        <w:rPr>
          <w:rFonts w:ascii="Times New Roman" w:hAnsi="Times New Roman" w:cs="Times New Roman"/>
          <w:color w:val="000000" w:themeColor="text1"/>
          <w:sz w:val="24"/>
          <w:szCs w:val="24"/>
        </w:rPr>
      </w:pPr>
      <w:sdt>
        <w:sdtPr>
          <w:rPr>
            <w:rFonts w:ascii="Times New Roman" w:hAnsi="Times New Roman" w:cs="Times New Roman"/>
            <w:color w:val="000000"/>
            <w:sz w:val="24"/>
            <w:szCs w:val="24"/>
          </w:rPr>
          <w:tag w:val="MENDELEY_CITATION_v3_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"/>
          <w:id w:val="457772742"/>
          <w:placeholder>
            <w:docPart w:val="339450D244A6644F904787FB8F63F035"/>
          </w:placeholder>
        </w:sdtPr>
        <w:sdtContent>
          <w:r w:rsidR="00252BE7" w:rsidRPr="00252BE7">
            <w:rPr>
              <w:rFonts w:ascii="Times New Roman" w:hAnsi="Times New Roman" w:cs="Times New Roman"/>
              <w:color w:val="000000"/>
              <w:sz w:val="24"/>
              <w:szCs w:val="24"/>
            </w:rPr>
            <w:t>Costanza et al. (1997)</w:t>
          </w:r>
        </w:sdtContent>
      </w:sdt>
      <w:r w:rsidR="00252BE7" w:rsidRPr="00252BE7">
        <w:rPr>
          <w:rFonts w:ascii="Times New Roman" w:hAnsi="Times New Roman" w:cs="Times New Roman"/>
          <w:color w:val="000000"/>
          <w:sz w:val="24"/>
          <w:szCs w:val="24"/>
        </w:rPr>
        <w:t xml:space="preserve"> </w:t>
      </w:r>
      <w:r w:rsidR="00252BE7" w:rsidRPr="00252BE7">
        <w:rPr>
          <w:rFonts w:ascii="Times New Roman" w:hAnsi="Times New Roman" w:cs="Times New Roman"/>
          <w:color w:val="000000" w:themeColor="text1"/>
          <w:sz w:val="24"/>
          <w:szCs w:val="24"/>
        </w:rPr>
        <w:t>i</w:t>
      </w:r>
      <w:r w:rsidR="00252BE7" w:rsidRPr="00252BE7">
        <w:rPr>
          <w:rFonts w:ascii="Times New Roman" w:hAnsi="Times New Roman" w:cs="Times New Roman"/>
          <w:color w:val="000000" w:themeColor="text1"/>
          <w:sz w:val="24"/>
          <w:szCs w:val="24"/>
          <w:lang w:val="pt-PT"/>
        </w:rPr>
        <w:t>dentificam</w:t>
      </w:r>
      <w:r w:rsidR="00252BE7" w:rsidRPr="00252BE7">
        <w:rPr>
          <w:rFonts w:ascii="Times New Roman" w:hAnsi="Times New Roman" w:cs="Times New Roman"/>
          <w:color w:val="000000" w:themeColor="text1"/>
          <w:sz w:val="24"/>
          <w:szCs w:val="24"/>
        </w:rPr>
        <w:t xml:space="preserve"> </w:t>
      </w:r>
      <w:r w:rsidR="00252BE7" w:rsidRPr="00252BE7">
        <w:rPr>
          <w:rFonts w:ascii="Times New Roman" w:hAnsi="Times New Roman" w:cs="Times New Roman"/>
          <w:color w:val="000000" w:themeColor="text1"/>
          <w:sz w:val="24"/>
          <w:szCs w:val="24"/>
          <w:lang w:val="pt-PT"/>
        </w:rPr>
        <w:t xml:space="preserve">como questões ambientais mais fundamentais e intratáveis </w:t>
      </w:r>
      <w:r w:rsidR="00252BE7" w:rsidRPr="00252BE7">
        <w:rPr>
          <w:rFonts w:ascii="Times New Roman" w:hAnsi="Times New Roman" w:cs="Times New Roman"/>
          <w:color w:val="000000" w:themeColor="text1"/>
          <w:sz w:val="24"/>
          <w:szCs w:val="24"/>
        </w:rPr>
        <w:t>o</w:t>
      </w:r>
      <w:r w:rsidR="00252BE7" w:rsidRPr="00252BE7">
        <w:rPr>
          <w:rFonts w:ascii="Times New Roman" w:hAnsi="Times New Roman" w:cs="Times New Roman"/>
          <w:color w:val="000000" w:themeColor="text1"/>
          <w:sz w:val="24"/>
          <w:szCs w:val="24"/>
          <w:lang w:val="pt-PT"/>
        </w:rPr>
        <w:t xml:space="preserve"> crescimento desordenado de populações humanas insustentáveis, tecnologias altamente dependentes de entropia e o uso inadequado das terras (erosão e desmatamento). Os autores que recomendam as políticas e instrumentos de gestão sejam baseadas em uma alocação economicamente eficiente de recursos e adequada para proteger o estoque de capital natural. Para tanto argumentam que a transdisciplina emergente da economia ecológica seja orientada para a elaboração de políticas e instrumentos capazes de lidar com esses problemas.</w:t>
      </w:r>
    </w:p>
    <w:p w14:paraId="247E250D" w14:textId="77777777" w:rsidR="00252BE7" w:rsidRPr="00252BE7" w:rsidRDefault="00252BE7" w:rsidP="00252BE7">
      <w:pPr>
        <w:adjustRightInd w:val="0"/>
        <w:snapToGrid w:val="0"/>
        <w:spacing w:line="360" w:lineRule="auto"/>
        <w:ind w:firstLine="709"/>
        <w:jc w:val="both"/>
        <w:rPr>
          <w:rFonts w:ascii="Times New Roman" w:hAnsi="Times New Roman" w:cs="Times New Roman"/>
          <w:color w:val="000000" w:themeColor="text1"/>
          <w:sz w:val="24"/>
          <w:szCs w:val="24"/>
          <w:shd w:val="clear" w:color="auto" w:fill="FFFFFF"/>
        </w:rPr>
      </w:pPr>
      <w:r w:rsidRPr="00252BE7">
        <w:rPr>
          <w:rFonts w:ascii="Times New Roman" w:hAnsi="Times New Roman" w:cs="Times New Roman"/>
          <w:color w:val="000000" w:themeColor="text1"/>
          <w:sz w:val="24"/>
          <w:szCs w:val="24"/>
        </w:rPr>
        <w:t xml:space="preserve">Diante dos urgentes problemas relacionados ao crescimento das emissões globais de gases do efeito de estufa, à maior intensidade no uso dos recursos ambientais do que sua capacidade de regeneração, a acelerada redução da biodiversidade e dos serviços globais dos ecossistemas e o crescimento da desigualdade, urge uma mudança de paradigma de uma economia ambiental </w:t>
      </w:r>
      <w:r w:rsidRPr="00252BE7">
        <w:rPr>
          <w:rFonts w:ascii="Times New Roman" w:hAnsi="Times New Roman" w:cs="Times New Roman"/>
          <w:color w:val="000000" w:themeColor="text1"/>
          <w:sz w:val="24"/>
          <w:szCs w:val="24"/>
        </w:rPr>
        <w:lastRenderedPageBreak/>
        <w:t>neoclássica para uma economia ecológica que envolva</w:t>
      </w:r>
      <w:r w:rsidRPr="00252BE7">
        <w:rPr>
          <w:rFonts w:ascii="Times New Roman" w:hAnsi="Times New Roman" w:cs="Times New Roman"/>
          <w:color w:val="000000" w:themeColor="text1"/>
          <w:sz w:val="24"/>
          <w:szCs w:val="24"/>
          <w:shd w:val="clear" w:color="auto" w:fill="FFFFFF"/>
        </w:rPr>
        <w:t xml:space="preserve"> mudanças na tecnologia, atividades econômicas e estilos de vida necessários para harmonizar as atividades humanas com os sistemas naturais </w:t>
      </w:r>
      <w:sdt>
        <w:sdtPr>
          <w:rPr>
            <w:rFonts w:ascii="Times New Roman" w:hAnsi="Times New Roman" w:cs="Times New Roman"/>
            <w:color w:val="000000"/>
            <w:sz w:val="24"/>
            <w:szCs w:val="24"/>
            <w:shd w:val="clear" w:color="auto" w:fill="FFFFFF"/>
          </w:rPr>
          <w:tag w:val="MENDELEY_CITATION_v3_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"/>
          <w:id w:val="-1345328417"/>
          <w:placeholder>
            <w:docPart w:val="339450D244A6644F904787FB8F63F035"/>
          </w:placeholder>
        </w:sdtPr>
        <w:sdtContent>
          <w:r w:rsidRPr="00252BE7">
            <w:rPr>
              <w:rFonts w:ascii="Times New Roman" w:hAnsi="Times New Roman" w:cs="Times New Roman"/>
              <w:color w:val="000000"/>
              <w:sz w:val="24"/>
              <w:szCs w:val="24"/>
              <w:shd w:val="clear" w:color="auto" w:fill="FFFFFF"/>
            </w:rPr>
            <w:t>(AYRES e GALLOPÍN, 1998; COSTANZA et al., 2013)</w:t>
          </w:r>
        </w:sdtContent>
      </w:sdt>
      <w:r w:rsidRPr="00252BE7">
        <w:rPr>
          <w:rFonts w:ascii="Times New Roman" w:hAnsi="Times New Roman" w:cs="Times New Roman"/>
          <w:color w:val="000000"/>
          <w:sz w:val="24"/>
          <w:szCs w:val="24"/>
          <w:shd w:val="clear" w:color="auto" w:fill="FFFFFF"/>
        </w:rPr>
        <w:t>.</w:t>
      </w:r>
    </w:p>
    <w:p w14:paraId="166019C0" w14:textId="77777777" w:rsidR="00252BE7" w:rsidRPr="00252BE7" w:rsidRDefault="00252BE7" w:rsidP="00252BE7">
      <w:pPr>
        <w:pStyle w:val="Corpodetexto"/>
        <w:tabs>
          <w:tab w:val="left" w:pos="5520"/>
        </w:tabs>
        <w:adjustRightInd w:val="0"/>
        <w:snapToGrid w:val="0"/>
        <w:spacing w:after="0" w:line="360" w:lineRule="auto"/>
        <w:ind w:firstLine="709"/>
        <w:jc w:val="both"/>
        <w:rPr>
          <w:rFonts w:ascii="Times New Roman" w:hAnsi="Times New Roman" w:cs="Times New Roman"/>
          <w:color w:val="000000" w:themeColor="text1"/>
          <w:lang w:val="pt-PT"/>
        </w:rPr>
      </w:pPr>
      <w:r w:rsidRPr="00252BE7">
        <w:rPr>
          <w:rFonts w:ascii="Times New Roman" w:hAnsi="Times New Roman" w:cs="Times New Roman"/>
          <w:color w:val="000000" w:themeColor="text1"/>
          <w:lang w:val="pt-PT"/>
        </w:rPr>
        <w:t xml:space="preserve">Assim, para </w:t>
      </w:r>
      <w:sdt>
        <w:sdtPr>
          <w:rPr>
            <w:rFonts w:ascii="Times New Roman" w:hAnsi="Times New Roman" w:cs="Times New Roman"/>
            <w:color w:val="000000"/>
            <w:lang w:val="pt-PT"/>
          </w:rPr>
          <w:tag w:val="MENDELEY_CITATION_v3_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"/>
          <w:id w:val="-1199932456"/>
          <w:placeholder>
            <w:docPart w:val="339450D244A6644F904787FB8F63F035"/>
          </w:placeholder>
        </w:sdtPr>
        <w:sdtContent>
          <w:r w:rsidRPr="00252BE7">
            <w:rPr>
              <w:rFonts w:ascii="Times New Roman" w:hAnsi="Times New Roman" w:cs="Times New Roman"/>
              <w:color w:val="000000"/>
              <w:lang w:val="pt-PT"/>
            </w:rPr>
            <w:t>Cruz, Hoff e Andrade (2018)</w:t>
          </w:r>
        </w:sdtContent>
      </w:sdt>
      <w:r w:rsidRPr="00252BE7">
        <w:rPr>
          <w:rFonts w:ascii="Times New Roman" w:hAnsi="Times New Roman" w:cs="Times New Roman"/>
          <w:color w:val="000000"/>
          <w:lang w:val="pt-PT"/>
        </w:rPr>
        <w:t xml:space="preserve"> </w:t>
      </w:r>
      <w:r w:rsidRPr="00252BE7">
        <w:rPr>
          <w:rFonts w:ascii="Times New Roman" w:hAnsi="Times New Roman" w:cs="Times New Roman"/>
          <w:color w:val="000000" w:themeColor="text1"/>
          <w:lang w:val="pt-PT"/>
        </w:rPr>
        <w:t xml:space="preserve">a </w:t>
      </w:r>
      <w:r w:rsidRPr="00252BE7">
        <w:rPr>
          <w:rFonts w:ascii="Times New Roman" w:hAnsi="Times New Roman" w:cs="Times New Roman"/>
          <w:color w:val="000000" w:themeColor="text1"/>
        </w:rPr>
        <w:t xml:space="preserve">economia ecológica se consolida como uma abordagem econômica alternativa cujo enfoque tem alcance sobre as duas maiores distorções do esquema econômico vigente: as tradicionais formas de organização dos fluxos materiais e energéticos e a ideia de plena substituição de fatores nos processos econômicos. </w:t>
      </w:r>
    </w:p>
    <w:p w14:paraId="7FC88CCC" w14:textId="77777777" w:rsidR="00252BE7" w:rsidRPr="00252BE7" w:rsidRDefault="00252BE7" w:rsidP="00252BE7">
      <w:pPr>
        <w:pStyle w:val="Corpodetexto"/>
        <w:adjustRightInd w:val="0"/>
        <w:snapToGrid w:val="0"/>
        <w:spacing w:after="0" w:line="360" w:lineRule="auto"/>
        <w:ind w:firstLine="709"/>
        <w:jc w:val="both"/>
        <w:rPr>
          <w:rFonts w:ascii="Times New Roman" w:hAnsi="Times New Roman" w:cs="Times New Roman"/>
          <w:color w:val="000000" w:themeColor="text1"/>
        </w:rPr>
      </w:pPr>
      <w:r w:rsidRPr="00252BE7">
        <w:rPr>
          <w:rFonts w:ascii="Times New Roman" w:hAnsi="Times New Roman" w:cs="Times New Roman"/>
          <w:color w:val="000000" w:themeColor="text1"/>
        </w:rPr>
        <w:t>Os autores argumentam que, sendo complementares, não é possível substituição indefinida entre o capital natural e o capital construído além do fato de que a economia se constitui num subsistema da biosfera (finita e não crescente) o que implica um custo ecológico ao crescimento econômico determinando os seus limites.</w:t>
      </w:r>
    </w:p>
    <w:p w14:paraId="4BCE7B33" w14:textId="77777777" w:rsidR="00252BE7" w:rsidRPr="00252BE7" w:rsidRDefault="00252BE7" w:rsidP="00252BE7">
      <w:pPr>
        <w:adjustRightInd w:val="0"/>
        <w:snapToGrid w:val="0"/>
        <w:spacing w:line="360" w:lineRule="auto"/>
        <w:ind w:firstLine="709"/>
        <w:jc w:val="both"/>
        <w:rPr>
          <w:rFonts w:ascii="Times New Roman" w:hAnsi="Times New Roman" w:cs="Times New Roman"/>
          <w:sz w:val="24"/>
          <w:szCs w:val="24"/>
        </w:rPr>
      </w:pPr>
      <w:r w:rsidRPr="00252BE7">
        <w:rPr>
          <w:rFonts w:ascii="Times New Roman" w:hAnsi="Times New Roman" w:cs="Times New Roman"/>
          <w:sz w:val="24"/>
          <w:szCs w:val="24"/>
        </w:rPr>
        <w:t xml:space="preserve">Especificamente relacionado ao sistema agroalimentar, tem sido discutido o tema da agrobiodiversidade, que envolve, de acordo com Jager, </w:t>
      </w:r>
      <w:proofErr w:type="spellStart"/>
      <w:r w:rsidRPr="00252BE7">
        <w:rPr>
          <w:rFonts w:ascii="Times New Roman" w:hAnsi="Times New Roman" w:cs="Times New Roman"/>
          <w:sz w:val="24"/>
          <w:szCs w:val="24"/>
        </w:rPr>
        <w:t>Loosen</w:t>
      </w:r>
      <w:proofErr w:type="spellEnd"/>
      <w:r w:rsidRPr="00252BE7">
        <w:rPr>
          <w:rFonts w:ascii="Times New Roman" w:hAnsi="Times New Roman" w:cs="Times New Roman"/>
          <w:sz w:val="24"/>
          <w:szCs w:val="24"/>
        </w:rPr>
        <w:t xml:space="preserve"> e Giuliani (2019), plantas e animais em ecossistemas agrícolas, bem como alimentos silvestres e outros produtos reunidos por populações rurais pelo uso de conhecimentos tradicionais, de origem local. Os autores esclarecem que a expansão dos mercados globais de produtos agrícolas promoveu a simplificação dos sistemas agroalimentares, reduzindo a diversidade dentro das espécies de plantas e animais.</w:t>
      </w:r>
    </w:p>
    <w:p w14:paraId="4B592E91" w14:textId="77777777" w:rsidR="00252BE7" w:rsidRPr="00252BE7" w:rsidRDefault="00252BE7" w:rsidP="00252BE7">
      <w:pPr>
        <w:adjustRightInd w:val="0"/>
        <w:snapToGrid w:val="0"/>
        <w:spacing w:line="360" w:lineRule="auto"/>
        <w:ind w:firstLine="709"/>
        <w:jc w:val="both"/>
        <w:rPr>
          <w:rFonts w:ascii="Times New Roman" w:hAnsi="Times New Roman" w:cs="Times New Roman"/>
          <w:sz w:val="24"/>
          <w:szCs w:val="24"/>
        </w:rPr>
      </w:pPr>
      <w:r w:rsidRPr="00252BE7">
        <w:rPr>
          <w:rFonts w:ascii="Times New Roman" w:hAnsi="Times New Roman" w:cs="Times New Roman"/>
          <w:sz w:val="24"/>
          <w:szCs w:val="24"/>
        </w:rPr>
        <w:t xml:space="preserve">Nesse contexto, </w:t>
      </w:r>
      <w:proofErr w:type="spellStart"/>
      <w:r w:rsidRPr="00252BE7">
        <w:rPr>
          <w:rFonts w:ascii="Times New Roman" w:hAnsi="Times New Roman" w:cs="Times New Roman"/>
          <w:sz w:val="24"/>
          <w:szCs w:val="24"/>
        </w:rPr>
        <w:t>Zimmerer</w:t>
      </w:r>
      <w:proofErr w:type="spellEnd"/>
      <w:r w:rsidRPr="00252BE7">
        <w:rPr>
          <w:rFonts w:ascii="Times New Roman" w:hAnsi="Times New Roman" w:cs="Times New Roman"/>
          <w:sz w:val="24"/>
          <w:szCs w:val="24"/>
        </w:rPr>
        <w:t xml:space="preserve"> e Haan (2019) defendem que sistemas múltiplos de conhecimento são cruciais para a compreensão dos processos que envolvem a gestão da agrobiodiversidade propondo uma estrutura de conhecimento em agrobiodiversidade em quatro temas: (1) ecologia e evolução; (2) governança; (3) alimentação, nutrição e saúde; e (4) mudanças ambientais e socioeconômicas globais. </w:t>
      </w:r>
    </w:p>
    <w:p w14:paraId="375C3EC0" w14:textId="77777777" w:rsidR="00252BE7" w:rsidRPr="00252BE7" w:rsidRDefault="00252BE7" w:rsidP="00252BE7">
      <w:pPr>
        <w:adjustRightInd w:val="0"/>
        <w:snapToGrid w:val="0"/>
        <w:spacing w:line="360" w:lineRule="auto"/>
        <w:ind w:firstLine="709"/>
        <w:jc w:val="both"/>
        <w:rPr>
          <w:rFonts w:ascii="Times New Roman" w:hAnsi="Times New Roman" w:cs="Times New Roman"/>
          <w:sz w:val="24"/>
          <w:szCs w:val="24"/>
        </w:rPr>
      </w:pPr>
      <w:r w:rsidRPr="00252BE7">
        <w:rPr>
          <w:rFonts w:ascii="Times New Roman" w:hAnsi="Times New Roman" w:cs="Times New Roman"/>
          <w:sz w:val="24"/>
          <w:szCs w:val="24"/>
        </w:rPr>
        <w:t>Os autores aplicaram essa estrutura num estudo no Peru associado ao Projeto Agrobiodiversidade, Alimentação e Nutrição, e verificaram que tal estrutura se mostrou eficaz na formulação de futuras direções de pesquisa, bem como permitiu elucidar uma definição de agrobiodiversidade que inclui interdependência em múltiplos fatores humanos e que responde a chamados urgentes para tratar de questões de sustentabilidade.</w:t>
      </w:r>
    </w:p>
    <w:p w14:paraId="68E02FED" w14:textId="77777777" w:rsidR="00252BE7" w:rsidRPr="00252BE7" w:rsidRDefault="00252BE7" w:rsidP="00252BE7">
      <w:pPr>
        <w:adjustRightInd w:val="0"/>
        <w:snapToGrid w:val="0"/>
        <w:spacing w:line="360" w:lineRule="auto"/>
        <w:ind w:firstLine="709"/>
        <w:jc w:val="both"/>
        <w:rPr>
          <w:rFonts w:ascii="Times New Roman" w:hAnsi="Times New Roman" w:cs="Times New Roman"/>
          <w:sz w:val="24"/>
          <w:szCs w:val="24"/>
        </w:rPr>
      </w:pPr>
      <w:r w:rsidRPr="00252BE7">
        <w:rPr>
          <w:rFonts w:ascii="Times New Roman" w:hAnsi="Times New Roman" w:cs="Times New Roman"/>
          <w:sz w:val="24"/>
          <w:szCs w:val="24"/>
        </w:rPr>
        <w:t>O estudo sobre as possibilidades de adoção de um modelo produtivo ambientalmente integrado no contexto de uma atividade agrícola envolve a discussão sobre os agroecossistemas. Essa abordagem ecológica da agricultura preconiza a (</w:t>
      </w:r>
      <w:proofErr w:type="spellStart"/>
      <w:r w:rsidRPr="00252BE7">
        <w:rPr>
          <w:rFonts w:ascii="Times New Roman" w:hAnsi="Times New Roman" w:cs="Times New Roman"/>
          <w:sz w:val="24"/>
          <w:szCs w:val="24"/>
        </w:rPr>
        <w:t>re</w:t>
      </w:r>
      <w:proofErr w:type="spellEnd"/>
      <w:r w:rsidRPr="00252BE7">
        <w:rPr>
          <w:rFonts w:ascii="Times New Roman" w:hAnsi="Times New Roman" w:cs="Times New Roman"/>
          <w:sz w:val="24"/>
          <w:szCs w:val="24"/>
        </w:rPr>
        <w:t>)organização produtiva do setor agrícola diante do desafio multidimensional em termos de “</w:t>
      </w:r>
      <w:proofErr w:type="spellStart"/>
      <w:r w:rsidRPr="00252BE7">
        <w:rPr>
          <w:rFonts w:ascii="Times New Roman" w:hAnsi="Times New Roman" w:cs="Times New Roman"/>
          <w:sz w:val="24"/>
          <w:szCs w:val="24"/>
        </w:rPr>
        <w:t>agro-poluição</w:t>
      </w:r>
      <w:proofErr w:type="spellEnd"/>
      <w:r w:rsidRPr="00252BE7">
        <w:rPr>
          <w:rFonts w:ascii="Times New Roman" w:hAnsi="Times New Roman" w:cs="Times New Roman"/>
          <w:sz w:val="24"/>
          <w:szCs w:val="24"/>
        </w:rPr>
        <w:t>, esgotamento de recursos, vulnerabilidade climática, e redução da produtividade e rendimento seguido de desequilíbrio na homeostática do agroecossistema” (JHARIYA et al., 2021, p. 1).</w:t>
      </w:r>
    </w:p>
    <w:p w14:paraId="7B9B91AD" w14:textId="77777777" w:rsidR="00252BE7" w:rsidRPr="00252BE7" w:rsidRDefault="00252BE7" w:rsidP="00252BE7">
      <w:pPr>
        <w:adjustRightInd w:val="0"/>
        <w:snapToGrid w:val="0"/>
        <w:spacing w:line="360" w:lineRule="auto"/>
        <w:ind w:firstLine="709"/>
        <w:jc w:val="both"/>
        <w:rPr>
          <w:rFonts w:ascii="Times New Roman" w:hAnsi="Times New Roman" w:cs="Times New Roman"/>
          <w:sz w:val="24"/>
          <w:szCs w:val="24"/>
        </w:rPr>
      </w:pPr>
      <w:r w:rsidRPr="00252BE7">
        <w:rPr>
          <w:rFonts w:ascii="Times New Roman" w:hAnsi="Times New Roman" w:cs="Times New Roman"/>
          <w:sz w:val="24"/>
          <w:szCs w:val="24"/>
        </w:rPr>
        <w:t xml:space="preserve">Nessa perspectiva o objetivo do agroecossistema se alinha à conciliação do alcance de rendimento e produtividade sustentáveis com a redução das consequências ambientais por meio de </w:t>
      </w:r>
      <w:r w:rsidRPr="00252BE7">
        <w:rPr>
          <w:rFonts w:ascii="Times New Roman" w:hAnsi="Times New Roman" w:cs="Times New Roman"/>
          <w:sz w:val="24"/>
          <w:szCs w:val="24"/>
        </w:rPr>
        <w:lastRenderedPageBreak/>
        <w:t>uma reconfiguração das práticas produtivas agrícolas tradicionais e do consequente fornecimento de serviços ecossistêmicos. (JHARIYA et al., 2021) destacam que a produtividade do agroecossistema em termos de provisão de serviços ecossistêmicos ocorre em três dimensões: ecológica, econômica e social.</w:t>
      </w:r>
    </w:p>
    <w:p w14:paraId="1A30A059" w14:textId="77777777" w:rsidR="00252BE7" w:rsidRPr="00252BE7" w:rsidRDefault="00252BE7" w:rsidP="00252BE7">
      <w:pPr>
        <w:adjustRightInd w:val="0"/>
        <w:snapToGrid w:val="0"/>
        <w:spacing w:line="360" w:lineRule="auto"/>
        <w:ind w:firstLine="709"/>
        <w:jc w:val="both"/>
        <w:rPr>
          <w:rFonts w:ascii="Times New Roman" w:hAnsi="Times New Roman" w:cs="Times New Roman"/>
          <w:sz w:val="24"/>
          <w:szCs w:val="24"/>
        </w:rPr>
      </w:pPr>
      <w:r w:rsidRPr="00252BE7">
        <w:rPr>
          <w:rFonts w:ascii="Times New Roman" w:hAnsi="Times New Roman" w:cs="Times New Roman"/>
          <w:sz w:val="24"/>
          <w:szCs w:val="24"/>
        </w:rPr>
        <w:t>A dimensão ecológica relaciona-se ao uso eficiente da água e do solo por meio da gestão ecológica dos cultivos, insumos e terra; utilização sustentável dos recursos hídricos e adequada de agroquímicos; conservação e manutenção da qualidade do germoplasma da agrobiodiversidade; além da regulação das práticas agrícolas intensivas em energia e da reciclagem adequada dos recursos naturais.</w:t>
      </w:r>
    </w:p>
    <w:p w14:paraId="56842B9B" w14:textId="77777777" w:rsidR="00252BE7" w:rsidRPr="00252BE7" w:rsidRDefault="00252BE7" w:rsidP="00252BE7">
      <w:pPr>
        <w:adjustRightInd w:val="0"/>
        <w:snapToGrid w:val="0"/>
        <w:spacing w:line="360" w:lineRule="auto"/>
        <w:ind w:firstLine="709"/>
        <w:jc w:val="both"/>
        <w:rPr>
          <w:rFonts w:ascii="Times New Roman" w:hAnsi="Times New Roman" w:cs="Times New Roman"/>
          <w:sz w:val="24"/>
          <w:szCs w:val="24"/>
        </w:rPr>
      </w:pPr>
      <w:r w:rsidRPr="00252BE7">
        <w:rPr>
          <w:rFonts w:ascii="Times New Roman" w:hAnsi="Times New Roman" w:cs="Times New Roman"/>
          <w:sz w:val="24"/>
          <w:szCs w:val="24"/>
        </w:rPr>
        <w:t>A dimensão econômica está relacionada à produtividade agrícola baseada no ecossistema natural, considerando o uso sustentável de fatores-chave (tipo de cultura, dimensão da área plantada, disponibilidade da mão-de-obra etc.) a partir de práticas agrícolas que proporcionem sustentabilidade de longo prazo.</w:t>
      </w:r>
    </w:p>
    <w:p w14:paraId="2789B8C5" w14:textId="77777777" w:rsidR="00252BE7" w:rsidRPr="00252BE7" w:rsidRDefault="00252BE7" w:rsidP="00252BE7">
      <w:pPr>
        <w:adjustRightInd w:val="0"/>
        <w:snapToGrid w:val="0"/>
        <w:spacing w:line="360" w:lineRule="auto"/>
        <w:ind w:firstLine="709"/>
        <w:jc w:val="both"/>
        <w:rPr>
          <w:rFonts w:ascii="Times New Roman" w:hAnsi="Times New Roman" w:cs="Times New Roman"/>
          <w:sz w:val="24"/>
          <w:szCs w:val="24"/>
        </w:rPr>
      </w:pPr>
      <w:r w:rsidRPr="00252BE7">
        <w:rPr>
          <w:rFonts w:ascii="Times New Roman" w:hAnsi="Times New Roman" w:cs="Times New Roman"/>
          <w:sz w:val="24"/>
          <w:szCs w:val="24"/>
        </w:rPr>
        <w:t>A dimensão social refere-se ao provimento de meios de subsistência, oportunidades de emprego, condições para manutenção da segurança alimentar e saúde e reconhecimento e valorização dos conhecimentos das comunidades tradicionais através de práticas sustentáveis.</w:t>
      </w:r>
    </w:p>
    <w:p w14:paraId="698220C6" w14:textId="77777777" w:rsidR="00252BE7" w:rsidRDefault="00252BE7" w:rsidP="00252BE7">
      <w:pPr>
        <w:adjustRightInd w:val="0"/>
        <w:snapToGrid w:val="0"/>
        <w:spacing w:line="360" w:lineRule="auto"/>
        <w:ind w:firstLine="709"/>
        <w:jc w:val="both"/>
        <w:rPr>
          <w:rFonts w:ascii="Times New Roman" w:hAnsi="Times New Roman" w:cs="Times New Roman"/>
          <w:sz w:val="24"/>
          <w:szCs w:val="24"/>
        </w:rPr>
      </w:pPr>
      <w:r w:rsidRPr="00252BE7">
        <w:rPr>
          <w:rFonts w:ascii="Times New Roman" w:hAnsi="Times New Roman" w:cs="Times New Roman"/>
          <w:sz w:val="24"/>
          <w:szCs w:val="24"/>
        </w:rPr>
        <w:t xml:space="preserve">O conhecimento construído e as estratégias aplicadas no campo da Economia Ecológica e abordagens conceituais similares, contribuem para o fortalecimento e estímulo </w:t>
      </w:r>
      <w:proofErr w:type="gramStart"/>
      <w:r w:rsidRPr="00252BE7">
        <w:rPr>
          <w:rFonts w:ascii="Times New Roman" w:hAnsi="Times New Roman" w:cs="Times New Roman"/>
          <w:sz w:val="24"/>
          <w:szCs w:val="24"/>
        </w:rPr>
        <w:t>à</w:t>
      </w:r>
      <w:proofErr w:type="gramEnd"/>
      <w:r w:rsidRPr="00252BE7">
        <w:rPr>
          <w:rFonts w:ascii="Times New Roman" w:hAnsi="Times New Roman" w:cs="Times New Roman"/>
          <w:sz w:val="24"/>
          <w:szCs w:val="24"/>
        </w:rPr>
        <w:t xml:space="preserve"> iniciativas de estudos transdisciplinares voltados à busca de soluções de problemas ambientais causados pelas distorções dos processos econômicos. A aplicação e combinação de metodologias de referência em diversas áreas de estudo reforçam essa contribuição, sendo a análise de insumo-produto um importante método em estudos dessa natureza, cuja aplicação metodológica desenvolvida para esse estudo será detalhada na próxima seção.</w:t>
      </w:r>
    </w:p>
    <w:p w14:paraId="62A8116D" w14:textId="77777777" w:rsidR="00252BE7" w:rsidRDefault="00252BE7" w:rsidP="00F96A4D">
      <w:pPr>
        <w:adjustRightInd w:val="0"/>
        <w:snapToGrid w:val="0"/>
        <w:spacing w:line="360" w:lineRule="auto"/>
        <w:jc w:val="both"/>
        <w:rPr>
          <w:rFonts w:ascii="Times New Roman" w:hAnsi="Times New Roman" w:cs="Times New Roman"/>
          <w:sz w:val="24"/>
          <w:szCs w:val="24"/>
        </w:rPr>
      </w:pPr>
    </w:p>
    <w:p w14:paraId="0778D2F6" w14:textId="5432912A" w:rsidR="00F96A4D" w:rsidRPr="00C6520C" w:rsidRDefault="0058784E" w:rsidP="00F96A4D">
      <w:pPr>
        <w:widowControl w:val="0"/>
        <w:pBdr>
          <w:top w:val="nil"/>
          <w:left w:val="nil"/>
          <w:bottom w:val="nil"/>
          <w:right w:val="nil"/>
          <w:between w:val="nil"/>
        </w:pBdr>
        <w:adjustRightInd w:val="0"/>
        <w:snapToGrid w:val="0"/>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r w:rsidR="00F96A4D" w:rsidRPr="00C6520C">
        <w:rPr>
          <w:rFonts w:ascii="Times New Roman" w:eastAsia="Times New Roman" w:hAnsi="Times New Roman" w:cs="Times New Roman"/>
          <w:b/>
          <w:color w:val="000000"/>
          <w:sz w:val="24"/>
          <w:szCs w:val="24"/>
        </w:rPr>
        <w:t>. Análise de insumo-produto ambiental: o modelo de commodities ecológicas</w:t>
      </w:r>
    </w:p>
    <w:p w14:paraId="18106FA6" w14:textId="77777777" w:rsidR="00F96A4D" w:rsidRPr="00C6520C" w:rsidRDefault="00F96A4D" w:rsidP="00F96A4D">
      <w:pPr>
        <w:tabs>
          <w:tab w:val="num" w:pos="1440"/>
          <w:tab w:val="num" w:pos="2160"/>
        </w:tabs>
        <w:adjustRightInd w:val="0"/>
        <w:snapToGrid w:val="0"/>
        <w:spacing w:line="360" w:lineRule="auto"/>
        <w:ind w:firstLine="709"/>
        <w:jc w:val="both"/>
        <w:rPr>
          <w:rStyle w:val="jlqj4b"/>
          <w:rFonts w:ascii="Times New Roman" w:hAnsi="Times New Roman" w:cs="Times New Roman"/>
          <w:sz w:val="24"/>
          <w:szCs w:val="24"/>
          <w:lang w:val="pt-PT"/>
        </w:rPr>
      </w:pPr>
      <w:r w:rsidRPr="00C6520C">
        <w:rPr>
          <w:rStyle w:val="jlqj4b"/>
          <w:rFonts w:ascii="Times New Roman" w:hAnsi="Times New Roman" w:cs="Times New Roman"/>
          <w:sz w:val="24"/>
          <w:szCs w:val="24"/>
          <w:lang w:val="pt-PT"/>
        </w:rPr>
        <w:t xml:space="preserve">Ao tratarem dos modelos de insumo-produto ambientais </w:t>
      </w:r>
      <w:r w:rsidRPr="00C6520C">
        <w:rPr>
          <w:rStyle w:val="jlqj4b"/>
          <w:rFonts w:ascii="Times New Roman" w:hAnsi="Times New Roman" w:cs="Times New Roman"/>
          <w:sz w:val="24"/>
          <w:szCs w:val="24"/>
          <w:lang w:val="pt-PT"/>
        </w:rPr>
        <w:fldChar w:fldCharType="begin" w:fldLock="1"/>
      </w:r>
      <w:r w:rsidRPr="00C6520C">
        <w:rPr>
          <w:rStyle w:val="jlqj4b"/>
          <w:rFonts w:ascii="Times New Roman" w:hAnsi="Times New Roman" w:cs="Times New Roman"/>
          <w:sz w:val="24"/>
          <w:szCs w:val="24"/>
          <w:lang w:val="pt-PT"/>
        </w:rPr>
        <w:instrText>ADDIN CSL_CITATION {"citationItems":[{"id":"ITEM-1","itemData":{"author":[{"dropping-particle":"","family":"Miller","given":"Ronald E","non-dropping-particle":"","parse-names":false,"suffix":""},{"dropping-particle":"","family":"Blair","given":"Peter D","non-dropping-particle":"","parse-names":false,"suffix":""}],"id":"ITEM-1","issued":{"date-parts":[["2009"]]},"number-of-pages":"1-737","publisher":"Cambridge University Press","title":"Input-Output Analysis: fondations and extensions","type":"book"},"uris":["http://www.mendeley.com/documents/?uuid=73f9ea59-e5d1-487d-9a8a-75b70bce6a79"]}],"mendeley":{"formattedCitation":"(Miller e Blair, 2009)","manualFormatting":"Miller e Blair (2009)","plainTextFormattedCitation":"(Miller e Blair, 2009)","previouslyFormattedCitation":"(Miller e Blair, 2009)"},"properties":{"noteIndex":0},"schema":"https://github.com/citation-style-language/schema/raw/master/csl-citation.json"}</w:instrText>
      </w:r>
      <w:r w:rsidRPr="00C6520C">
        <w:rPr>
          <w:rStyle w:val="jlqj4b"/>
          <w:rFonts w:ascii="Times New Roman" w:hAnsi="Times New Roman" w:cs="Times New Roman"/>
          <w:sz w:val="24"/>
          <w:szCs w:val="24"/>
          <w:lang w:val="pt-PT"/>
        </w:rPr>
        <w:fldChar w:fldCharType="separate"/>
      </w:r>
      <w:r w:rsidRPr="00C6520C">
        <w:rPr>
          <w:rStyle w:val="jlqj4b"/>
          <w:rFonts w:ascii="Times New Roman" w:hAnsi="Times New Roman" w:cs="Times New Roman"/>
          <w:noProof/>
          <w:sz w:val="24"/>
          <w:szCs w:val="24"/>
          <w:lang w:val="pt-PT"/>
        </w:rPr>
        <w:t>Miller e Blair (2009)</w:t>
      </w:r>
      <w:r w:rsidRPr="00C6520C">
        <w:rPr>
          <w:rStyle w:val="jlqj4b"/>
          <w:rFonts w:ascii="Times New Roman" w:hAnsi="Times New Roman" w:cs="Times New Roman"/>
          <w:sz w:val="24"/>
          <w:szCs w:val="24"/>
          <w:lang w:val="pt-PT"/>
        </w:rPr>
        <w:fldChar w:fldCharType="end"/>
      </w:r>
      <w:r w:rsidRPr="00C6520C">
        <w:rPr>
          <w:rStyle w:val="jlqj4b"/>
          <w:rFonts w:ascii="Times New Roman" w:hAnsi="Times New Roman" w:cs="Times New Roman"/>
          <w:sz w:val="24"/>
          <w:szCs w:val="24"/>
          <w:lang w:val="pt-PT"/>
        </w:rPr>
        <w:t xml:space="preserve"> definem e distinguem as mercadorias ecológicas como insumos para um processo de produção da indústria (energia e emprego, por exemplo) e como produtos gerados por um processo de produção (um subproduto ou poluição, por exemplo). Em modelos de insumo-produto ambientais essas mercadorias ecológicas irão compor os fluxos de insumos e produtos do ecossistema no qual existe o sistema econômico interindustrial como insumos e produtos de produção ecológicos, podendo ser consideradas como comercializáveis ou não.</w:t>
      </w:r>
    </w:p>
    <w:p w14:paraId="4997FED5" w14:textId="77777777" w:rsidR="00F96A4D" w:rsidRPr="00C6520C" w:rsidRDefault="00F96A4D" w:rsidP="00F96A4D">
      <w:pPr>
        <w:tabs>
          <w:tab w:val="num" w:pos="1440"/>
          <w:tab w:val="num" w:pos="2160"/>
        </w:tabs>
        <w:adjustRightInd w:val="0"/>
        <w:snapToGrid w:val="0"/>
        <w:spacing w:line="360" w:lineRule="auto"/>
        <w:ind w:firstLine="709"/>
        <w:jc w:val="both"/>
        <w:rPr>
          <w:rStyle w:val="jlqj4b"/>
          <w:rFonts w:ascii="Times New Roman" w:hAnsi="Times New Roman" w:cs="Times New Roman"/>
          <w:sz w:val="24"/>
          <w:szCs w:val="24"/>
          <w:lang w:val="pt-PT"/>
        </w:rPr>
      </w:pPr>
      <w:r w:rsidRPr="00C6520C">
        <w:rPr>
          <w:rStyle w:val="jlqj4b"/>
          <w:rFonts w:ascii="Times New Roman" w:hAnsi="Times New Roman" w:cs="Times New Roman"/>
          <w:sz w:val="24"/>
          <w:szCs w:val="24"/>
          <w:lang w:val="pt-PT"/>
        </w:rPr>
        <w:t>Os autores salientam que as transações interindustriais são medidas em unidades monetárias, enquanto as mercadorias ecológicas (insumos, produtos e resíduos) são medidas em suas respetivas unidades físicas.</w:t>
      </w:r>
      <w:r w:rsidRPr="00C6520C">
        <w:rPr>
          <w:rStyle w:val="viiyi"/>
          <w:rFonts w:ascii="Times New Roman" w:hAnsi="Times New Roman" w:cs="Times New Roman"/>
          <w:sz w:val="24"/>
          <w:szCs w:val="24"/>
          <w:lang w:val="pt-PT"/>
        </w:rPr>
        <w:t xml:space="preserve"> </w:t>
      </w:r>
    </w:p>
    <w:p w14:paraId="67180ED0" w14:textId="77777777" w:rsidR="00F96A4D" w:rsidRPr="00C6520C" w:rsidRDefault="00F96A4D" w:rsidP="00F96A4D">
      <w:pPr>
        <w:tabs>
          <w:tab w:val="num" w:pos="1440"/>
          <w:tab w:val="num" w:pos="2160"/>
        </w:tabs>
        <w:adjustRightInd w:val="0"/>
        <w:snapToGrid w:val="0"/>
        <w:spacing w:line="360" w:lineRule="auto"/>
        <w:ind w:firstLine="709"/>
        <w:jc w:val="both"/>
        <w:rPr>
          <w:rStyle w:val="jlqj4b"/>
          <w:rFonts w:ascii="Times New Roman" w:hAnsi="Times New Roman" w:cs="Times New Roman"/>
          <w:sz w:val="24"/>
          <w:szCs w:val="24"/>
          <w:lang w:val="pt-PT"/>
        </w:rPr>
      </w:pPr>
      <w:r w:rsidRPr="00C6520C">
        <w:rPr>
          <w:rStyle w:val="jlqj4b"/>
          <w:rFonts w:ascii="Times New Roman" w:hAnsi="Times New Roman" w:cs="Times New Roman"/>
          <w:sz w:val="24"/>
          <w:szCs w:val="24"/>
          <w:lang w:val="pt-PT"/>
        </w:rPr>
        <w:lastRenderedPageBreak/>
        <w:t xml:space="preserve">Na Tabela 1, estão identificadas as matrizes de insumos e de produtos e resíduos ecológicos, respetivamente, ou seja, </w:t>
      </w:r>
      <m:oMath>
        <m:r>
          <w:rPr>
            <w:rStyle w:val="jlqj4b"/>
            <w:rFonts w:ascii="Cambria Math" w:hAnsi="Cambria Math" w:cs="Times New Roman"/>
            <w:sz w:val="24"/>
            <w:szCs w:val="24"/>
            <w:lang w:val="pt-PT"/>
          </w:rPr>
          <m:t>M</m:t>
        </m:r>
      </m:oMath>
      <w:r w:rsidRPr="00C6520C">
        <w:rPr>
          <w:rStyle w:val="jlqj4b"/>
          <w:rFonts w:ascii="Times New Roman" w:hAnsi="Times New Roman" w:cs="Times New Roman"/>
          <w:sz w:val="24"/>
          <w:szCs w:val="24"/>
          <w:lang w:val="pt-PT"/>
        </w:rPr>
        <w:t xml:space="preserve"> e </w:t>
      </w:r>
      <m:oMath>
        <m:r>
          <w:rPr>
            <w:rStyle w:val="jlqj4b"/>
            <w:rFonts w:ascii="Cambria Math" w:hAnsi="Cambria Math" w:cs="Times New Roman"/>
            <w:sz w:val="24"/>
            <w:szCs w:val="24"/>
            <w:lang w:val="pt-PT"/>
          </w:rPr>
          <m:t>N</m:t>
        </m:r>
      </m:oMath>
      <w:r w:rsidRPr="00C6520C">
        <w:rPr>
          <w:rStyle w:val="jlqj4b"/>
          <w:rFonts w:ascii="Times New Roman" w:hAnsi="Times New Roman" w:cs="Times New Roman"/>
          <w:sz w:val="24"/>
          <w:szCs w:val="24"/>
          <w:lang w:val="pt-PT"/>
        </w:rPr>
        <w:t xml:space="preserve">, bem como as transações interindustriais na matriz </w:t>
      </w:r>
      <m:oMath>
        <m:r>
          <w:rPr>
            <w:rStyle w:val="jlqj4b"/>
            <w:rFonts w:ascii="Cambria Math" w:hAnsi="Cambria Math" w:cs="Times New Roman"/>
            <w:sz w:val="24"/>
            <w:szCs w:val="24"/>
            <w:lang w:val="pt-PT"/>
          </w:rPr>
          <m:t>Z</m:t>
        </m:r>
      </m:oMath>
      <w:r w:rsidRPr="00C6520C">
        <w:rPr>
          <w:rStyle w:val="jlqj4b"/>
          <w:rFonts w:ascii="Times New Roman" w:hAnsi="Times New Roman" w:cs="Times New Roman"/>
          <w:sz w:val="24"/>
          <w:szCs w:val="24"/>
          <w:lang w:val="pt-PT"/>
        </w:rPr>
        <w:t xml:space="preserve">, o vetor de demandas finais totais, </w:t>
      </w:r>
      <m:oMath>
        <m:r>
          <w:rPr>
            <w:rStyle w:val="jlqj4b"/>
            <w:rFonts w:ascii="Cambria Math" w:hAnsi="Cambria Math" w:cs="Times New Roman"/>
            <w:sz w:val="24"/>
            <w:szCs w:val="24"/>
            <w:lang w:val="pt-PT"/>
          </w:rPr>
          <m:t>f</m:t>
        </m:r>
      </m:oMath>
      <w:r w:rsidRPr="00C6520C">
        <w:rPr>
          <w:rStyle w:val="jlqj4b"/>
          <w:rFonts w:ascii="Times New Roman" w:hAnsi="Times New Roman" w:cs="Times New Roman"/>
          <w:sz w:val="24"/>
          <w:szCs w:val="24"/>
          <w:lang w:val="pt-PT"/>
        </w:rPr>
        <w:t xml:space="preserve">, e o vetor de produtos totais da indústria, </w:t>
      </w:r>
      <m:oMath>
        <m:r>
          <w:rPr>
            <w:rStyle w:val="jlqj4b"/>
            <w:rFonts w:ascii="Cambria Math" w:hAnsi="Cambria Math" w:cs="Times New Roman"/>
            <w:sz w:val="24"/>
            <w:szCs w:val="24"/>
            <w:lang w:val="pt-PT"/>
          </w:rPr>
          <m:t>x</m:t>
        </m:r>
      </m:oMath>
      <w:r w:rsidRPr="00C6520C">
        <w:rPr>
          <w:rStyle w:val="jlqj4b"/>
          <w:rFonts w:ascii="Times New Roman" w:hAnsi="Times New Roman" w:cs="Times New Roman"/>
          <w:sz w:val="24"/>
          <w:szCs w:val="24"/>
          <w:lang w:val="pt-PT"/>
        </w:rPr>
        <w:t>.</w:t>
      </w:r>
    </w:p>
    <w:p w14:paraId="20FD2ECF" w14:textId="77777777" w:rsidR="00F96A4D" w:rsidRPr="00C6520C" w:rsidRDefault="00F96A4D" w:rsidP="00F96A4D">
      <w:pPr>
        <w:tabs>
          <w:tab w:val="num" w:pos="1440"/>
          <w:tab w:val="num" w:pos="2160"/>
        </w:tabs>
        <w:adjustRightInd w:val="0"/>
        <w:snapToGrid w:val="0"/>
        <w:spacing w:line="360" w:lineRule="auto"/>
        <w:ind w:firstLine="709"/>
        <w:jc w:val="both"/>
        <w:rPr>
          <w:rStyle w:val="jlqj4b"/>
          <w:rFonts w:ascii="Times New Roman" w:hAnsi="Times New Roman" w:cs="Times New Roman"/>
          <w:sz w:val="24"/>
          <w:szCs w:val="24"/>
          <w:lang w:val="pt-PT"/>
        </w:rPr>
      </w:pPr>
    </w:p>
    <w:p w14:paraId="2BF98E99" w14:textId="77777777" w:rsidR="00F96A4D" w:rsidRPr="00C6520C" w:rsidRDefault="00F96A4D" w:rsidP="00F96A4D">
      <w:pPr>
        <w:pStyle w:val="Tese-Tabelas"/>
        <w:snapToGrid w:val="0"/>
        <w:jc w:val="center"/>
        <w:rPr>
          <w:rStyle w:val="jlqj4b"/>
        </w:rPr>
      </w:pPr>
      <w:bookmarkStart w:id="0" w:name="_Toc98970170"/>
      <w:r w:rsidRPr="00C6520C">
        <w:rPr>
          <w:rStyle w:val="jlqj4b"/>
        </w:rPr>
        <w:t xml:space="preserve">Tabela 1 – </w:t>
      </w:r>
      <w:bookmarkEnd w:id="0"/>
      <w:r w:rsidRPr="00C6520C">
        <w:rPr>
          <w:rStyle w:val="jlqj4b"/>
        </w:rPr>
        <w:t>Fluxos econômico-ecológicos para a cafeicultura brasileira: definições matriciais</w:t>
      </w:r>
    </w:p>
    <w:tbl>
      <w:tblPr>
        <w:tblW w:w="9640" w:type="dxa"/>
        <w:jc w:val="center"/>
        <w:tblBorders>
          <w:top w:val="single" w:sz="4" w:space="0" w:color="auto"/>
          <w:bottom w:val="single" w:sz="4" w:space="0" w:color="auto"/>
        </w:tblBorders>
        <w:tblLayout w:type="fixed"/>
        <w:tblCellMar>
          <w:left w:w="70" w:type="dxa"/>
          <w:right w:w="70" w:type="dxa"/>
        </w:tblCellMar>
        <w:tblLook w:val="04A0" w:firstRow="1" w:lastRow="0" w:firstColumn="1" w:lastColumn="0" w:noHBand="0" w:noVBand="1"/>
      </w:tblPr>
      <w:tblGrid>
        <w:gridCol w:w="1985"/>
        <w:gridCol w:w="993"/>
        <w:gridCol w:w="850"/>
        <w:gridCol w:w="851"/>
        <w:gridCol w:w="992"/>
        <w:gridCol w:w="850"/>
        <w:gridCol w:w="568"/>
        <w:gridCol w:w="709"/>
        <w:gridCol w:w="1133"/>
        <w:gridCol w:w="709"/>
      </w:tblGrid>
      <w:tr w:rsidR="00F96A4D" w:rsidRPr="00C6520C" w14:paraId="68BC063E" w14:textId="77777777" w:rsidTr="00EA1737">
        <w:trPr>
          <w:trHeight w:val="20"/>
          <w:jc w:val="center"/>
        </w:trPr>
        <w:tc>
          <w:tcPr>
            <w:tcW w:w="1985" w:type="dxa"/>
            <w:vMerge w:val="restart"/>
            <w:tcBorders>
              <w:top w:val="single" w:sz="4" w:space="0" w:color="auto"/>
              <w:bottom w:val="nil"/>
            </w:tcBorders>
            <w:noWrap/>
            <w:vAlign w:val="bottom"/>
            <w:hideMark/>
          </w:tcPr>
          <w:p w14:paraId="1FE03D6E" w14:textId="77777777" w:rsidR="00F96A4D" w:rsidRPr="00C6520C" w:rsidRDefault="00F96A4D" w:rsidP="00EA1737">
            <w:pPr>
              <w:adjustRightInd w:val="0"/>
              <w:snapToGrid w:val="0"/>
              <w:spacing w:line="240" w:lineRule="auto"/>
              <w:rPr>
                <w:rFonts w:ascii="Times New Roman" w:eastAsia="Times New Roman" w:hAnsi="Times New Roman" w:cs="Times New Roman"/>
                <w:sz w:val="18"/>
                <w:szCs w:val="18"/>
              </w:rPr>
            </w:pPr>
          </w:p>
        </w:tc>
        <w:tc>
          <w:tcPr>
            <w:tcW w:w="2694" w:type="dxa"/>
            <w:gridSpan w:val="3"/>
            <w:tcBorders>
              <w:top w:val="single" w:sz="4" w:space="0" w:color="auto"/>
              <w:bottom w:val="single" w:sz="4" w:space="0" w:color="auto"/>
            </w:tcBorders>
            <w:vAlign w:val="center"/>
            <w:hideMark/>
          </w:tcPr>
          <w:p w14:paraId="78A16120" w14:textId="77777777" w:rsidR="00F96A4D" w:rsidRPr="00C6520C" w:rsidRDefault="00F96A4D" w:rsidP="00EA1737">
            <w:pPr>
              <w:adjustRightInd w:val="0"/>
              <w:snapToGrid w:val="0"/>
              <w:spacing w:line="240" w:lineRule="auto"/>
              <w:jc w:val="center"/>
              <w:rPr>
                <w:rFonts w:ascii="Times New Roman" w:eastAsia="Times New Roman" w:hAnsi="Times New Roman" w:cs="Times New Roman"/>
                <w:b/>
                <w:bCs/>
                <w:color w:val="000000"/>
                <w:sz w:val="18"/>
                <w:szCs w:val="18"/>
              </w:rPr>
            </w:pPr>
            <w:r w:rsidRPr="00C6520C">
              <w:rPr>
                <w:rFonts w:ascii="Times New Roman" w:eastAsia="Times New Roman" w:hAnsi="Times New Roman" w:cs="Times New Roman"/>
                <w:b/>
                <w:bCs/>
                <w:color w:val="000000"/>
                <w:sz w:val="18"/>
                <w:szCs w:val="18"/>
              </w:rPr>
              <w:t>Transações Interindustriais</w:t>
            </w:r>
          </w:p>
        </w:tc>
        <w:tc>
          <w:tcPr>
            <w:tcW w:w="992" w:type="dxa"/>
            <w:vMerge w:val="restart"/>
            <w:tcBorders>
              <w:top w:val="single" w:sz="4" w:space="0" w:color="auto"/>
              <w:bottom w:val="nil"/>
            </w:tcBorders>
            <w:vAlign w:val="center"/>
            <w:hideMark/>
          </w:tcPr>
          <w:p w14:paraId="6218035B" w14:textId="77777777" w:rsidR="00F96A4D" w:rsidRPr="00C6520C" w:rsidRDefault="00F96A4D" w:rsidP="00EA1737">
            <w:pPr>
              <w:adjustRightInd w:val="0"/>
              <w:snapToGrid w:val="0"/>
              <w:spacing w:line="240" w:lineRule="auto"/>
              <w:jc w:val="center"/>
              <w:rPr>
                <w:rFonts w:ascii="Times New Roman" w:eastAsia="Times New Roman" w:hAnsi="Times New Roman" w:cs="Times New Roman"/>
                <w:b/>
                <w:bCs/>
                <w:color w:val="000000"/>
                <w:sz w:val="18"/>
                <w:szCs w:val="18"/>
              </w:rPr>
            </w:pPr>
            <w:r w:rsidRPr="00C6520C">
              <w:rPr>
                <w:rFonts w:ascii="Times New Roman" w:eastAsia="Times New Roman" w:hAnsi="Times New Roman" w:cs="Times New Roman"/>
                <w:b/>
                <w:bCs/>
                <w:color w:val="000000"/>
                <w:sz w:val="18"/>
                <w:szCs w:val="18"/>
              </w:rPr>
              <w:t>Demanda final</w:t>
            </w:r>
          </w:p>
        </w:tc>
        <w:tc>
          <w:tcPr>
            <w:tcW w:w="850" w:type="dxa"/>
            <w:vMerge w:val="restart"/>
            <w:tcBorders>
              <w:top w:val="single" w:sz="4" w:space="0" w:color="auto"/>
              <w:bottom w:val="nil"/>
            </w:tcBorders>
            <w:vAlign w:val="center"/>
            <w:hideMark/>
          </w:tcPr>
          <w:p w14:paraId="4E45A847" w14:textId="77777777" w:rsidR="00F96A4D" w:rsidRPr="00C6520C" w:rsidRDefault="00F96A4D" w:rsidP="00EA1737">
            <w:pPr>
              <w:adjustRightInd w:val="0"/>
              <w:snapToGrid w:val="0"/>
              <w:spacing w:line="240" w:lineRule="auto"/>
              <w:jc w:val="center"/>
              <w:rPr>
                <w:rFonts w:ascii="Times New Roman" w:eastAsia="Times New Roman" w:hAnsi="Times New Roman" w:cs="Times New Roman"/>
                <w:b/>
                <w:bCs/>
                <w:color w:val="000000"/>
                <w:sz w:val="18"/>
                <w:szCs w:val="18"/>
              </w:rPr>
            </w:pPr>
            <w:r w:rsidRPr="00C6520C">
              <w:rPr>
                <w:rFonts w:ascii="Times New Roman" w:eastAsia="Times New Roman" w:hAnsi="Times New Roman" w:cs="Times New Roman"/>
                <w:b/>
                <w:bCs/>
                <w:color w:val="000000"/>
                <w:sz w:val="18"/>
                <w:szCs w:val="18"/>
              </w:rPr>
              <w:t>Produto total</w:t>
            </w:r>
          </w:p>
        </w:tc>
        <w:tc>
          <w:tcPr>
            <w:tcW w:w="2410" w:type="dxa"/>
            <w:gridSpan w:val="3"/>
            <w:tcBorders>
              <w:top w:val="single" w:sz="4" w:space="0" w:color="auto"/>
              <w:bottom w:val="single" w:sz="4" w:space="0" w:color="auto"/>
            </w:tcBorders>
            <w:vAlign w:val="center"/>
            <w:hideMark/>
          </w:tcPr>
          <w:p w14:paraId="61558D0C" w14:textId="77777777" w:rsidR="00F96A4D" w:rsidRPr="00C6520C" w:rsidRDefault="00F96A4D" w:rsidP="00EA1737">
            <w:pPr>
              <w:adjustRightInd w:val="0"/>
              <w:snapToGrid w:val="0"/>
              <w:spacing w:line="240" w:lineRule="auto"/>
              <w:jc w:val="center"/>
              <w:rPr>
                <w:rFonts w:ascii="Times New Roman" w:eastAsia="Times New Roman" w:hAnsi="Times New Roman" w:cs="Times New Roman"/>
                <w:b/>
                <w:bCs/>
                <w:color w:val="000000"/>
                <w:sz w:val="18"/>
                <w:szCs w:val="18"/>
              </w:rPr>
            </w:pPr>
            <w:r w:rsidRPr="00C6520C">
              <w:rPr>
                <w:rFonts w:ascii="Times New Roman" w:eastAsia="Times New Roman" w:hAnsi="Times New Roman" w:cs="Times New Roman"/>
                <w:b/>
                <w:bCs/>
                <w:color w:val="000000"/>
                <w:sz w:val="18"/>
                <w:szCs w:val="18"/>
              </w:rPr>
              <w:t>Mercadorias Ecológicas</w:t>
            </w:r>
          </w:p>
        </w:tc>
        <w:tc>
          <w:tcPr>
            <w:tcW w:w="709" w:type="dxa"/>
            <w:tcBorders>
              <w:top w:val="single" w:sz="4" w:space="0" w:color="auto"/>
              <w:bottom w:val="single" w:sz="4" w:space="0" w:color="auto"/>
            </w:tcBorders>
          </w:tcPr>
          <w:p w14:paraId="2A10FCB9" w14:textId="77777777" w:rsidR="00F96A4D" w:rsidRPr="00C6520C" w:rsidRDefault="00F96A4D" w:rsidP="00EA1737">
            <w:pPr>
              <w:adjustRightInd w:val="0"/>
              <w:snapToGrid w:val="0"/>
              <w:spacing w:line="240" w:lineRule="auto"/>
              <w:jc w:val="center"/>
              <w:rPr>
                <w:rFonts w:ascii="Times New Roman" w:eastAsia="Times New Roman" w:hAnsi="Times New Roman" w:cs="Times New Roman"/>
                <w:b/>
                <w:bCs/>
                <w:color w:val="000000"/>
                <w:sz w:val="18"/>
                <w:szCs w:val="18"/>
              </w:rPr>
            </w:pPr>
          </w:p>
        </w:tc>
      </w:tr>
      <w:tr w:rsidR="00F96A4D" w:rsidRPr="00C6520C" w14:paraId="63AED7D7" w14:textId="77777777" w:rsidTr="00EA1737">
        <w:trPr>
          <w:trHeight w:val="20"/>
          <w:jc w:val="center"/>
        </w:trPr>
        <w:tc>
          <w:tcPr>
            <w:tcW w:w="1985" w:type="dxa"/>
            <w:vMerge/>
            <w:tcBorders>
              <w:top w:val="nil"/>
              <w:bottom w:val="nil"/>
            </w:tcBorders>
            <w:vAlign w:val="center"/>
            <w:hideMark/>
          </w:tcPr>
          <w:p w14:paraId="10486BD7" w14:textId="77777777" w:rsidR="00F96A4D" w:rsidRPr="00C6520C" w:rsidRDefault="00F96A4D" w:rsidP="00EA1737">
            <w:pPr>
              <w:adjustRightInd w:val="0"/>
              <w:snapToGrid w:val="0"/>
              <w:spacing w:line="240" w:lineRule="auto"/>
              <w:rPr>
                <w:rFonts w:ascii="Times New Roman" w:eastAsia="Times New Roman" w:hAnsi="Times New Roman" w:cs="Times New Roman"/>
                <w:sz w:val="18"/>
                <w:szCs w:val="18"/>
              </w:rPr>
            </w:pPr>
          </w:p>
        </w:tc>
        <w:tc>
          <w:tcPr>
            <w:tcW w:w="2694" w:type="dxa"/>
            <w:gridSpan w:val="3"/>
            <w:tcBorders>
              <w:top w:val="single" w:sz="4" w:space="0" w:color="auto"/>
              <w:bottom w:val="single" w:sz="4" w:space="0" w:color="auto"/>
            </w:tcBorders>
            <w:noWrap/>
            <w:vAlign w:val="center"/>
            <w:hideMark/>
          </w:tcPr>
          <w:p w14:paraId="455DDF7C" w14:textId="77777777" w:rsidR="00F96A4D" w:rsidRPr="00C6520C" w:rsidRDefault="00F96A4D" w:rsidP="00EA1737">
            <w:pPr>
              <w:adjustRightInd w:val="0"/>
              <w:snapToGrid w:val="0"/>
              <w:spacing w:line="240" w:lineRule="auto"/>
              <w:jc w:val="center"/>
              <w:rPr>
                <w:rFonts w:ascii="Times New Roman" w:eastAsia="Times New Roman" w:hAnsi="Times New Roman" w:cs="Times New Roman"/>
                <w:b/>
                <w:bCs/>
                <w:color w:val="000000"/>
                <w:sz w:val="18"/>
                <w:szCs w:val="18"/>
              </w:rPr>
            </w:pPr>
            <w:r w:rsidRPr="00C6520C">
              <w:rPr>
                <w:rFonts w:ascii="Times New Roman" w:eastAsia="Times New Roman" w:hAnsi="Times New Roman" w:cs="Times New Roman"/>
                <w:b/>
                <w:bCs/>
                <w:color w:val="000000"/>
                <w:sz w:val="18"/>
                <w:szCs w:val="18"/>
              </w:rPr>
              <w:t>Setores consumidores</w:t>
            </w:r>
          </w:p>
        </w:tc>
        <w:tc>
          <w:tcPr>
            <w:tcW w:w="992" w:type="dxa"/>
            <w:vMerge/>
            <w:tcBorders>
              <w:top w:val="nil"/>
              <w:bottom w:val="nil"/>
            </w:tcBorders>
            <w:vAlign w:val="center"/>
            <w:hideMark/>
          </w:tcPr>
          <w:p w14:paraId="3D5383B8" w14:textId="77777777" w:rsidR="00F96A4D" w:rsidRPr="00C6520C" w:rsidRDefault="00F96A4D" w:rsidP="00EA1737">
            <w:pPr>
              <w:adjustRightInd w:val="0"/>
              <w:snapToGrid w:val="0"/>
              <w:spacing w:line="240" w:lineRule="auto"/>
              <w:jc w:val="center"/>
              <w:rPr>
                <w:rFonts w:ascii="Times New Roman" w:eastAsia="Times New Roman" w:hAnsi="Times New Roman" w:cs="Times New Roman"/>
                <w:b/>
                <w:bCs/>
                <w:color w:val="000000"/>
                <w:sz w:val="18"/>
                <w:szCs w:val="18"/>
              </w:rPr>
            </w:pPr>
          </w:p>
        </w:tc>
        <w:tc>
          <w:tcPr>
            <w:tcW w:w="850" w:type="dxa"/>
            <w:vMerge/>
            <w:tcBorders>
              <w:top w:val="nil"/>
              <w:bottom w:val="nil"/>
            </w:tcBorders>
            <w:vAlign w:val="center"/>
            <w:hideMark/>
          </w:tcPr>
          <w:p w14:paraId="47F1045B" w14:textId="77777777" w:rsidR="00F96A4D" w:rsidRPr="00C6520C" w:rsidRDefault="00F96A4D" w:rsidP="00EA1737">
            <w:pPr>
              <w:adjustRightInd w:val="0"/>
              <w:snapToGrid w:val="0"/>
              <w:spacing w:line="240" w:lineRule="auto"/>
              <w:jc w:val="center"/>
              <w:rPr>
                <w:rFonts w:ascii="Times New Roman" w:eastAsia="Times New Roman" w:hAnsi="Times New Roman" w:cs="Times New Roman"/>
                <w:b/>
                <w:bCs/>
                <w:color w:val="000000"/>
                <w:sz w:val="18"/>
                <w:szCs w:val="18"/>
              </w:rPr>
            </w:pPr>
          </w:p>
        </w:tc>
        <w:tc>
          <w:tcPr>
            <w:tcW w:w="2410" w:type="dxa"/>
            <w:gridSpan w:val="3"/>
            <w:tcBorders>
              <w:top w:val="single" w:sz="4" w:space="0" w:color="auto"/>
              <w:bottom w:val="single" w:sz="4" w:space="0" w:color="auto"/>
            </w:tcBorders>
            <w:noWrap/>
            <w:vAlign w:val="center"/>
            <w:hideMark/>
          </w:tcPr>
          <w:p w14:paraId="04410116" w14:textId="77777777" w:rsidR="00F96A4D" w:rsidRPr="00C6520C" w:rsidRDefault="00F96A4D" w:rsidP="00EA1737">
            <w:pPr>
              <w:adjustRightInd w:val="0"/>
              <w:snapToGrid w:val="0"/>
              <w:spacing w:line="240" w:lineRule="auto"/>
              <w:jc w:val="center"/>
              <w:rPr>
                <w:rFonts w:ascii="Times New Roman" w:eastAsia="Times New Roman" w:hAnsi="Times New Roman" w:cs="Times New Roman"/>
                <w:b/>
                <w:bCs/>
                <w:color w:val="000000"/>
                <w:sz w:val="18"/>
                <w:szCs w:val="18"/>
              </w:rPr>
            </w:pPr>
            <w:r w:rsidRPr="00C6520C">
              <w:rPr>
                <w:rFonts w:ascii="Times New Roman" w:eastAsia="Times New Roman" w:hAnsi="Times New Roman" w:cs="Times New Roman"/>
                <w:b/>
                <w:bCs/>
                <w:color w:val="000000"/>
                <w:sz w:val="18"/>
                <w:szCs w:val="18"/>
              </w:rPr>
              <w:t>Subprodutos/Resíduos</w:t>
            </w:r>
          </w:p>
        </w:tc>
        <w:tc>
          <w:tcPr>
            <w:tcW w:w="709" w:type="dxa"/>
            <w:tcBorders>
              <w:top w:val="single" w:sz="4" w:space="0" w:color="auto"/>
              <w:bottom w:val="single" w:sz="4" w:space="0" w:color="auto"/>
            </w:tcBorders>
          </w:tcPr>
          <w:p w14:paraId="4CD35D4B" w14:textId="77777777" w:rsidR="00F96A4D" w:rsidRPr="00C6520C" w:rsidRDefault="00F96A4D" w:rsidP="00EA1737">
            <w:pPr>
              <w:adjustRightInd w:val="0"/>
              <w:snapToGrid w:val="0"/>
              <w:spacing w:line="240" w:lineRule="auto"/>
              <w:jc w:val="center"/>
              <w:rPr>
                <w:rFonts w:ascii="Times New Roman" w:eastAsia="Times New Roman" w:hAnsi="Times New Roman" w:cs="Times New Roman"/>
                <w:b/>
                <w:bCs/>
                <w:color w:val="000000"/>
                <w:sz w:val="18"/>
                <w:szCs w:val="18"/>
              </w:rPr>
            </w:pPr>
          </w:p>
        </w:tc>
      </w:tr>
      <w:tr w:rsidR="00F96A4D" w:rsidRPr="00C6520C" w14:paraId="0EE343D4" w14:textId="77777777" w:rsidTr="00EA1737">
        <w:trPr>
          <w:trHeight w:val="20"/>
          <w:jc w:val="center"/>
        </w:trPr>
        <w:tc>
          <w:tcPr>
            <w:tcW w:w="1985" w:type="dxa"/>
            <w:vMerge/>
            <w:tcBorders>
              <w:top w:val="nil"/>
              <w:bottom w:val="single" w:sz="4" w:space="0" w:color="auto"/>
            </w:tcBorders>
            <w:vAlign w:val="center"/>
            <w:hideMark/>
          </w:tcPr>
          <w:p w14:paraId="459B4BE4" w14:textId="77777777" w:rsidR="00F96A4D" w:rsidRPr="00C6520C" w:rsidRDefault="00F96A4D" w:rsidP="00EA1737">
            <w:pPr>
              <w:adjustRightInd w:val="0"/>
              <w:snapToGrid w:val="0"/>
              <w:spacing w:line="240" w:lineRule="auto"/>
              <w:rPr>
                <w:rFonts w:ascii="Times New Roman" w:eastAsia="Times New Roman" w:hAnsi="Times New Roman" w:cs="Times New Roman"/>
                <w:sz w:val="18"/>
                <w:szCs w:val="18"/>
              </w:rPr>
            </w:pPr>
          </w:p>
        </w:tc>
        <w:tc>
          <w:tcPr>
            <w:tcW w:w="993" w:type="dxa"/>
            <w:tcBorders>
              <w:top w:val="single" w:sz="4" w:space="0" w:color="auto"/>
              <w:bottom w:val="single" w:sz="4" w:space="0" w:color="auto"/>
            </w:tcBorders>
            <w:noWrap/>
            <w:vAlign w:val="center"/>
            <w:hideMark/>
          </w:tcPr>
          <w:p w14:paraId="71BB3C2C" w14:textId="77777777" w:rsidR="00F96A4D" w:rsidRPr="00C6520C" w:rsidRDefault="00F96A4D" w:rsidP="00EA1737">
            <w:pPr>
              <w:adjustRightInd w:val="0"/>
              <w:snapToGrid w:val="0"/>
              <w:spacing w:line="240" w:lineRule="auto"/>
              <w:jc w:val="center"/>
              <w:rPr>
                <w:rFonts w:ascii="Times New Roman" w:eastAsia="Times New Roman" w:hAnsi="Times New Roman" w:cs="Times New Roman"/>
                <w:color w:val="000000"/>
                <w:sz w:val="18"/>
                <w:szCs w:val="18"/>
              </w:rPr>
            </w:pPr>
            <w:r w:rsidRPr="00C6520C">
              <w:rPr>
                <w:rFonts w:ascii="Times New Roman" w:eastAsia="Times New Roman" w:hAnsi="Times New Roman" w:cs="Times New Roman"/>
                <w:color w:val="000000"/>
                <w:sz w:val="18"/>
                <w:szCs w:val="18"/>
              </w:rPr>
              <w:t>Agricultura</w:t>
            </w:r>
          </w:p>
        </w:tc>
        <w:tc>
          <w:tcPr>
            <w:tcW w:w="850" w:type="dxa"/>
            <w:tcBorders>
              <w:top w:val="single" w:sz="4" w:space="0" w:color="auto"/>
              <w:bottom w:val="single" w:sz="4" w:space="0" w:color="auto"/>
            </w:tcBorders>
            <w:noWrap/>
            <w:vAlign w:val="center"/>
            <w:hideMark/>
          </w:tcPr>
          <w:p w14:paraId="370055BA" w14:textId="77777777" w:rsidR="00F96A4D" w:rsidRPr="00C6520C" w:rsidRDefault="00F96A4D" w:rsidP="00EA1737">
            <w:pPr>
              <w:adjustRightInd w:val="0"/>
              <w:snapToGrid w:val="0"/>
              <w:spacing w:line="240" w:lineRule="auto"/>
              <w:jc w:val="center"/>
              <w:rPr>
                <w:rFonts w:ascii="Times New Roman" w:eastAsia="Times New Roman" w:hAnsi="Times New Roman" w:cs="Times New Roman"/>
                <w:color w:val="000000"/>
                <w:sz w:val="18"/>
                <w:szCs w:val="18"/>
              </w:rPr>
            </w:pPr>
            <w:r w:rsidRPr="00C6520C">
              <w:rPr>
                <w:rFonts w:ascii="Times New Roman" w:eastAsia="Times New Roman" w:hAnsi="Times New Roman" w:cs="Times New Roman"/>
                <w:color w:val="000000"/>
                <w:sz w:val="18"/>
                <w:szCs w:val="18"/>
              </w:rPr>
              <w:t>Indústria</w:t>
            </w:r>
          </w:p>
        </w:tc>
        <w:tc>
          <w:tcPr>
            <w:tcW w:w="851" w:type="dxa"/>
            <w:tcBorders>
              <w:top w:val="single" w:sz="4" w:space="0" w:color="auto"/>
              <w:bottom w:val="single" w:sz="4" w:space="0" w:color="auto"/>
            </w:tcBorders>
            <w:noWrap/>
            <w:vAlign w:val="center"/>
            <w:hideMark/>
          </w:tcPr>
          <w:p w14:paraId="22E59039" w14:textId="77777777" w:rsidR="00F96A4D" w:rsidRPr="00C6520C" w:rsidRDefault="00F96A4D" w:rsidP="00EA1737">
            <w:pPr>
              <w:adjustRightInd w:val="0"/>
              <w:snapToGrid w:val="0"/>
              <w:spacing w:line="240" w:lineRule="auto"/>
              <w:jc w:val="center"/>
              <w:rPr>
                <w:rFonts w:ascii="Times New Roman" w:eastAsia="Times New Roman" w:hAnsi="Times New Roman" w:cs="Times New Roman"/>
                <w:color w:val="000000"/>
                <w:sz w:val="18"/>
                <w:szCs w:val="18"/>
              </w:rPr>
            </w:pPr>
            <w:r w:rsidRPr="00C6520C">
              <w:rPr>
                <w:rFonts w:ascii="Times New Roman" w:eastAsia="Times New Roman" w:hAnsi="Times New Roman" w:cs="Times New Roman"/>
                <w:color w:val="000000"/>
                <w:sz w:val="18"/>
                <w:szCs w:val="18"/>
              </w:rPr>
              <w:t>Serviços</w:t>
            </w:r>
          </w:p>
        </w:tc>
        <w:tc>
          <w:tcPr>
            <w:tcW w:w="992" w:type="dxa"/>
            <w:vMerge/>
            <w:tcBorders>
              <w:top w:val="nil"/>
              <w:bottom w:val="single" w:sz="4" w:space="0" w:color="auto"/>
            </w:tcBorders>
            <w:vAlign w:val="center"/>
            <w:hideMark/>
          </w:tcPr>
          <w:p w14:paraId="5BDA9167" w14:textId="77777777" w:rsidR="00F96A4D" w:rsidRPr="00C6520C" w:rsidRDefault="00F96A4D" w:rsidP="00EA1737">
            <w:pPr>
              <w:adjustRightInd w:val="0"/>
              <w:snapToGrid w:val="0"/>
              <w:spacing w:line="240" w:lineRule="auto"/>
              <w:jc w:val="center"/>
              <w:rPr>
                <w:rFonts w:ascii="Times New Roman" w:eastAsia="Times New Roman" w:hAnsi="Times New Roman" w:cs="Times New Roman"/>
                <w:b/>
                <w:bCs/>
                <w:color w:val="000000"/>
                <w:sz w:val="18"/>
                <w:szCs w:val="18"/>
              </w:rPr>
            </w:pPr>
          </w:p>
        </w:tc>
        <w:tc>
          <w:tcPr>
            <w:tcW w:w="850" w:type="dxa"/>
            <w:vMerge/>
            <w:tcBorders>
              <w:top w:val="nil"/>
              <w:bottom w:val="single" w:sz="4" w:space="0" w:color="auto"/>
            </w:tcBorders>
            <w:vAlign w:val="center"/>
            <w:hideMark/>
          </w:tcPr>
          <w:p w14:paraId="6B090D2F" w14:textId="77777777" w:rsidR="00F96A4D" w:rsidRPr="00C6520C" w:rsidRDefault="00F96A4D" w:rsidP="00EA1737">
            <w:pPr>
              <w:adjustRightInd w:val="0"/>
              <w:snapToGrid w:val="0"/>
              <w:spacing w:line="240" w:lineRule="auto"/>
              <w:jc w:val="center"/>
              <w:rPr>
                <w:rFonts w:ascii="Times New Roman" w:eastAsia="Times New Roman" w:hAnsi="Times New Roman" w:cs="Times New Roman"/>
                <w:b/>
                <w:bCs/>
                <w:color w:val="000000"/>
                <w:sz w:val="18"/>
                <w:szCs w:val="18"/>
              </w:rPr>
            </w:pPr>
          </w:p>
        </w:tc>
        <w:tc>
          <w:tcPr>
            <w:tcW w:w="568" w:type="dxa"/>
            <w:tcBorders>
              <w:top w:val="single" w:sz="4" w:space="0" w:color="auto"/>
              <w:bottom w:val="single" w:sz="4" w:space="0" w:color="auto"/>
            </w:tcBorders>
            <w:noWrap/>
            <w:vAlign w:val="center"/>
          </w:tcPr>
          <w:p w14:paraId="554BAC13" w14:textId="77777777" w:rsidR="00F96A4D" w:rsidRPr="00C6520C" w:rsidRDefault="00F96A4D" w:rsidP="00EA1737">
            <w:pPr>
              <w:adjustRightInd w:val="0"/>
              <w:snapToGrid w:val="0"/>
              <w:spacing w:line="240" w:lineRule="auto"/>
              <w:jc w:val="center"/>
              <w:rPr>
                <w:rFonts w:ascii="Times New Roman" w:eastAsia="Times New Roman" w:hAnsi="Times New Roman" w:cs="Times New Roman"/>
                <w:color w:val="000000"/>
                <w:sz w:val="18"/>
                <w:szCs w:val="18"/>
              </w:rPr>
            </w:pPr>
            <w:r w:rsidRPr="00C6520C">
              <w:rPr>
                <w:rFonts w:ascii="Times New Roman" w:eastAsia="Times New Roman" w:hAnsi="Times New Roman" w:cs="Times New Roman"/>
                <w:color w:val="000000"/>
                <w:sz w:val="18"/>
                <w:szCs w:val="18"/>
              </w:rPr>
              <w:t>Água</w:t>
            </w:r>
            <w:r w:rsidRPr="00C6520C">
              <w:rPr>
                <w:rFonts w:ascii="Times New Roman" w:eastAsia="Times New Roman" w:hAnsi="Times New Roman" w:cs="Times New Roman"/>
                <w:color w:val="000000"/>
                <w:sz w:val="18"/>
                <w:szCs w:val="18"/>
                <w:vertAlign w:val="superscript"/>
              </w:rPr>
              <w:t>1</w:t>
            </w:r>
          </w:p>
        </w:tc>
        <w:tc>
          <w:tcPr>
            <w:tcW w:w="709" w:type="dxa"/>
            <w:tcBorders>
              <w:top w:val="single" w:sz="4" w:space="0" w:color="auto"/>
              <w:bottom w:val="single" w:sz="4" w:space="0" w:color="auto"/>
            </w:tcBorders>
            <w:vAlign w:val="center"/>
          </w:tcPr>
          <w:p w14:paraId="5315333C" w14:textId="77777777" w:rsidR="00F96A4D" w:rsidRPr="00C6520C" w:rsidRDefault="00F96A4D" w:rsidP="00EA1737">
            <w:pPr>
              <w:adjustRightInd w:val="0"/>
              <w:snapToGrid w:val="0"/>
              <w:spacing w:line="240" w:lineRule="auto"/>
              <w:jc w:val="center"/>
              <w:rPr>
                <w:rFonts w:ascii="Times New Roman" w:eastAsia="Times New Roman" w:hAnsi="Times New Roman" w:cs="Times New Roman"/>
                <w:color w:val="000000"/>
                <w:sz w:val="18"/>
                <w:szCs w:val="18"/>
              </w:rPr>
            </w:pPr>
            <w:r w:rsidRPr="00C6520C">
              <w:rPr>
                <w:rFonts w:ascii="Times New Roman" w:eastAsia="Times New Roman" w:hAnsi="Times New Roman" w:cs="Times New Roman"/>
                <w:color w:val="000000"/>
                <w:sz w:val="18"/>
                <w:szCs w:val="18"/>
              </w:rPr>
              <w:t>Solo</w:t>
            </w:r>
            <w:r w:rsidRPr="00C6520C">
              <w:rPr>
                <w:rFonts w:ascii="Times New Roman" w:eastAsia="Times New Roman" w:hAnsi="Times New Roman" w:cs="Times New Roman"/>
                <w:color w:val="000000"/>
                <w:sz w:val="18"/>
                <w:szCs w:val="18"/>
                <w:vertAlign w:val="superscript"/>
              </w:rPr>
              <w:t>1</w:t>
            </w:r>
          </w:p>
        </w:tc>
        <w:tc>
          <w:tcPr>
            <w:tcW w:w="1133" w:type="dxa"/>
            <w:tcBorders>
              <w:top w:val="single" w:sz="4" w:space="0" w:color="auto"/>
              <w:bottom w:val="single" w:sz="4" w:space="0" w:color="auto"/>
            </w:tcBorders>
            <w:noWrap/>
            <w:vAlign w:val="center"/>
          </w:tcPr>
          <w:p w14:paraId="6F5B78EF" w14:textId="77777777" w:rsidR="00F96A4D" w:rsidRPr="00C6520C" w:rsidRDefault="00F96A4D" w:rsidP="00EA1737">
            <w:pPr>
              <w:adjustRightInd w:val="0"/>
              <w:snapToGrid w:val="0"/>
              <w:spacing w:line="240" w:lineRule="auto"/>
              <w:jc w:val="center"/>
              <w:rPr>
                <w:rFonts w:ascii="Times New Roman" w:eastAsia="Times New Roman" w:hAnsi="Times New Roman" w:cs="Times New Roman"/>
                <w:color w:val="000000"/>
                <w:sz w:val="18"/>
                <w:szCs w:val="18"/>
              </w:rPr>
            </w:pPr>
            <w:r w:rsidRPr="00C6520C">
              <w:rPr>
                <w:rFonts w:ascii="Times New Roman" w:eastAsia="Times New Roman" w:hAnsi="Times New Roman" w:cs="Times New Roman"/>
                <w:color w:val="000000"/>
                <w:sz w:val="18"/>
                <w:szCs w:val="18"/>
              </w:rPr>
              <w:t>Subprodutos/</w:t>
            </w:r>
          </w:p>
          <w:p w14:paraId="233B577F" w14:textId="77777777" w:rsidR="00F96A4D" w:rsidRPr="00C6520C" w:rsidRDefault="00F96A4D" w:rsidP="00EA1737">
            <w:pPr>
              <w:adjustRightInd w:val="0"/>
              <w:snapToGrid w:val="0"/>
              <w:spacing w:line="240" w:lineRule="auto"/>
              <w:jc w:val="center"/>
              <w:rPr>
                <w:rFonts w:ascii="Times New Roman" w:eastAsia="Times New Roman" w:hAnsi="Times New Roman" w:cs="Times New Roman"/>
                <w:color w:val="000000"/>
                <w:sz w:val="18"/>
                <w:szCs w:val="18"/>
              </w:rPr>
            </w:pPr>
            <w:r w:rsidRPr="00C6520C">
              <w:rPr>
                <w:rFonts w:ascii="Times New Roman" w:eastAsia="Times New Roman" w:hAnsi="Times New Roman" w:cs="Times New Roman"/>
                <w:color w:val="000000"/>
                <w:sz w:val="18"/>
                <w:szCs w:val="18"/>
              </w:rPr>
              <w:t>Resíduos</w:t>
            </w:r>
            <w:r w:rsidRPr="00C6520C">
              <w:rPr>
                <w:rFonts w:ascii="Times New Roman" w:eastAsia="Times New Roman" w:hAnsi="Times New Roman" w:cs="Times New Roman"/>
                <w:color w:val="000000"/>
                <w:sz w:val="18"/>
                <w:szCs w:val="18"/>
                <w:vertAlign w:val="superscript"/>
              </w:rPr>
              <w:t>1</w:t>
            </w:r>
          </w:p>
        </w:tc>
        <w:tc>
          <w:tcPr>
            <w:tcW w:w="709" w:type="dxa"/>
            <w:tcBorders>
              <w:top w:val="single" w:sz="4" w:space="0" w:color="auto"/>
              <w:bottom w:val="single" w:sz="4" w:space="0" w:color="auto"/>
            </w:tcBorders>
          </w:tcPr>
          <w:p w14:paraId="3698618E" w14:textId="77777777" w:rsidR="00F96A4D" w:rsidRPr="00C6520C" w:rsidRDefault="00F96A4D" w:rsidP="00EA1737">
            <w:pPr>
              <w:adjustRightInd w:val="0"/>
              <w:snapToGrid w:val="0"/>
              <w:spacing w:line="240" w:lineRule="auto"/>
              <w:jc w:val="center"/>
              <w:rPr>
                <w:rFonts w:ascii="Times New Roman" w:eastAsia="Times New Roman" w:hAnsi="Times New Roman" w:cs="Times New Roman"/>
                <w:color w:val="000000"/>
                <w:sz w:val="18"/>
                <w:szCs w:val="18"/>
              </w:rPr>
            </w:pPr>
            <w:proofErr w:type="spellStart"/>
            <w:r w:rsidRPr="00C6520C">
              <w:rPr>
                <w:rFonts w:ascii="Times New Roman" w:eastAsia="Times New Roman" w:hAnsi="Times New Roman" w:cs="Times New Roman"/>
                <w:color w:val="000000" w:themeColor="text1"/>
                <w:sz w:val="18"/>
                <w:szCs w:val="18"/>
              </w:rPr>
              <w:t>Emis-sões</w:t>
            </w:r>
            <w:proofErr w:type="spellEnd"/>
            <w:r w:rsidRPr="00C6520C">
              <w:rPr>
                <w:rFonts w:ascii="Times New Roman" w:eastAsia="Times New Roman" w:hAnsi="Times New Roman" w:cs="Times New Roman"/>
                <w:color w:val="000000" w:themeColor="text1"/>
                <w:sz w:val="18"/>
                <w:szCs w:val="18"/>
              </w:rPr>
              <w:t xml:space="preserve"> GEE’s</w:t>
            </w:r>
            <w:r w:rsidRPr="00C6520C">
              <w:rPr>
                <w:rFonts w:ascii="Times New Roman" w:eastAsia="Times New Roman" w:hAnsi="Times New Roman" w:cs="Times New Roman"/>
                <w:color w:val="000000"/>
                <w:sz w:val="18"/>
                <w:szCs w:val="18"/>
                <w:vertAlign w:val="superscript"/>
              </w:rPr>
              <w:t>1</w:t>
            </w:r>
          </w:p>
        </w:tc>
      </w:tr>
      <w:tr w:rsidR="00F96A4D" w:rsidRPr="00C6520C" w14:paraId="6A0A0F5C" w14:textId="77777777" w:rsidTr="00EA1737">
        <w:trPr>
          <w:trHeight w:val="20"/>
          <w:jc w:val="center"/>
        </w:trPr>
        <w:tc>
          <w:tcPr>
            <w:tcW w:w="2978" w:type="dxa"/>
            <w:gridSpan w:val="2"/>
            <w:tcBorders>
              <w:top w:val="single" w:sz="4" w:space="0" w:color="auto"/>
            </w:tcBorders>
            <w:noWrap/>
            <w:vAlign w:val="bottom"/>
            <w:hideMark/>
          </w:tcPr>
          <w:p w14:paraId="3FADDB2E" w14:textId="77777777" w:rsidR="00F96A4D" w:rsidRPr="00C6520C" w:rsidRDefault="00F96A4D" w:rsidP="00EA1737">
            <w:pPr>
              <w:adjustRightInd w:val="0"/>
              <w:snapToGrid w:val="0"/>
              <w:spacing w:line="240" w:lineRule="auto"/>
              <w:rPr>
                <w:rFonts w:ascii="Times New Roman" w:eastAsia="Times New Roman" w:hAnsi="Times New Roman" w:cs="Times New Roman"/>
                <w:color w:val="000000"/>
                <w:sz w:val="18"/>
                <w:szCs w:val="18"/>
              </w:rPr>
            </w:pPr>
            <w:r w:rsidRPr="00C6520C">
              <w:rPr>
                <w:rFonts w:ascii="Times New Roman" w:eastAsia="Times New Roman" w:hAnsi="Times New Roman" w:cs="Times New Roman"/>
                <w:b/>
                <w:bCs/>
                <w:color w:val="000000"/>
                <w:sz w:val="18"/>
                <w:szCs w:val="18"/>
              </w:rPr>
              <w:t>Setores Produtores</w:t>
            </w:r>
          </w:p>
        </w:tc>
        <w:tc>
          <w:tcPr>
            <w:tcW w:w="850" w:type="dxa"/>
            <w:tcBorders>
              <w:top w:val="single" w:sz="4" w:space="0" w:color="auto"/>
              <w:bottom w:val="single" w:sz="4" w:space="0" w:color="auto"/>
            </w:tcBorders>
            <w:noWrap/>
            <w:vAlign w:val="bottom"/>
          </w:tcPr>
          <w:p w14:paraId="0BBE5246" w14:textId="77777777" w:rsidR="00F96A4D" w:rsidRPr="00C6520C" w:rsidRDefault="00F96A4D" w:rsidP="00EA1737">
            <w:pPr>
              <w:adjustRightInd w:val="0"/>
              <w:snapToGrid w:val="0"/>
              <w:spacing w:line="240" w:lineRule="auto"/>
              <w:rPr>
                <w:rFonts w:ascii="Times New Roman" w:eastAsia="Times New Roman" w:hAnsi="Times New Roman" w:cs="Times New Roman"/>
                <w:color w:val="000000"/>
                <w:sz w:val="18"/>
                <w:szCs w:val="18"/>
              </w:rPr>
            </w:pPr>
          </w:p>
        </w:tc>
        <w:tc>
          <w:tcPr>
            <w:tcW w:w="851" w:type="dxa"/>
            <w:tcBorders>
              <w:top w:val="single" w:sz="4" w:space="0" w:color="auto"/>
              <w:bottom w:val="single" w:sz="4" w:space="0" w:color="auto"/>
            </w:tcBorders>
            <w:noWrap/>
            <w:vAlign w:val="bottom"/>
          </w:tcPr>
          <w:p w14:paraId="1F6703C0" w14:textId="77777777" w:rsidR="00F96A4D" w:rsidRPr="00C6520C" w:rsidRDefault="00F96A4D" w:rsidP="00EA1737">
            <w:pPr>
              <w:adjustRightInd w:val="0"/>
              <w:snapToGrid w:val="0"/>
              <w:spacing w:line="240" w:lineRule="auto"/>
              <w:rPr>
                <w:rFonts w:ascii="Times New Roman" w:eastAsia="Times New Roman" w:hAnsi="Times New Roman" w:cs="Times New Roman"/>
                <w:color w:val="000000"/>
                <w:sz w:val="18"/>
                <w:szCs w:val="18"/>
              </w:rPr>
            </w:pPr>
          </w:p>
        </w:tc>
        <w:tc>
          <w:tcPr>
            <w:tcW w:w="992" w:type="dxa"/>
            <w:tcBorders>
              <w:top w:val="single" w:sz="4" w:space="0" w:color="auto"/>
              <w:bottom w:val="single" w:sz="4" w:space="0" w:color="auto"/>
            </w:tcBorders>
            <w:noWrap/>
            <w:vAlign w:val="bottom"/>
          </w:tcPr>
          <w:p w14:paraId="4E0798B1" w14:textId="77777777" w:rsidR="00F96A4D" w:rsidRPr="00C6520C" w:rsidRDefault="00F96A4D" w:rsidP="00EA1737">
            <w:pPr>
              <w:adjustRightInd w:val="0"/>
              <w:snapToGrid w:val="0"/>
              <w:spacing w:line="240" w:lineRule="auto"/>
              <w:rPr>
                <w:rFonts w:ascii="Times New Roman" w:eastAsia="Times New Roman" w:hAnsi="Times New Roman" w:cs="Times New Roman"/>
                <w:color w:val="000000"/>
                <w:sz w:val="18"/>
                <w:szCs w:val="18"/>
              </w:rPr>
            </w:pPr>
          </w:p>
        </w:tc>
        <w:tc>
          <w:tcPr>
            <w:tcW w:w="850" w:type="dxa"/>
            <w:tcBorders>
              <w:top w:val="single" w:sz="4" w:space="0" w:color="auto"/>
              <w:bottom w:val="single" w:sz="4" w:space="0" w:color="auto"/>
            </w:tcBorders>
            <w:noWrap/>
            <w:vAlign w:val="bottom"/>
          </w:tcPr>
          <w:p w14:paraId="1479A422" w14:textId="77777777" w:rsidR="00F96A4D" w:rsidRPr="00C6520C" w:rsidRDefault="00F96A4D" w:rsidP="00EA1737">
            <w:pPr>
              <w:adjustRightInd w:val="0"/>
              <w:snapToGrid w:val="0"/>
              <w:spacing w:line="240" w:lineRule="auto"/>
              <w:rPr>
                <w:rFonts w:ascii="Times New Roman" w:eastAsia="Times New Roman" w:hAnsi="Times New Roman" w:cs="Times New Roman"/>
                <w:color w:val="000000"/>
                <w:sz w:val="18"/>
                <w:szCs w:val="18"/>
              </w:rPr>
            </w:pPr>
          </w:p>
        </w:tc>
        <w:tc>
          <w:tcPr>
            <w:tcW w:w="568" w:type="dxa"/>
            <w:tcBorders>
              <w:top w:val="single" w:sz="4" w:space="0" w:color="auto"/>
              <w:bottom w:val="single" w:sz="4" w:space="0" w:color="auto"/>
            </w:tcBorders>
            <w:noWrap/>
            <w:vAlign w:val="bottom"/>
          </w:tcPr>
          <w:p w14:paraId="199A5A0F" w14:textId="77777777" w:rsidR="00F96A4D" w:rsidRPr="00C6520C" w:rsidRDefault="00F96A4D" w:rsidP="00EA1737">
            <w:pPr>
              <w:adjustRightInd w:val="0"/>
              <w:snapToGrid w:val="0"/>
              <w:spacing w:line="240" w:lineRule="auto"/>
              <w:rPr>
                <w:rFonts w:ascii="Times New Roman" w:eastAsia="Times New Roman" w:hAnsi="Times New Roman" w:cs="Times New Roman"/>
                <w:color w:val="000000"/>
                <w:sz w:val="18"/>
                <w:szCs w:val="18"/>
              </w:rPr>
            </w:pPr>
          </w:p>
        </w:tc>
        <w:tc>
          <w:tcPr>
            <w:tcW w:w="709" w:type="dxa"/>
            <w:tcBorders>
              <w:top w:val="single" w:sz="4" w:space="0" w:color="auto"/>
              <w:bottom w:val="single" w:sz="4" w:space="0" w:color="auto"/>
            </w:tcBorders>
            <w:vAlign w:val="bottom"/>
          </w:tcPr>
          <w:p w14:paraId="517DC3A5" w14:textId="77777777" w:rsidR="00F96A4D" w:rsidRPr="00C6520C" w:rsidRDefault="00F96A4D" w:rsidP="00EA1737">
            <w:pPr>
              <w:adjustRightInd w:val="0"/>
              <w:snapToGrid w:val="0"/>
              <w:spacing w:line="240" w:lineRule="auto"/>
              <w:rPr>
                <w:rFonts w:ascii="Times New Roman" w:eastAsia="Times New Roman" w:hAnsi="Times New Roman" w:cs="Times New Roman"/>
                <w:color w:val="000000"/>
                <w:sz w:val="18"/>
                <w:szCs w:val="18"/>
              </w:rPr>
            </w:pPr>
          </w:p>
        </w:tc>
        <w:tc>
          <w:tcPr>
            <w:tcW w:w="1133" w:type="dxa"/>
            <w:tcBorders>
              <w:top w:val="single" w:sz="4" w:space="0" w:color="auto"/>
              <w:bottom w:val="single" w:sz="4" w:space="0" w:color="auto"/>
            </w:tcBorders>
            <w:noWrap/>
            <w:vAlign w:val="bottom"/>
          </w:tcPr>
          <w:p w14:paraId="60C774BF" w14:textId="77777777" w:rsidR="00F96A4D" w:rsidRPr="00C6520C" w:rsidRDefault="00F96A4D" w:rsidP="00EA1737">
            <w:pPr>
              <w:adjustRightInd w:val="0"/>
              <w:snapToGrid w:val="0"/>
              <w:spacing w:line="240" w:lineRule="auto"/>
              <w:rPr>
                <w:rFonts w:ascii="Times New Roman" w:eastAsia="Times New Roman" w:hAnsi="Times New Roman" w:cs="Times New Roman"/>
                <w:color w:val="000000"/>
                <w:sz w:val="18"/>
                <w:szCs w:val="18"/>
              </w:rPr>
            </w:pPr>
          </w:p>
        </w:tc>
        <w:tc>
          <w:tcPr>
            <w:tcW w:w="709" w:type="dxa"/>
            <w:tcBorders>
              <w:top w:val="single" w:sz="4" w:space="0" w:color="auto"/>
              <w:bottom w:val="single" w:sz="4" w:space="0" w:color="auto"/>
            </w:tcBorders>
          </w:tcPr>
          <w:p w14:paraId="5ED69B20" w14:textId="77777777" w:rsidR="00F96A4D" w:rsidRPr="00C6520C" w:rsidRDefault="00F96A4D" w:rsidP="00EA1737">
            <w:pPr>
              <w:adjustRightInd w:val="0"/>
              <w:snapToGrid w:val="0"/>
              <w:spacing w:line="240" w:lineRule="auto"/>
              <w:rPr>
                <w:rFonts w:ascii="Times New Roman" w:eastAsia="Times New Roman" w:hAnsi="Times New Roman" w:cs="Times New Roman"/>
                <w:color w:val="000000"/>
                <w:sz w:val="18"/>
                <w:szCs w:val="18"/>
              </w:rPr>
            </w:pPr>
          </w:p>
        </w:tc>
      </w:tr>
      <w:tr w:rsidR="00F96A4D" w:rsidRPr="00C6520C" w14:paraId="0D590F65" w14:textId="77777777" w:rsidTr="00EA1737">
        <w:trPr>
          <w:trHeight w:val="20"/>
          <w:jc w:val="center"/>
        </w:trPr>
        <w:tc>
          <w:tcPr>
            <w:tcW w:w="1985" w:type="dxa"/>
            <w:tcBorders>
              <w:right w:val="single" w:sz="4" w:space="0" w:color="auto"/>
            </w:tcBorders>
            <w:noWrap/>
            <w:vAlign w:val="bottom"/>
            <w:hideMark/>
          </w:tcPr>
          <w:p w14:paraId="1EFC3C7A" w14:textId="77777777" w:rsidR="00F96A4D" w:rsidRPr="00C6520C" w:rsidRDefault="00F96A4D" w:rsidP="00EA1737">
            <w:pPr>
              <w:adjustRightInd w:val="0"/>
              <w:snapToGrid w:val="0"/>
              <w:spacing w:line="240" w:lineRule="auto"/>
              <w:rPr>
                <w:rFonts w:ascii="Times New Roman" w:eastAsia="Times New Roman" w:hAnsi="Times New Roman" w:cs="Times New Roman"/>
                <w:color w:val="000000"/>
                <w:sz w:val="18"/>
                <w:szCs w:val="18"/>
              </w:rPr>
            </w:pPr>
            <w:r w:rsidRPr="00C6520C">
              <w:rPr>
                <w:rFonts w:ascii="Times New Roman" w:eastAsia="Times New Roman" w:hAnsi="Times New Roman" w:cs="Times New Roman"/>
                <w:color w:val="000000"/>
                <w:sz w:val="18"/>
                <w:szCs w:val="18"/>
              </w:rPr>
              <w:t>Agricultura</w:t>
            </w:r>
          </w:p>
        </w:tc>
        <w:tc>
          <w:tcPr>
            <w:tcW w:w="2694" w:type="dxa"/>
            <w:gridSpan w:val="3"/>
            <w:vMerge w:val="restart"/>
            <w:tcBorders>
              <w:top w:val="single" w:sz="4" w:space="0" w:color="auto"/>
              <w:left w:val="single" w:sz="4" w:space="0" w:color="auto"/>
              <w:bottom w:val="single" w:sz="4" w:space="0" w:color="auto"/>
              <w:right w:val="single" w:sz="4" w:space="0" w:color="auto"/>
            </w:tcBorders>
            <w:noWrap/>
            <w:vAlign w:val="center"/>
            <w:hideMark/>
          </w:tcPr>
          <w:p w14:paraId="4DA8D80E" w14:textId="77777777" w:rsidR="00F96A4D" w:rsidRPr="00C6520C" w:rsidRDefault="00F96A4D" w:rsidP="00EA1737">
            <w:pPr>
              <w:adjustRightInd w:val="0"/>
              <w:snapToGrid w:val="0"/>
              <w:spacing w:line="240" w:lineRule="auto"/>
              <w:jc w:val="center"/>
              <w:rPr>
                <w:rFonts w:ascii="Times New Roman" w:eastAsia="Times New Roman" w:hAnsi="Times New Roman" w:cs="Times New Roman"/>
                <w:b/>
                <w:bCs/>
                <w:color w:val="000000"/>
                <w:sz w:val="18"/>
                <w:szCs w:val="18"/>
              </w:rPr>
            </w:pPr>
            <w:r w:rsidRPr="00C6520C">
              <w:rPr>
                <w:rFonts w:ascii="Times New Roman" w:eastAsia="Times New Roman" w:hAnsi="Times New Roman" w:cs="Times New Roman"/>
                <w:b/>
                <w:bCs/>
                <w:color w:val="000000"/>
                <w:sz w:val="18"/>
                <w:szCs w:val="18"/>
              </w:rPr>
              <w:t>Z</w:t>
            </w:r>
          </w:p>
        </w:tc>
        <w:tc>
          <w:tcPr>
            <w:tcW w:w="992" w:type="dxa"/>
            <w:vMerge w:val="restart"/>
            <w:tcBorders>
              <w:top w:val="single" w:sz="4" w:space="0" w:color="auto"/>
              <w:left w:val="single" w:sz="4" w:space="0" w:color="auto"/>
              <w:bottom w:val="single" w:sz="4" w:space="0" w:color="auto"/>
              <w:right w:val="single" w:sz="4" w:space="0" w:color="auto"/>
            </w:tcBorders>
            <w:noWrap/>
            <w:vAlign w:val="center"/>
            <w:hideMark/>
          </w:tcPr>
          <w:p w14:paraId="617572B7" w14:textId="77777777" w:rsidR="00F96A4D" w:rsidRPr="00C6520C" w:rsidRDefault="00F96A4D" w:rsidP="00EA1737">
            <w:pPr>
              <w:adjustRightInd w:val="0"/>
              <w:snapToGrid w:val="0"/>
              <w:spacing w:line="240" w:lineRule="auto"/>
              <w:jc w:val="center"/>
              <w:rPr>
                <w:rFonts w:ascii="Times New Roman" w:eastAsia="Times New Roman" w:hAnsi="Times New Roman" w:cs="Times New Roman"/>
                <w:b/>
                <w:bCs/>
                <w:color w:val="000000"/>
                <w:sz w:val="18"/>
                <w:szCs w:val="18"/>
              </w:rPr>
            </w:pPr>
            <w:r w:rsidRPr="00C6520C">
              <w:rPr>
                <w:rFonts w:ascii="Times New Roman" w:eastAsia="Times New Roman" w:hAnsi="Times New Roman" w:cs="Times New Roman"/>
                <w:b/>
                <w:bCs/>
                <w:color w:val="000000"/>
                <w:sz w:val="18"/>
                <w:szCs w:val="18"/>
              </w:rPr>
              <w:t>f</w:t>
            </w:r>
          </w:p>
        </w:tc>
        <w:tc>
          <w:tcPr>
            <w:tcW w:w="850" w:type="dxa"/>
            <w:vMerge w:val="restart"/>
            <w:tcBorders>
              <w:top w:val="single" w:sz="4" w:space="0" w:color="auto"/>
              <w:left w:val="single" w:sz="4" w:space="0" w:color="auto"/>
              <w:bottom w:val="single" w:sz="4" w:space="0" w:color="auto"/>
              <w:right w:val="single" w:sz="4" w:space="0" w:color="auto"/>
            </w:tcBorders>
            <w:noWrap/>
            <w:vAlign w:val="center"/>
            <w:hideMark/>
          </w:tcPr>
          <w:p w14:paraId="71BECA51" w14:textId="77777777" w:rsidR="00F96A4D" w:rsidRPr="00C6520C" w:rsidRDefault="00F96A4D" w:rsidP="00EA1737">
            <w:pPr>
              <w:adjustRightInd w:val="0"/>
              <w:snapToGrid w:val="0"/>
              <w:spacing w:line="240" w:lineRule="auto"/>
              <w:jc w:val="center"/>
              <w:rPr>
                <w:rFonts w:ascii="Times New Roman" w:eastAsia="Times New Roman" w:hAnsi="Times New Roman" w:cs="Times New Roman"/>
                <w:b/>
                <w:bCs/>
                <w:color w:val="000000"/>
                <w:sz w:val="18"/>
                <w:szCs w:val="18"/>
              </w:rPr>
            </w:pPr>
            <w:r w:rsidRPr="00C6520C">
              <w:rPr>
                <w:rFonts w:ascii="Times New Roman" w:eastAsia="Times New Roman" w:hAnsi="Times New Roman" w:cs="Times New Roman"/>
                <w:b/>
                <w:bCs/>
                <w:color w:val="000000"/>
                <w:sz w:val="18"/>
                <w:szCs w:val="18"/>
              </w:rPr>
              <w:t>x</w:t>
            </w:r>
          </w:p>
        </w:tc>
        <w:tc>
          <w:tcPr>
            <w:tcW w:w="3119" w:type="dxa"/>
            <w:gridSpan w:val="4"/>
            <w:vMerge w:val="restart"/>
            <w:tcBorders>
              <w:top w:val="single" w:sz="4" w:space="0" w:color="auto"/>
              <w:left w:val="single" w:sz="4" w:space="0" w:color="auto"/>
              <w:right w:val="single" w:sz="4" w:space="0" w:color="auto"/>
            </w:tcBorders>
            <w:noWrap/>
            <w:vAlign w:val="center"/>
            <w:hideMark/>
          </w:tcPr>
          <w:p w14:paraId="3F647E96" w14:textId="77777777" w:rsidR="00F96A4D" w:rsidRPr="00C6520C" w:rsidRDefault="00F96A4D" w:rsidP="00EA1737">
            <w:pPr>
              <w:adjustRightInd w:val="0"/>
              <w:snapToGrid w:val="0"/>
              <w:spacing w:line="240" w:lineRule="auto"/>
              <w:jc w:val="center"/>
              <w:rPr>
                <w:rFonts w:ascii="Times New Roman" w:eastAsia="Times New Roman" w:hAnsi="Times New Roman" w:cs="Times New Roman"/>
                <w:b/>
                <w:bCs/>
                <w:color w:val="000000"/>
                <w:sz w:val="18"/>
                <w:szCs w:val="18"/>
              </w:rPr>
            </w:pPr>
            <w:r w:rsidRPr="00C6520C">
              <w:rPr>
                <w:rFonts w:ascii="Times New Roman" w:eastAsia="Times New Roman" w:hAnsi="Times New Roman" w:cs="Times New Roman"/>
                <w:b/>
                <w:bCs/>
                <w:color w:val="000000"/>
                <w:sz w:val="18"/>
                <w:szCs w:val="18"/>
              </w:rPr>
              <w:t>N</w:t>
            </w:r>
          </w:p>
        </w:tc>
      </w:tr>
      <w:tr w:rsidR="00F96A4D" w:rsidRPr="00C6520C" w14:paraId="173F1400" w14:textId="77777777" w:rsidTr="00EA1737">
        <w:trPr>
          <w:trHeight w:val="20"/>
          <w:jc w:val="center"/>
        </w:trPr>
        <w:tc>
          <w:tcPr>
            <w:tcW w:w="1985" w:type="dxa"/>
            <w:tcBorders>
              <w:right w:val="single" w:sz="4" w:space="0" w:color="auto"/>
            </w:tcBorders>
            <w:noWrap/>
            <w:vAlign w:val="bottom"/>
            <w:hideMark/>
          </w:tcPr>
          <w:p w14:paraId="2CB0536F" w14:textId="77777777" w:rsidR="00F96A4D" w:rsidRPr="00C6520C" w:rsidRDefault="00F96A4D" w:rsidP="00EA1737">
            <w:pPr>
              <w:adjustRightInd w:val="0"/>
              <w:snapToGrid w:val="0"/>
              <w:spacing w:line="240" w:lineRule="auto"/>
              <w:rPr>
                <w:rFonts w:ascii="Times New Roman" w:eastAsia="Times New Roman" w:hAnsi="Times New Roman" w:cs="Times New Roman"/>
                <w:color w:val="000000"/>
                <w:sz w:val="18"/>
                <w:szCs w:val="18"/>
              </w:rPr>
            </w:pPr>
            <w:r w:rsidRPr="00C6520C">
              <w:rPr>
                <w:rFonts w:ascii="Times New Roman" w:eastAsia="Times New Roman" w:hAnsi="Times New Roman" w:cs="Times New Roman"/>
                <w:color w:val="000000"/>
                <w:sz w:val="18"/>
                <w:szCs w:val="18"/>
              </w:rPr>
              <w:t>Indústria</w:t>
            </w:r>
          </w:p>
        </w:tc>
        <w:tc>
          <w:tcPr>
            <w:tcW w:w="2694" w:type="dxa"/>
            <w:gridSpan w:val="3"/>
            <w:vMerge/>
            <w:tcBorders>
              <w:top w:val="nil"/>
              <w:left w:val="single" w:sz="4" w:space="0" w:color="auto"/>
              <w:bottom w:val="single" w:sz="4" w:space="0" w:color="auto"/>
              <w:right w:val="single" w:sz="4" w:space="0" w:color="auto"/>
            </w:tcBorders>
            <w:noWrap/>
            <w:vAlign w:val="center"/>
            <w:hideMark/>
          </w:tcPr>
          <w:p w14:paraId="037D9694" w14:textId="77777777" w:rsidR="00F96A4D" w:rsidRPr="00C6520C" w:rsidRDefault="00F96A4D" w:rsidP="00EA1737">
            <w:pPr>
              <w:adjustRightInd w:val="0"/>
              <w:snapToGrid w:val="0"/>
              <w:spacing w:line="240" w:lineRule="auto"/>
              <w:jc w:val="center"/>
              <w:rPr>
                <w:rFonts w:ascii="Times New Roman" w:eastAsia="Times New Roman" w:hAnsi="Times New Roman" w:cs="Times New Roman"/>
                <w:color w:val="000000"/>
                <w:sz w:val="18"/>
                <w:szCs w:val="18"/>
              </w:rPr>
            </w:pPr>
          </w:p>
        </w:tc>
        <w:tc>
          <w:tcPr>
            <w:tcW w:w="992" w:type="dxa"/>
            <w:vMerge/>
            <w:tcBorders>
              <w:top w:val="nil"/>
              <w:left w:val="single" w:sz="4" w:space="0" w:color="auto"/>
              <w:bottom w:val="single" w:sz="4" w:space="0" w:color="auto"/>
              <w:right w:val="single" w:sz="4" w:space="0" w:color="auto"/>
            </w:tcBorders>
            <w:noWrap/>
            <w:vAlign w:val="center"/>
            <w:hideMark/>
          </w:tcPr>
          <w:p w14:paraId="040669A9" w14:textId="77777777" w:rsidR="00F96A4D" w:rsidRPr="00C6520C" w:rsidRDefault="00F96A4D" w:rsidP="00EA1737">
            <w:pPr>
              <w:adjustRightInd w:val="0"/>
              <w:snapToGrid w:val="0"/>
              <w:spacing w:line="240" w:lineRule="auto"/>
              <w:jc w:val="center"/>
              <w:rPr>
                <w:rFonts w:ascii="Times New Roman" w:eastAsia="Times New Roman" w:hAnsi="Times New Roman" w:cs="Times New Roman"/>
                <w:color w:val="000000"/>
                <w:sz w:val="18"/>
                <w:szCs w:val="18"/>
              </w:rPr>
            </w:pPr>
          </w:p>
        </w:tc>
        <w:tc>
          <w:tcPr>
            <w:tcW w:w="850" w:type="dxa"/>
            <w:vMerge/>
            <w:tcBorders>
              <w:top w:val="nil"/>
              <w:left w:val="single" w:sz="4" w:space="0" w:color="auto"/>
              <w:bottom w:val="single" w:sz="4" w:space="0" w:color="auto"/>
              <w:right w:val="single" w:sz="4" w:space="0" w:color="auto"/>
            </w:tcBorders>
            <w:noWrap/>
            <w:vAlign w:val="center"/>
            <w:hideMark/>
          </w:tcPr>
          <w:p w14:paraId="05102D39" w14:textId="77777777" w:rsidR="00F96A4D" w:rsidRPr="00C6520C" w:rsidRDefault="00F96A4D" w:rsidP="00EA1737">
            <w:pPr>
              <w:adjustRightInd w:val="0"/>
              <w:snapToGrid w:val="0"/>
              <w:spacing w:line="240" w:lineRule="auto"/>
              <w:jc w:val="center"/>
              <w:rPr>
                <w:rFonts w:ascii="Times New Roman" w:eastAsia="Times New Roman" w:hAnsi="Times New Roman" w:cs="Times New Roman"/>
                <w:color w:val="000000"/>
                <w:sz w:val="18"/>
                <w:szCs w:val="18"/>
              </w:rPr>
            </w:pPr>
          </w:p>
        </w:tc>
        <w:tc>
          <w:tcPr>
            <w:tcW w:w="3119" w:type="dxa"/>
            <w:gridSpan w:val="4"/>
            <w:vMerge/>
            <w:tcBorders>
              <w:left w:val="single" w:sz="4" w:space="0" w:color="auto"/>
              <w:right w:val="single" w:sz="4" w:space="0" w:color="auto"/>
            </w:tcBorders>
            <w:noWrap/>
            <w:vAlign w:val="center"/>
            <w:hideMark/>
          </w:tcPr>
          <w:p w14:paraId="58A3995B" w14:textId="77777777" w:rsidR="00F96A4D" w:rsidRPr="00C6520C" w:rsidRDefault="00F96A4D" w:rsidP="00EA1737">
            <w:pPr>
              <w:adjustRightInd w:val="0"/>
              <w:snapToGrid w:val="0"/>
              <w:spacing w:line="240" w:lineRule="auto"/>
              <w:jc w:val="center"/>
              <w:rPr>
                <w:rFonts w:ascii="Times New Roman" w:eastAsia="Times New Roman" w:hAnsi="Times New Roman" w:cs="Times New Roman"/>
                <w:color w:val="000000"/>
                <w:sz w:val="18"/>
                <w:szCs w:val="18"/>
              </w:rPr>
            </w:pPr>
          </w:p>
        </w:tc>
      </w:tr>
      <w:tr w:rsidR="00F96A4D" w:rsidRPr="00C6520C" w14:paraId="3A4C8BFA" w14:textId="77777777" w:rsidTr="00EA1737">
        <w:trPr>
          <w:trHeight w:val="20"/>
          <w:jc w:val="center"/>
        </w:trPr>
        <w:tc>
          <w:tcPr>
            <w:tcW w:w="1985" w:type="dxa"/>
            <w:tcBorders>
              <w:right w:val="single" w:sz="4" w:space="0" w:color="auto"/>
            </w:tcBorders>
            <w:noWrap/>
            <w:vAlign w:val="bottom"/>
            <w:hideMark/>
          </w:tcPr>
          <w:p w14:paraId="69EEF29A" w14:textId="77777777" w:rsidR="00F96A4D" w:rsidRPr="00C6520C" w:rsidRDefault="00F96A4D" w:rsidP="00EA1737">
            <w:pPr>
              <w:adjustRightInd w:val="0"/>
              <w:snapToGrid w:val="0"/>
              <w:spacing w:line="240" w:lineRule="auto"/>
              <w:rPr>
                <w:rFonts w:ascii="Times New Roman" w:eastAsia="Times New Roman" w:hAnsi="Times New Roman" w:cs="Times New Roman"/>
                <w:color w:val="000000"/>
                <w:sz w:val="18"/>
                <w:szCs w:val="18"/>
              </w:rPr>
            </w:pPr>
            <w:r w:rsidRPr="00C6520C">
              <w:rPr>
                <w:rFonts w:ascii="Times New Roman" w:eastAsia="Times New Roman" w:hAnsi="Times New Roman" w:cs="Times New Roman"/>
                <w:color w:val="000000"/>
                <w:sz w:val="18"/>
                <w:szCs w:val="18"/>
              </w:rPr>
              <w:t>Serviços</w:t>
            </w:r>
          </w:p>
        </w:tc>
        <w:tc>
          <w:tcPr>
            <w:tcW w:w="2694" w:type="dxa"/>
            <w:gridSpan w:val="3"/>
            <w:vMerge/>
            <w:tcBorders>
              <w:top w:val="nil"/>
              <w:left w:val="single" w:sz="4" w:space="0" w:color="auto"/>
              <w:bottom w:val="single" w:sz="4" w:space="0" w:color="auto"/>
              <w:right w:val="single" w:sz="4" w:space="0" w:color="auto"/>
            </w:tcBorders>
            <w:noWrap/>
            <w:vAlign w:val="center"/>
            <w:hideMark/>
          </w:tcPr>
          <w:p w14:paraId="0EDDFD67" w14:textId="77777777" w:rsidR="00F96A4D" w:rsidRPr="00C6520C" w:rsidRDefault="00F96A4D" w:rsidP="00EA1737">
            <w:pPr>
              <w:adjustRightInd w:val="0"/>
              <w:snapToGrid w:val="0"/>
              <w:spacing w:line="240" w:lineRule="auto"/>
              <w:jc w:val="center"/>
              <w:rPr>
                <w:rFonts w:ascii="Times New Roman" w:eastAsia="Times New Roman" w:hAnsi="Times New Roman" w:cs="Times New Roman"/>
                <w:color w:val="000000"/>
                <w:sz w:val="18"/>
                <w:szCs w:val="18"/>
              </w:rPr>
            </w:pPr>
          </w:p>
        </w:tc>
        <w:tc>
          <w:tcPr>
            <w:tcW w:w="992" w:type="dxa"/>
            <w:vMerge/>
            <w:tcBorders>
              <w:top w:val="nil"/>
              <w:left w:val="single" w:sz="4" w:space="0" w:color="auto"/>
              <w:bottom w:val="single" w:sz="4" w:space="0" w:color="auto"/>
              <w:right w:val="single" w:sz="4" w:space="0" w:color="auto"/>
            </w:tcBorders>
            <w:noWrap/>
            <w:vAlign w:val="center"/>
            <w:hideMark/>
          </w:tcPr>
          <w:p w14:paraId="754F0AC4" w14:textId="77777777" w:rsidR="00F96A4D" w:rsidRPr="00C6520C" w:rsidRDefault="00F96A4D" w:rsidP="00EA1737">
            <w:pPr>
              <w:adjustRightInd w:val="0"/>
              <w:snapToGrid w:val="0"/>
              <w:spacing w:line="240" w:lineRule="auto"/>
              <w:jc w:val="center"/>
              <w:rPr>
                <w:rFonts w:ascii="Times New Roman" w:eastAsia="Times New Roman" w:hAnsi="Times New Roman" w:cs="Times New Roman"/>
                <w:color w:val="000000"/>
                <w:sz w:val="18"/>
                <w:szCs w:val="18"/>
              </w:rPr>
            </w:pPr>
          </w:p>
        </w:tc>
        <w:tc>
          <w:tcPr>
            <w:tcW w:w="850" w:type="dxa"/>
            <w:vMerge/>
            <w:tcBorders>
              <w:top w:val="nil"/>
              <w:left w:val="single" w:sz="4" w:space="0" w:color="auto"/>
              <w:bottom w:val="single" w:sz="4" w:space="0" w:color="auto"/>
              <w:right w:val="single" w:sz="4" w:space="0" w:color="auto"/>
            </w:tcBorders>
            <w:noWrap/>
            <w:vAlign w:val="center"/>
            <w:hideMark/>
          </w:tcPr>
          <w:p w14:paraId="745D03CD" w14:textId="77777777" w:rsidR="00F96A4D" w:rsidRPr="00C6520C" w:rsidRDefault="00F96A4D" w:rsidP="00EA1737">
            <w:pPr>
              <w:adjustRightInd w:val="0"/>
              <w:snapToGrid w:val="0"/>
              <w:spacing w:line="240" w:lineRule="auto"/>
              <w:jc w:val="center"/>
              <w:rPr>
                <w:rFonts w:ascii="Times New Roman" w:eastAsia="Times New Roman" w:hAnsi="Times New Roman" w:cs="Times New Roman"/>
                <w:color w:val="000000"/>
                <w:sz w:val="18"/>
                <w:szCs w:val="18"/>
              </w:rPr>
            </w:pPr>
          </w:p>
        </w:tc>
        <w:tc>
          <w:tcPr>
            <w:tcW w:w="3119" w:type="dxa"/>
            <w:gridSpan w:val="4"/>
            <w:vMerge/>
            <w:tcBorders>
              <w:left w:val="single" w:sz="4" w:space="0" w:color="auto"/>
              <w:bottom w:val="single" w:sz="4" w:space="0" w:color="auto"/>
              <w:right w:val="single" w:sz="4" w:space="0" w:color="auto"/>
            </w:tcBorders>
            <w:noWrap/>
            <w:vAlign w:val="center"/>
            <w:hideMark/>
          </w:tcPr>
          <w:p w14:paraId="2F67C064" w14:textId="77777777" w:rsidR="00F96A4D" w:rsidRPr="00C6520C" w:rsidRDefault="00F96A4D" w:rsidP="00EA1737">
            <w:pPr>
              <w:adjustRightInd w:val="0"/>
              <w:snapToGrid w:val="0"/>
              <w:spacing w:line="240" w:lineRule="auto"/>
              <w:jc w:val="center"/>
              <w:rPr>
                <w:rFonts w:ascii="Times New Roman" w:eastAsia="Times New Roman" w:hAnsi="Times New Roman" w:cs="Times New Roman"/>
                <w:color w:val="000000"/>
                <w:sz w:val="18"/>
                <w:szCs w:val="18"/>
              </w:rPr>
            </w:pPr>
          </w:p>
        </w:tc>
      </w:tr>
      <w:tr w:rsidR="00F96A4D" w:rsidRPr="00C6520C" w14:paraId="0BD86AA4" w14:textId="77777777" w:rsidTr="00EA1737">
        <w:trPr>
          <w:trHeight w:val="20"/>
          <w:jc w:val="center"/>
        </w:trPr>
        <w:tc>
          <w:tcPr>
            <w:tcW w:w="2978" w:type="dxa"/>
            <w:gridSpan w:val="2"/>
            <w:noWrap/>
            <w:vAlign w:val="bottom"/>
            <w:hideMark/>
          </w:tcPr>
          <w:p w14:paraId="25A2D2E2" w14:textId="77777777" w:rsidR="00F96A4D" w:rsidRPr="00C6520C" w:rsidRDefault="00F96A4D" w:rsidP="00EA1737">
            <w:pPr>
              <w:adjustRightInd w:val="0"/>
              <w:snapToGrid w:val="0"/>
              <w:spacing w:line="240" w:lineRule="auto"/>
              <w:rPr>
                <w:rFonts w:ascii="Times New Roman" w:eastAsia="Times New Roman" w:hAnsi="Times New Roman" w:cs="Times New Roman"/>
                <w:color w:val="000000"/>
                <w:sz w:val="18"/>
                <w:szCs w:val="18"/>
              </w:rPr>
            </w:pPr>
            <w:r w:rsidRPr="00C6520C">
              <w:rPr>
                <w:rFonts w:ascii="Times New Roman" w:eastAsia="Times New Roman" w:hAnsi="Times New Roman" w:cs="Times New Roman"/>
                <w:b/>
                <w:bCs/>
                <w:color w:val="000000"/>
                <w:sz w:val="18"/>
                <w:szCs w:val="18"/>
              </w:rPr>
              <w:t>Mercadorias Ecológicas</w:t>
            </w:r>
          </w:p>
        </w:tc>
        <w:tc>
          <w:tcPr>
            <w:tcW w:w="850" w:type="dxa"/>
            <w:tcBorders>
              <w:top w:val="single" w:sz="4" w:space="0" w:color="auto"/>
            </w:tcBorders>
            <w:noWrap/>
            <w:vAlign w:val="bottom"/>
          </w:tcPr>
          <w:p w14:paraId="7280F281" w14:textId="77777777" w:rsidR="00F96A4D" w:rsidRPr="00C6520C" w:rsidRDefault="00F96A4D" w:rsidP="00EA1737">
            <w:pPr>
              <w:adjustRightInd w:val="0"/>
              <w:snapToGrid w:val="0"/>
              <w:spacing w:line="240" w:lineRule="auto"/>
              <w:rPr>
                <w:rFonts w:ascii="Times New Roman" w:eastAsia="Times New Roman" w:hAnsi="Times New Roman" w:cs="Times New Roman"/>
                <w:color w:val="000000"/>
                <w:sz w:val="18"/>
                <w:szCs w:val="18"/>
              </w:rPr>
            </w:pPr>
          </w:p>
        </w:tc>
        <w:tc>
          <w:tcPr>
            <w:tcW w:w="851" w:type="dxa"/>
            <w:tcBorders>
              <w:top w:val="single" w:sz="4" w:space="0" w:color="auto"/>
            </w:tcBorders>
            <w:noWrap/>
            <w:vAlign w:val="bottom"/>
          </w:tcPr>
          <w:p w14:paraId="57E426DD" w14:textId="77777777" w:rsidR="00F96A4D" w:rsidRPr="00C6520C" w:rsidRDefault="00F96A4D" w:rsidP="00EA1737">
            <w:pPr>
              <w:adjustRightInd w:val="0"/>
              <w:snapToGrid w:val="0"/>
              <w:spacing w:line="240" w:lineRule="auto"/>
              <w:rPr>
                <w:rFonts w:ascii="Times New Roman" w:eastAsia="Times New Roman" w:hAnsi="Times New Roman" w:cs="Times New Roman"/>
                <w:color w:val="000000"/>
                <w:sz w:val="18"/>
                <w:szCs w:val="18"/>
              </w:rPr>
            </w:pPr>
          </w:p>
        </w:tc>
        <w:tc>
          <w:tcPr>
            <w:tcW w:w="992" w:type="dxa"/>
            <w:tcBorders>
              <w:top w:val="single" w:sz="4" w:space="0" w:color="auto"/>
            </w:tcBorders>
            <w:noWrap/>
            <w:vAlign w:val="bottom"/>
          </w:tcPr>
          <w:p w14:paraId="66B3CA9E" w14:textId="77777777" w:rsidR="00F96A4D" w:rsidRPr="00C6520C" w:rsidRDefault="00F96A4D" w:rsidP="00EA1737">
            <w:pPr>
              <w:adjustRightInd w:val="0"/>
              <w:snapToGrid w:val="0"/>
              <w:spacing w:line="240" w:lineRule="auto"/>
              <w:rPr>
                <w:rFonts w:ascii="Times New Roman" w:eastAsia="Times New Roman" w:hAnsi="Times New Roman" w:cs="Times New Roman"/>
                <w:color w:val="000000"/>
                <w:sz w:val="18"/>
                <w:szCs w:val="18"/>
              </w:rPr>
            </w:pPr>
          </w:p>
        </w:tc>
        <w:tc>
          <w:tcPr>
            <w:tcW w:w="850" w:type="dxa"/>
            <w:tcBorders>
              <w:top w:val="single" w:sz="4" w:space="0" w:color="auto"/>
            </w:tcBorders>
            <w:noWrap/>
            <w:vAlign w:val="bottom"/>
          </w:tcPr>
          <w:p w14:paraId="1A71038A" w14:textId="77777777" w:rsidR="00F96A4D" w:rsidRPr="00C6520C" w:rsidRDefault="00F96A4D" w:rsidP="00EA1737">
            <w:pPr>
              <w:adjustRightInd w:val="0"/>
              <w:snapToGrid w:val="0"/>
              <w:spacing w:line="240" w:lineRule="auto"/>
              <w:rPr>
                <w:rFonts w:ascii="Times New Roman" w:eastAsia="Times New Roman" w:hAnsi="Times New Roman" w:cs="Times New Roman"/>
                <w:color w:val="000000"/>
                <w:sz w:val="18"/>
                <w:szCs w:val="18"/>
              </w:rPr>
            </w:pPr>
          </w:p>
        </w:tc>
        <w:tc>
          <w:tcPr>
            <w:tcW w:w="568" w:type="dxa"/>
            <w:tcBorders>
              <w:top w:val="single" w:sz="4" w:space="0" w:color="auto"/>
            </w:tcBorders>
            <w:noWrap/>
            <w:vAlign w:val="bottom"/>
          </w:tcPr>
          <w:p w14:paraId="7CA18D6F" w14:textId="77777777" w:rsidR="00F96A4D" w:rsidRPr="00C6520C" w:rsidRDefault="00F96A4D" w:rsidP="00EA1737">
            <w:pPr>
              <w:adjustRightInd w:val="0"/>
              <w:snapToGrid w:val="0"/>
              <w:spacing w:line="240" w:lineRule="auto"/>
              <w:rPr>
                <w:rFonts w:ascii="Times New Roman" w:eastAsia="Times New Roman" w:hAnsi="Times New Roman" w:cs="Times New Roman"/>
                <w:color w:val="000000"/>
                <w:sz w:val="18"/>
                <w:szCs w:val="18"/>
              </w:rPr>
            </w:pPr>
          </w:p>
        </w:tc>
        <w:tc>
          <w:tcPr>
            <w:tcW w:w="709" w:type="dxa"/>
            <w:tcBorders>
              <w:top w:val="single" w:sz="4" w:space="0" w:color="auto"/>
            </w:tcBorders>
            <w:vAlign w:val="bottom"/>
          </w:tcPr>
          <w:p w14:paraId="5CBBE664" w14:textId="77777777" w:rsidR="00F96A4D" w:rsidRPr="00C6520C" w:rsidRDefault="00F96A4D" w:rsidP="00EA1737">
            <w:pPr>
              <w:adjustRightInd w:val="0"/>
              <w:snapToGrid w:val="0"/>
              <w:spacing w:line="240" w:lineRule="auto"/>
              <w:rPr>
                <w:rFonts w:ascii="Times New Roman" w:eastAsia="Times New Roman" w:hAnsi="Times New Roman" w:cs="Times New Roman"/>
                <w:color w:val="000000"/>
                <w:sz w:val="18"/>
                <w:szCs w:val="18"/>
              </w:rPr>
            </w:pPr>
          </w:p>
        </w:tc>
        <w:tc>
          <w:tcPr>
            <w:tcW w:w="1133" w:type="dxa"/>
            <w:tcBorders>
              <w:top w:val="single" w:sz="4" w:space="0" w:color="auto"/>
            </w:tcBorders>
            <w:noWrap/>
            <w:vAlign w:val="bottom"/>
          </w:tcPr>
          <w:p w14:paraId="2F8268F7" w14:textId="77777777" w:rsidR="00F96A4D" w:rsidRPr="00C6520C" w:rsidRDefault="00F96A4D" w:rsidP="00EA1737">
            <w:pPr>
              <w:adjustRightInd w:val="0"/>
              <w:snapToGrid w:val="0"/>
              <w:spacing w:line="240" w:lineRule="auto"/>
              <w:rPr>
                <w:rFonts w:ascii="Times New Roman" w:eastAsia="Times New Roman" w:hAnsi="Times New Roman" w:cs="Times New Roman"/>
                <w:color w:val="000000"/>
                <w:sz w:val="18"/>
                <w:szCs w:val="18"/>
              </w:rPr>
            </w:pPr>
          </w:p>
        </w:tc>
        <w:tc>
          <w:tcPr>
            <w:tcW w:w="709" w:type="dxa"/>
            <w:tcBorders>
              <w:top w:val="single" w:sz="4" w:space="0" w:color="auto"/>
            </w:tcBorders>
          </w:tcPr>
          <w:p w14:paraId="39018F04" w14:textId="77777777" w:rsidR="00F96A4D" w:rsidRPr="00C6520C" w:rsidRDefault="00F96A4D" w:rsidP="00EA1737">
            <w:pPr>
              <w:adjustRightInd w:val="0"/>
              <w:snapToGrid w:val="0"/>
              <w:spacing w:line="240" w:lineRule="auto"/>
              <w:rPr>
                <w:rFonts w:ascii="Times New Roman" w:eastAsia="Times New Roman" w:hAnsi="Times New Roman" w:cs="Times New Roman"/>
                <w:color w:val="000000"/>
                <w:sz w:val="18"/>
                <w:szCs w:val="18"/>
              </w:rPr>
            </w:pPr>
          </w:p>
        </w:tc>
      </w:tr>
      <w:tr w:rsidR="00F96A4D" w:rsidRPr="00C6520C" w14:paraId="51E609FF" w14:textId="77777777" w:rsidTr="00EA1737">
        <w:trPr>
          <w:trHeight w:val="20"/>
          <w:jc w:val="center"/>
        </w:trPr>
        <w:tc>
          <w:tcPr>
            <w:tcW w:w="1985" w:type="dxa"/>
            <w:noWrap/>
            <w:vAlign w:val="bottom"/>
            <w:hideMark/>
          </w:tcPr>
          <w:p w14:paraId="087FD56C" w14:textId="77777777" w:rsidR="00F96A4D" w:rsidRPr="00C6520C" w:rsidRDefault="00F96A4D" w:rsidP="00EA1737">
            <w:pPr>
              <w:adjustRightInd w:val="0"/>
              <w:snapToGrid w:val="0"/>
              <w:spacing w:line="240" w:lineRule="auto"/>
              <w:rPr>
                <w:rFonts w:ascii="Times New Roman" w:eastAsia="Times New Roman" w:hAnsi="Times New Roman" w:cs="Times New Roman"/>
                <w:b/>
                <w:bCs/>
                <w:color w:val="000000"/>
                <w:sz w:val="18"/>
                <w:szCs w:val="18"/>
              </w:rPr>
            </w:pPr>
            <w:r w:rsidRPr="00C6520C">
              <w:rPr>
                <w:rFonts w:ascii="Times New Roman" w:eastAsia="Times New Roman" w:hAnsi="Times New Roman" w:cs="Times New Roman"/>
                <w:b/>
                <w:bCs/>
                <w:color w:val="000000"/>
                <w:sz w:val="18"/>
                <w:szCs w:val="18"/>
              </w:rPr>
              <w:t>Insumos</w:t>
            </w:r>
          </w:p>
        </w:tc>
        <w:tc>
          <w:tcPr>
            <w:tcW w:w="993" w:type="dxa"/>
            <w:tcBorders>
              <w:bottom w:val="single" w:sz="4" w:space="0" w:color="auto"/>
            </w:tcBorders>
            <w:noWrap/>
            <w:vAlign w:val="bottom"/>
          </w:tcPr>
          <w:p w14:paraId="2B2B3A6C" w14:textId="77777777" w:rsidR="00F96A4D" w:rsidRPr="00C6520C" w:rsidRDefault="00F96A4D" w:rsidP="00EA1737">
            <w:pPr>
              <w:adjustRightInd w:val="0"/>
              <w:snapToGrid w:val="0"/>
              <w:spacing w:line="240" w:lineRule="auto"/>
              <w:rPr>
                <w:rFonts w:ascii="Times New Roman" w:eastAsia="Times New Roman" w:hAnsi="Times New Roman" w:cs="Times New Roman"/>
                <w:color w:val="000000"/>
                <w:sz w:val="18"/>
                <w:szCs w:val="18"/>
              </w:rPr>
            </w:pPr>
          </w:p>
        </w:tc>
        <w:tc>
          <w:tcPr>
            <w:tcW w:w="850" w:type="dxa"/>
            <w:tcBorders>
              <w:bottom w:val="single" w:sz="4" w:space="0" w:color="auto"/>
            </w:tcBorders>
            <w:noWrap/>
            <w:vAlign w:val="bottom"/>
          </w:tcPr>
          <w:p w14:paraId="346CFED4" w14:textId="77777777" w:rsidR="00F96A4D" w:rsidRPr="00C6520C" w:rsidRDefault="00F96A4D" w:rsidP="00EA1737">
            <w:pPr>
              <w:adjustRightInd w:val="0"/>
              <w:snapToGrid w:val="0"/>
              <w:spacing w:line="240" w:lineRule="auto"/>
              <w:rPr>
                <w:rFonts w:ascii="Times New Roman" w:eastAsia="Times New Roman" w:hAnsi="Times New Roman" w:cs="Times New Roman"/>
                <w:color w:val="000000"/>
                <w:sz w:val="18"/>
                <w:szCs w:val="18"/>
              </w:rPr>
            </w:pPr>
          </w:p>
        </w:tc>
        <w:tc>
          <w:tcPr>
            <w:tcW w:w="851" w:type="dxa"/>
            <w:tcBorders>
              <w:bottom w:val="single" w:sz="4" w:space="0" w:color="auto"/>
            </w:tcBorders>
            <w:noWrap/>
            <w:vAlign w:val="bottom"/>
          </w:tcPr>
          <w:p w14:paraId="5478CA54" w14:textId="77777777" w:rsidR="00F96A4D" w:rsidRPr="00C6520C" w:rsidRDefault="00F96A4D" w:rsidP="00EA1737">
            <w:pPr>
              <w:adjustRightInd w:val="0"/>
              <w:snapToGrid w:val="0"/>
              <w:spacing w:line="240" w:lineRule="auto"/>
              <w:rPr>
                <w:rFonts w:ascii="Times New Roman" w:eastAsia="Times New Roman" w:hAnsi="Times New Roman" w:cs="Times New Roman"/>
                <w:color w:val="000000"/>
                <w:sz w:val="18"/>
                <w:szCs w:val="18"/>
              </w:rPr>
            </w:pPr>
          </w:p>
        </w:tc>
        <w:tc>
          <w:tcPr>
            <w:tcW w:w="992" w:type="dxa"/>
            <w:noWrap/>
            <w:vAlign w:val="bottom"/>
          </w:tcPr>
          <w:p w14:paraId="38F6E503" w14:textId="77777777" w:rsidR="00F96A4D" w:rsidRPr="00C6520C" w:rsidRDefault="00F96A4D" w:rsidP="00EA1737">
            <w:pPr>
              <w:adjustRightInd w:val="0"/>
              <w:snapToGrid w:val="0"/>
              <w:spacing w:line="240" w:lineRule="auto"/>
              <w:rPr>
                <w:rFonts w:ascii="Times New Roman" w:eastAsia="Times New Roman" w:hAnsi="Times New Roman" w:cs="Times New Roman"/>
                <w:color w:val="000000"/>
                <w:sz w:val="18"/>
                <w:szCs w:val="18"/>
              </w:rPr>
            </w:pPr>
          </w:p>
        </w:tc>
        <w:tc>
          <w:tcPr>
            <w:tcW w:w="850" w:type="dxa"/>
            <w:noWrap/>
            <w:vAlign w:val="bottom"/>
          </w:tcPr>
          <w:p w14:paraId="72BC7E87" w14:textId="77777777" w:rsidR="00F96A4D" w:rsidRPr="00C6520C" w:rsidRDefault="00F96A4D" w:rsidP="00EA1737">
            <w:pPr>
              <w:adjustRightInd w:val="0"/>
              <w:snapToGrid w:val="0"/>
              <w:spacing w:line="240" w:lineRule="auto"/>
              <w:rPr>
                <w:rFonts w:ascii="Times New Roman" w:eastAsia="Times New Roman" w:hAnsi="Times New Roman" w:cs="Times New Roman"/>
                <w:color w:val="000000"/>
                <w:sz w:val="18"/>
                <w:szCs w:val="18"/>
              </w:rPr>
            </w:pPr>
          </w:p>
        </w:tc>
        <w:tc>
          <w:tcPr>
            <w:tcW w:w="568" w:type="dxa"/>
            <w:noWrap/>
            <w:vAlign w:val="bottom"/>
          </w:tcPr>
          <w:p w14:paraId="444EE419" w14:textId="77777777" w:rsidR="00F96A4D" w:rsidRPr="00C6520C" w:rsidRDefault="00F96A4D" w:rsidP="00EA1737">
            <w:pPr>
              <w:adjustRightInd w:val="0"/>
              <w:snapToGrid w:val="0"/>
              <w:spacing w:line="240" w:lineRule="auto"/>
              <w:rPr>
                <w:rFonts w:ascii="Times New Roman" w:eastAsia="Times New Roman" w:hAnsi="Times New Roman" w:cs="Times New Roman"/>
                <w:color w:val="000000"/>
                <w:sz w:val="18"/>
                <w:szCs w:val="18"/>
              </w:rPr>
            </w:pPr>
          </w:p>
        </w:tc>
        <w:tc>
          <w:tcPr>
            <w:tcW w:w="709" w:type="dxa"/>
            <w:vAlign w:val="bottom"/>
          </w:tcPr>
          <w:p w14:paraId="21917205" w14:textId="77777777" w:rsidR="00F96A4D" w:rsidRPr="00C6520C" w:rsidRDefault="00F96A4D" w:rsidP="00EA1737">
            <w:pPr>
              <w:adjustRightInd w:val="0"/>
              <w:snapToGrid w:val="0"/>
              <w:spacing w:line="240" w:lineRule="auto"/>
              <w:rPr>
                <w:rFonts w:ascii="Times New Roman" w:eastAsia="Times New Roman" w:hAnsi="Times New Roman" w:cs="Times New Roman"/>
                <w:color w:val="000000"/>
                <w:sz w:val="18"/>
                <w:szCs w:val="18"/>
              </w:rPr>
            </w:pPr>
          </w:p>
        </w:tc>
        <w:tc>
          <w:tcPr>
            <w:tcW w:w="1133" w:type="dxa"/>
            <w:noWrap/>
            <w:vAlign w:val="bottom"/>
          </w:tcPr>
          <w:p w14:paraId="63CFE29C" w14:textId="77777777" w:rsidR="00F96A4D" w:rsidRPr="00C6520C" w:rsidRDefault="00F96A4D" w:rsidP="00EA1737">
            <w:pPr>
              <w:adjustRightInd w:val="0"/>
              <w:snapToGrid w:val="0"/>
              <w:spacing w:line="240" w:lineRule="auto"/>
              <w:rPr>
                <w:rFonts w:ascii="Times New Roman" w:eastAsia="Times New Roman" w:hAnsi="Times New Roman" w:cs="Times New Roman"/>
                <w:color w:val="000000"/>
                <w:sz w:val="18"/>
                <w:szCs w:val="18"/>
              </w:rPr>
            </w:pPr>
          </w:p>
        </w:tc>
        <w:tc>
          <w:tcPr>
            <w:tcW w:w="709" w:type="dxa"/>
          </w:tcPr>
          <w:p w14:paraId="39356EBD" w14:textId="77777777" w:rsidR="00F96A4D" w:rsidRPr="00C6520C" w:rsidRDefault="00F96A4D" w:rsidP="00EA1737">
            <w:pPr>
              <w:adjustRightInd w:val="0"/>
              <w:snapToGrid w:val="0"/>
              <w:spacing w:line="240" w:lineRule="auto"/>
              <w:rPr>
                <w:rFonts w:ascii="Times New Roman" w:eastAsia="Times New Roman" w:hAnsi="Times New Roman" w:cs="Times New Roman"/>
                <w:color w:val="000000"/>
                <w:sz w:val="18"/>
                <w:szCs w:val="18"/>
              </w:rPr>
            </w:pPr>
          </w:p>
        </w:tc>
      </w:tr>
      <w:tr w:rsidR="00F96A4D" w:rsidRPr="00C6520C" w14:paraId="3A425796" w14:textId="77777777" w:rsidTr="00EA1737">
        <w:trPr>
          <w:trHeight w:val="20"/>
          <w:jc w:val="center"/>
        </w:trPr>
        <w:tc>
          <w:tcPr>
            <w:tcW w:w="1985" w:type="dxa"/>
            <w:tcBorders>
              <w:right w:val="single" w:sz="4" w:space="0" w:color="auto"/>
            </w:tcBorders>
            <w:noWrap/>
            <w:vAlign w:val="center"/>
            <w:hideMark/>
          </w:tcPr>
          <w:p w14:paraId="011A6477" w14:textId="77777777" w:rsidR="00F96A4D" w:rsidRPr="00C6520C" w:rsidRDefault="00F96A4D" w:rsidP="00EA1737">
            <w:pPr>
              <w:adjustRightInd w:val="0"/>
              <w:snapToGrid w:val="0"/>
              <w:spacing w:line="240" w:lineRule="auto"/>
              <w:rPr>
                <w:rFonts w:ascii="Times New Roman" w:eastAsia="Times New Roman" w:hAnsi="Times New Roman" w:cs="Times New Roman"/>
                <w:color w:val="000000"/>
                <w:sz w:val="18"/>
                <w:szCs w:val="18"/>
              </w:rPr>
            </w:pPr>
            <w:r w:rsidRPr="00C6520C">
              <w:rPr>
                <w:rFonts w:ascii="Times New Roman" w:eastAsia="Times New Roman" w:hAnsi="Times New Roman" w:cs="Times New Roman"/>
                <w:color w:val="000000" w:themeColor="text1"/>
                <w:sz w:val="18"/>
                <w:szCs w:val="18"/>
              </w:rPr>
              <w:t>Água</w:t>
            </w:r>
            <w:r w:rsidRPr="00C6520C">
              <w:rPr>
                <w:rFonts w:ascii="Times New Roman" w:eastAsia="Times New Roman" w:hAnsi="Times New Roman" w:cs="Times New Roman"/>
                <w:color w:val="000000"/>
                <w:sz w:val="18"/>
                <w:szCs w:val="18"/>
                <w:vertAlign w:val="superscript"/>
              </w:rPr>
              <w:t>1</w:t>
            </w:r>
          </w:p>
        </w:tc>
        <w:tc>
          <w:tcPr>
            <w:tcW w:w="2694" w:type="dxa"/>
            <w:gridSpan w:val="3"/>
            <w:vMerge w:val="restart"/>
            <w:tcBorders>
              <w:top w:val="single" w:sz="4" w:space="0" w:color="auto"/>
              <w:left w:val="single" w:sz="4" w:space="0" w:color="auto"/>
              <w:right w:val="single" w:sz="4" w:space="0" w:color="auto"/>
            </w:tcBorders>
            <w:noWrap/>
            <w:vAlign w:val="center"/>
            <w:hideMark/>
          </w:tcPr>
          <w:p w14:paraId="6C8CE120" w14:textId="77777777" w:rsidR="00F96A4D" w:rsidRPr="00C6520C" w:rsidRDefault="00F96A4D" w:rsidP="00EA1737">
            <w:pPr>
              <w:adjustRightInd w:val="0"/>
              <w:snapToGrid w:val="0"/>
              <w:spacing w:line="240" w:lineRule="auto"/>
              <w:jc w:val="center"/>
              <w:rPr>
                <w:rFonts w:ascii="Times New Roman" w:eastAsia="Times New Roman" w:hAnsi="Times New Roman" w:cs="Times New Roman"/>
                <w:b/>
                <w:bCs/>
                <w:color w:val="000000"/>
                <w:sz w:val="18"/>
                <w:szCs w:val="18"/>
              </w:rPr>
            </w:pPr>
            <w:r w:rsidRPr="00C6520C">
              <w:rPr>
                <w:rFonts w:ascii="Times New Roman" w:eastAsia="Times New Roman" w:hAnsi="Times New Roman" w:cs="Times New Roman"/>
                <w:b/>
                <w:bCs/>
                <w:color w:val="000000"/>
                <w:sz w:val="18"/>
                <w:szCs w:val="18"/>
              </w:rPr>
              <w:t>M</w:t>
            </w:r>
          </w:p>
        </w:tc>
        <w:tc>
          <w:tcPr>
            <w:tcW w:w="992" w:type="dxa"/>
            <w:tcBorders>
              <w:left w:val="single" w:sz="4" w:space="0" w:color="auto"/>
            </w:tcBorders>
            <w:noWrap/>
            <w:vAlign w:val="center"/>
          </w:tcPr>
          <w:p w14:paraId="73A575CB" w14:textId="77777777" w:rsidR="00F96A4D" w:rsidRPr="00C6520C" w:rsidRDefault="00F96A4D" w:rsidP="00EA1737">
            <w:pPr>
              <w:adjustRightInd w:val="0"/>
              <w:snapToGrid w:val="0"/>
              <w:spacing w:line="240" w:lineRule="auto"/>
              <w:jc w:val="center"/>
              <w:rPr>
                <w:rFonts w:ascii="Times New Roman" w:eastAsia="Times New Roman" w:hAnsi="Times New Roman" w:cs="Times New Roman"/>
                <w:color w:val="000000"/>
                <w:sz w:val="18"/>
                <w:szCs w:val="18"/>
              </w:rPr>
            </w:pPr>
          </w:p>
        </w:tc>
        <w:tc>
          <w:tcPr>
            <w:tcW w:w="850" w:type="dxa"/>
            <w:noWrap/>
            <w:vAlign w:val="center"/>
          </w:tcPr>
          <w:p w14:paraId="2DA4EB27" w14:textId="77777777" w:rsidR="00F96A4D" w:rsidRPr="00C6520C" w:rsidRDefault="00F96A4D" w:rsidP="00EA1737">
            <w:pPr>
              <w:adjustRightInd w:val="0"/>
              <w:snapToGrid w:val="0"/>
              <w:spacing w:line="240" w:lineRule="auto"/>
              <w:jc w:val="center"/>
              <w:rPr>
                <w:rFonts w:ascii="Times New Roman" w:eastAsia="Times New Roman" w:hAnsi="Times New Roman" w:cs="Times New Roman"/>
                <w:color w:val="000000"/>
                <w:sz w:val="18"/>
                <w:szCs w:val="18"/>
              </w:rPr>
            </w:pPr>
          </w:p>
        </w:tc>
        <w:tc>
          <w:tcPr>
            <w:tcW w:w="568" w:type="dxa"/>
            <w:noWrap/>
            <w:vAlign w:val="bottom"/>
            <w:hideMark/>
          </w:tcPr>
          <w:p w14:paraId="2ADDFB21" w14:textId="77777777" w:rsidR="00F96A4D" w:rsidRPr="00C6520C" w:rsidRDefault="00F96A4D" w:rsidP="00EA1737">
            <w:pPr>
              <w:adjustRightInd w:val="0"/>
              <w:snapToGrid w:val="0"/>
              <w:spacing w:line="240" w:lineRule="auto"/>
              <w:jc w:val="center"/>
              <w:rPr>
                <w:rFonts w:ascii="Times New Roman" w:eastAsia="Times New Roman" w:hAnsi="Times New Roman" w:cs="Times New Roman"/>
                <w:color w:val="000000"/>
                <w:sz w:val="18"/>
                <w:szCs w:val="18"/>
              </w:rPr>
            </w:pPr>
          </w:p>
        </w:tc>
        <w:tc>
          <w:tcPr>
            <w:tcW w:w="709" w:type="dxa"/>
            <w:vAlign w:val="bottom"/>
          </w:tcPr>
          <w:p w14:paraId="20F7F12A" w14:textId="77777777" w:rsidR="00F96A4D" w:rsidRPr="00C6520C" w:rsidRDefault="00F96A4D" w:rsidP="00EA1737">
            <w:pPr>
              <w:adjustRightInd w:val="0"/>
              <w:snapToGrid w:val="0"/>
              <w:spacing w:line="240" w:lineRule="auto"/>
              <w:jc w:val="center"/>
              <w:rPr>
                <w:rFonts w:ascii="Times New Roman" w:eastAsia="Times New Roman" w:hAnsi="Times New Roman" w:cs="Times New Roman"/>
                <w:color w:val="000000"/>
                <w:sz w:val="18"/>
                <w:szCs w:val="18"/>
              </w:rPr>
            </w:pPr>
          </w:p>
        </w:tc>
        <w:tc>
          <w:tcPr>
            <w:tcW w:w="1133" w:type="dxa"/>
            <w:noWrap/>
            <w:vAlign w:val="bottom"/>
            <w:hideMark/>
          </w:tcPr>
          <w:p w14:paraId="62EB995E" w14:textId="77777777" w:rsidR="00F96A4D" w:rsidRPr="00C6520C" w:rsidRDefault="00F96A4D" w:rsidP="00EA1737">
            <w:pPr>
              <w:adjustRightInd w:val="0"/>
              <w:snapToGrid w:val="0"/>
              <w:spacing w:line="240" w:lineRule="auto"/>
              <w:rPr>
                <w:rFonts w:ascii="Times New Roman" w:eastAsia="Times New Roman" w:hAnsi="Times New Roman" w:cs="Times New Roman"/>
                <w:sz w:val="18"/>
                <w:szCs w:val="18"/>
              </w:rPr>
            </w:pPr>
          </w:p>
        </w:tc>
        <w:tc>
          <w:tcPr>
            <w:tcW w:w="709" w:type="dxa"/>
          </w:tcPr>
          <w:p w14:paraId="0367A56F" w14:textId="77777777" w:rsidR="00F96A4D" w:rsidRPr="00C6520C" w:rsidRDefault="00F96A4D" w:rsidP="00EA1737">
            <w:pPr>
              <w:adjustRightInd w:val="0"/>
              <w:snapToGrid w:val="0"/>
              <w:spacing w:line="240" w:lineRule="auto"/>
              <w:rPr>
                <w:rFonts w:ascii="Times New Roman" w:eastAsia="Times New Roman" w:hAnsi="Times New Roman" w:cs="Times New Roman"/>
                <w:sz w:val="18"/>
                <w:szCs w:val="18"/>
              </w:rPr>
            </w:pPr>
          </w:p>
        </w:tc>
      </w:tr>
      <w:tr w:rsidR="00F96A4D" w:rsidRPr="00C6520C" w14:paraId="12ACF329" w14:textId="77777777" w:rsidTr="00EA1737">
        <w:trPr>
          <w:trHeight w:val="20"/>
          <w:jc w:val="center"/>
        </w:trPr>
        <w:tc>
          <w:tcPr>
            <w:tcW w:w="1985" w:type="dxa"/>
            <w:tcBorders>
              <w:right w:val="single" w:sz="4" w:space="0" w:color="auto"/>
            </w:tcBorders>
            <w:noWrap/>
            <w:vAlign w:val="center"/>
            <w:hideMark/>
          </w:tcPr>
          <w:p w14:paraId="1E26DB2E" w14:textId="77777777" w:rsidR="00F96A4D" w:rsidRPr="00C6520C" w:rsidRDefault="00F96A4D" w:rsidP="00EA1737">
            <w:pPr>
              <w:adjustRightInd w:val="0"/>
              <w:snapToGrid w:val="0"/>
              <w:spacing w:line="240" w:lineRule="auto"/>
              <w:rPr>
                <w:rFonts w:ascii="Times New Roman" w:eastAsia="Times New Roman" w:hAnsi="Times New Roman" w:cs="Times New Roman"/>
                <w:color w:val="000000"/>
                <w:sz w:val="18"/>
                <w:szCs w:val="18"/>
              </w:rPr>
            </w:pPr>
            <w:r w:rsidRPr="00C6520C">
              <w:rPr>
                <w:rFonts w:ascii="Times New Roman" w:eastAsia="Times New Roman" w:hAnsi="Times New Roman" w:cs="Times New Roman"/>
                <w:color w:val="000000" w:themeColor="text1"/>
                <w:sz w:val="18"/>
                <w:szCs w:val="18"/>
              </w:rPr>
              <w:t>Solo</w:t>
            </w:r>
            <w:r w:rsidRPr="00C6520C">
              <w:rPr>
                <w:rFonts w:ascii="Times New Roman" w:eastAsia="Times New Roman" w:hAnsi="Times New Roman" w:cs="Times New Roman"/>
                <w:color w:val="000000"/>
                <w:sz w:val="18"/>
                <w:szCs w:val="18"/>
                <w:vertAlign w:val="superscript"/>
              </w:rPr>
              <w:t>1</w:t>
            </w:r>
          </w:p>
        </w:tc>
        <w:tc>
          <w:tcPr>
            <w:tcW w:w="2694" w:type="dxa"/>
            <w:gridSpan w:val="3"/>
            <w:vMerge/>
            <w:tcBorders>
              <w:left w:val="single" w:sz="4" w:space="0" w:color="auto"/>
              <w:right w:val="single" w:sz="4" w:space="0" w:color="auto"/>
            </w:tcBorders>
            <w:noWrap/>
            <w:vAlign w:val="center"/>
            <w:hideMark/>
          </w:tcPr>
          <w:p w14:paraId="53B32457" w14:textId="77777777" w:rsidR="00F96A4D" w:rsidRPr="00C6520C" w:rsidRDefault="00F96A4D" w:rsidP="00EA1737">
            <w:pPr>
              <w:adjustRightInd w:val="0"/>
              <w:snapToGrid w:val="0"/>
              <w:spacing w:line="240" w:lineRule="auto"/>
              <w:jc w:val="center"/>
              <w:rPr>
                <w:rFonts w:ascii="Times New Roman" w:eastAsia="Times New Roman" w:hAnsi="Times New Roman" w:cs="Times New Roman"/>
                <w:color w:val="000000"/>
                <w:sz w:val="18"/>
                <w:szCs w:val="18"/>
              </w:rPr>
            </w:pPr>
          </w:p>
        </w:tc>
        <w:tc>
          <w:tcPr>
            <w:tcW w:w="992" w:type="dxa"/>
            <w:tcBorders>
              <w:left w:val="single" w:sz="4" w:space="0" w:color="auto"/>
            </w:tcBorders>
            <w:noWrap/>
            <w:vAlign w:val="center"/>
          </w:tcPr>
          <w:p w14:paraId="1A85F307" w14:textId="77777777" w:rsidR="00F96A4D" w:rsidRPr="00C6520C" w:rsidRDefault="00F96A4D" w:rsidP="00EA1737">
            <w:pPr>
              <w:adjustRightInd w:val="0"/>
              <w:snapToGrid w:val="0"/>
              <w:spacing w:line="240" w:lineRule="auto"/>
              <w:jc w:val="center"/>
              <w:rPr>
                <w:rFonts w:ascii="Times New Roman" w:eastAsia="Times New Roman" w:hAnsi="Times New Roman" w:cs="Times New Roman"/>
                <w:color w:val="000000"/>
                <w:sz w:val="18"/>
                <w:szCs w:val="18"/>
              </w:rPr>
            </w:pPr>
          </w:p>
        </w:tc>
        <w:tc>
          <w:tcPr>
            <w:tcW w:w="850" w:type="dxa"/>
            <w:noWrap/>
            <w:vAlign w:val="center"/>
          </w:tcPr>
          <w:p w14:paraId="1FC909B8" w14:textId="77777777" w:rsidR="00F96A4D" w:rsidRPr="00C6520C" w:rsidRDefault="00F96A4D" w:rsidP="00EA1737">
            <w:pPr>
              <w:adjustRightInd w:val="0"/>
              <w:snapToGrid w:val="0"/>
              <w:spacing w:line="240" w:lineRule="auto"/>
              <w:jc w:val="center"/>
              <w:rPr>
                <w:rFonts w:ascii="Times New Roman" w:eastAsia="Times New Roman" w:hAnsi="Times New Roman" w:cs="Times New Roman"/>
                <w:color w:val="000000"/>
                <w:sz w:val="18"/>
                <w:szCs w:val="18"/>
              </w:rPr>
            </w:pPr>
          </w:p>
        </w:tc>
        <w:tc>
          <w:tcPr>
            <w:tcW w:w="568" w:type="dxa"/>
            <w:noWrap/>
            <w:vAlign w:val="bottom"/>
            <w:hideMark/>
          </w:tcPr>
          <w:p w14:paraId="7E8697D4" w14:textId="77777777" w:rsidR="00F96A4D" w:rsidRPr="00C6520C" w:rsidRDefault="00F96A4D" w:rsidP="00EA1737">
            <w:pPr>
              <w:adjustRightInd w:val="0"/>
              <w:snapToGrid w:val="0"/>
              <w:spacing w:line="240" w:lineRule="auto"/>
              <w:jc w:val="center"/>
              <w:rPr>
                <w:rFonts w:ascii="Times New Roman" w:eastAsia="Times New Roman" w:hAnsi="Times New Roman" w:cs="Times New Roman"/>
                <w:color w:val="000000"/>
                <w:sz w:val="18"/>
                <w:szCs w:val="18"/>
              </w:rPr>
            </w:pPr>
          </w:p>
        </w:tc>
        <w:tc>
          <w:tcPr>
            <w:tcW w:w="709" w:type="dxa"/>
            <w:vAlign w:val="bottom"/>
          </w:tcPr>
          <w:p w14:paraId="0C7BA4DE" w14:textId="77777777" w:rsidR="00F96A4D" w:rsidRPr="00C6520C" w:rsidRDefault="00F96A4D" w:rsidP="00EA1737">
            <w:pPr>
              <w:adjustRightInd w:val="0"/>
              <w:snapToGrid w:val="0"/>
              <w:spacing w:line="240" w:lineRule="auto"/>
              <w:jc w:val="center"/>
              <w:rPr>
                <w:rFonts w:ascii="Times New Roman" w:eastAsia="Times New Roman" w:hAnsi="Times New Roman" w:cs="Times New Roman"/>
                <w:color w:val="000000"/>
                <w:sz w:val="18"/>
                <w:szCs w:val="18"/>
              </w:rPr>
            </w:pPr>
          </w:p>
        </w:tc>
        <w:tc>
          <w:tcPr>
            <w:tcW w:w="1133" w:type="dxa"/>
            <w:noWrap/>
            <w:vAlign w:val="bottom"/>
            <w:hideMark/>
          </w:tcPr>
          <w:p w14:paraId="7E708E12" w14:textId="77777777" w:rsidR="00F96A4D" w:rsidRPr="00C6520C" w:rsidRDefault="00F96A4D" w:rsidP="00EA1737">
            <w:pPr>
              <w:adjustRightInd w:val="0"/>
              <w:snapToGrid w:val="0"/>
              <w:spacing w:line="240" w:lineRule="auto"/>
              <w:rPr>
                <w:rFonts w:ascii="Times New Roman" w:eastAsia="Times New Roman" w:hAnsi="Times New Roman" w:cs="Times New Roman"/>
                <w:sz w:val="18"/>
                <w:szCs w:val="18"/>
              </w:rPr>
            </w:pPr>
          </w:p>
        </w:tc>
        <w:tc>
          <w:tcPr>
            <w:tcW w:w="709" w:type="dxa"/>
          </w:tcPr>
          <w:p w14:paraId="3F0735EF" w14:textId="77777777" w:rsidR="00F96A4D" w:rsidRPr="00C6520C" w:rsidRDefault="00F96A4D" w:rsidP="00EA1737">
            <w:pPr>
              <w:adjustRightInd w:val="0"/>
              <w:snapToGrid w:val="0"/>
              <w:spacing w:line="240" w:lineRule="auto"/>
              <w:rPr>
                <w:rFonts w:ascii="Times New Roman" w:eastAsia="Times New Roman" w:hAnsi="Times New Roman" w:cs="Times New Roman"/>
                <w:sz w:val="18"/>
                <w:szCs w:val="18"/>
              </w:rPr>
            </w:pPr>
          </w:p>
        </w:tc>
      </w:tr>
      <w:tr w:rsidR="00F96A4D" w:rsidRPr="00C6520C" w14:paraId="3424363A" w14:textId="77777777" w:rsidTr="00EA1737">
        <w:trPr>
          <w:trHeight w:val="20"/>
          <w:jc w:val="center"/>
        </w:trPr>
        <w:tc>
          <w:tcPr>
            <w:tcW w:w="1985" w:type="dxa"/>
            <w:tcBorders>
              <w:bottom w:val="nil"/>
              <w:right w:val="single" w:sz="4" w:space="0" w:color="auto"/>
            </w:tcBorders>
            <w:noWrap/>
            <w:vAlign w:val="center"/>
          </w:tcPr>
          <w:p w14:paraId="0FF91D80" w14:textId="77777777" w:rsidR="00F96A4D" w:rsidRPr="00C6520C" w:rsidRDefault="00F96A4D" w:rsidP="00EA1737">
            <w:pPr>
              <w:adjustRightInd w:val="0"/>
              <w:snapToGrid w:val="0"/>
              <w:spacing w:line="240" w:lineRule="auto"/>
              <w:rPr>
                <w:rFonts w:ascii="Times New Roman" w:eastAsia="Times New Roman" w:hAnsi="Times New Roman" w:cs="Times New Roman"/>
                <w:color w:val="000000" w:themeColor="text1"/>
                <w:sz w:val="18"/>
                <w:szCs w:val="18"/>
              </w:rPr>
            </w:pPr>
            <w:r w:rsidRPr="00C6520C">
              <w:rPr>
                <w:rFonts w:ascii="Times New Roman" w:eastAsia="Times New Roman" w:hAnsi="Times New Roman" w:cs="Times New Roman"/>
                <w:color w:val="000000" w:themeColor="text1"/>
                <w:sz w:val="18"/>
                <w:szCs w:val="18"/>
              </w:rPr>
              <w:t>Adubos</w:t>
            </w:r>
            <w:r w:rsidRPr="00C6520C">
              <w:rPr>
                <w:rFonts w:ascii="Times New Roman" w:eastAsia="Times New Roman" w:hAnsi="Times New Roman" w:cs="Times New Roman"/>
                <w:color w:val="000000"/>
                <w:sz w:val="18"/>
                <w:szCs w:val="18"/>
                <w:vertAlign w:val="superscript"/>
              </w:rPr>
              <w:t>1</w:t>
            </w:r>
          </w:p>
        </w:tc>
        <w:tc>
          <w:tcPr>
            <w:tcW w:w="2694" w:type="dxa"/>
            <w:gridSpan w:val="3"/>
            <w:vMerge/>
            <w:tcBorders>
              <w:left w:val="single" w:sz="4" w:space="0" w:color="auto"/>
              <w:right w:val="single" w:sz="4" w:space="0" w:color="auto"/>
            </w:tcBorders>
            <w:noWrap/>
            <w:vAlign w:val="center"/>
          </w:tcPr>
          <w:p w14:paraId="62ED746A" w14:textId="77777777" w:rsidR="00F96A4D" w:rsidRPr="00C6520C" w:rsidRDefault="00F96A4D" w:rsidP="00EA1737">
            <w:pPr>
              <w:adjustRightInd w:val="0"/>
              <w:snapToGrid w:val="0"/>
              <w:spacing w:line="240" w:lineRule="auto"/>
              <w:jc w:val="center"/>
              <w:rPr>
                <w:rFonts w:ascii="Times New Roman" w:eastAsia="Times New Roman" w:hAnsi="Times New Roman" w:cs="Times New Roman"/>
                <w:color w:val="000000"/>
                <w:sz w:val="18"/>
                <w:szCs w:val="18"/>
              </w:rPr>
            </w:pPr>
          </w:p>
        </w:tc>
        <w:tc>
          <w:tcPr>
            <w:tcW w:w="992" w:type="dxa"/>
            <w:tcBorders>
              <w:left w:val="single" w:sz="4" w:space="0" w:color="auto"/>
              <w:bottom w:val="nil"/>
            </w:tcBorders>
            <w:noWrap/>
            <w:vAlign w:val="center"/>
          </w:tcPr>
          <w:p w14:paraId="4A97FA32" w14:textId="77777777" w:rsidR="00F96A4D" w:rsidRPr="00C6520C" w:rsidRDefault="00F96A4D" w:rsidP="00EA1737">
            <w:pPr>
              <w:adjustRightInd w:val="0"/>
              <w:snapToGrid w:val="0"/>
              <w:spacing w:line="240" w:lineRule="auto"/>
              <w:jc w:val="center"/>
              <w:rPr>
                <w:rFonts w:ascii="Times New Roman" w:eastAsia="Times New Roman" w:hAnsi="Times New Roman" w:cs="Times New Roman"/>
                <w:color w:val="000000"/>
                <w:sz w:val="18"/>
                <w:szCs w:val="18"/>
              </w:rPr>
            </w:pPr>
          </w:p>
        </w:tc>
        <w:tc>
          <w:tcPr>
            <w:tcW w:w="850" w:type="dxa"/>
            <w:tcBorders>
              <w:bottom w:val="nil"/>
            </w:tcBorders>
            <w:noWrap/>
            <w:vAlign w:val="center"/>
          </w:tcPr>
          <w:p w14:paraId="43663B63" w14:textId="77777777" w:rsidR="00F96A4D" w:rsidRPr="00C6520C" w:rsidRDefault="00F96A4D" w:rsidP="00EA1737">
            <w:pPr>
              <w:adjustRightInd w:val="0"/>
              <w:snapToGrid w:val="0"/>
              <w:spacing w:line="240" w:lineRule="auto"/>
              <w:jc w:val="center"/>
              <w:rPr>
                <w:rFonts w:ascii="Times New Roman" w:eastAsia="Times New Roman" w:hAnsi="Times New Roman" w:cs="Times New Roman"/>
                <w:color w:val="000000"/>
                <w:sz w:val="18"/>
                <w:szCs w:val="18"/>
              </w:rPr>
            </w:pPr>
          </w:p>
        </w:tc>
        <w:tc>
          <w:tcPr>
            <w:tcW w:w="568" w:type="dxa"/>
            <w:tcBorders>
              <w:bottom w:val="nil"/>
            </w:tcBorders>
            <w:noWrap/>
            <w:vAlign w:val="bottom"/>
          </w:tcPr>
          <w:p w14:paraId="44011C08" w14:textId="77777777" w:rsidR="00F96A4D" w:rsidRPr="00C6520C" w:rsidRDefault="00F96A4D" w:rsidP="00EA1737">
            <w:pPr>
              <w:adjustRightInd w:val="0"/>
              <w:snapToGrid w:val="0"/>
              <w:spacing w:line="240" w:lineRule="auto"/>
              <w:jc w:val="center"/>
              <w:rPr>
                <w:rFonts w:ascii="Times New Roman" w:eastAsia="Times New Roman" w:hAnsi="Times New Roman" w:cs="Times New Roman"/>
                <w:color w:val="000000"/>
                <w:sz w:val="18"/>
                <w:szCs w:val="18"/>
              </w:rPr>
            </w:pPr>
          </w:p>
        </w:tc>
        <w:tc>
          <w:tcPr>
            <w:tcW w:w="709" w:type="dxa"/>
            <w:tcBorders>
              <w:bottom w:val="nil"/>
            </w:tcBorders>
            <w:vAlign w:val="bottom"/>
          </w:tcPr>
          <w:p w14:paraId="799D3B4A" w14:textId="77777777" w:rsidR="00F96A4D" w:rsidRPr="00C6520C" w:rsidRDefault="00F96A4D" w:rsidP="00EA1737">
            <w:pPr>
              <w:adjustRightInd w:val="0"/>
              <w:snapToGrid w:val="0"/>
              <w:spacing w:line="240" w:lineRule="auto"/>
              <w:jc w:val="center"/>
              <w:rPr>
                <w:rFonts w:ascii="Times New Roman" w:eastAsia="Times New Roman" w:hAnsi="Times New Roman" w:cs="Times New Roman"/>
                <w:color w:val="000000"/>
                <w:sz w:val="18"/>
                <w:szCs w:val="18"/>
              </w:rPr>
            </w:pPr>
          </w:p>
        </w:tc>
        <w:tc>
          <w:tcPr>
            <w:tcW w:w="1133" w:type="dxa"/>
            <w:tcBorders>
              <w:bottom w:val="nil"/>
            </w:tcBorders>
            <w:noWrap/>
            <w:vAlign w:val="bottom"/>
          </w:tcPr>
          <w:p w14:paraId="1FF884AA" w14:textId="77777777" w:rsidR="00F96A4D" w:rsidRPr="00C6520C" w:rsidRDefault="00F96A4D" w:rsidP="00EA1737">
            <w:pPr>
              <w:adjustRightInd w:val="0"/>
              <w:snapToGrid w:val="0"/>
              <w:spacing w:line="240" w:lineRule="auto"/>
              <w:rPr>
                <w:rFonts w:ascii="Times New Roman" w:eastAsia="Times New Roman" w:hAnsi="Times New Roman" w:cs="Times New Roman"/>
                <w:sz w:val="18"/>
                <w:szCs w:val="18"/>
              </w:rPr>
            </w:pPr>
          </w:p>
        </w:tc>
        <w:tc>
          <w:tcPr>
            <w:tcW w:w="709" w:type="dxa"/>
            <w:tcBorders>
              <w:bottom w:val="nil"/>
            </w:tcBorders>
          </w:tcPr>
          <w:p w14:paraId="1C062E20" w14:textId="77777777" w:rsidR="00F96A4D" w:rsidRPr="00C6520C" w:rsidRDefault="00F96A4D" w:rsidP="00EA1737">
            <w:pPr>
              <w:adjustRightInd w:val="0"/>
              <w:snapToGrid w:val="0"/>
              <w:spacing w:line="240" w:lineRule="auto"/>
              <w:rPr>
                <w:rFonts w:ascii="Times New Roman" w:eastAsia="Times New Roman" w:hAnsi="Times New Roman" w:cs="Times New Roman"/>
                <w:sz w:val="18"/>
                <w:szCs w:val="18"/>
              </w:rPr>
            </w:pPr>
          </w:p>
        </w:tc>
      </w:tr>
      <w:tr w:rsidR="00F96A4D" w:rsidRPr="00C6520C" w14:paraId="22D2AD81" w14:textId="77777777" w:rsidTr="00EA1737">
        <w:trPr>
          <w:trHeight w:val="20"/>
          <w:jc w:val="center"/>
        </w:trPr>
        <w:tc>
          <w:tcPr>
            <w:tcW w:w="1985" w:type="dxa"/>
            <w:tcBorders>
              <w:bottom w:val="nil"/>
              <w:right w:val="single" w:sz="4" w:space="0" w:color="auto"/>
            </w:tcBorders>
            <w:noWrap/>
            <w:vAlign w:val="center"/>
          </w:tcPr>
          <w:p w14:paraId="6C41162D" w14:textId="77777777" w:rsidR="00F96A4D" w:rsidRPr="00C6520C" w:rsidRDefault="00F96A4D" w:rsidP="00EA1737">
            <w:pPr>
              <w:adjustRightInd w:val="0"/>
              <w:snapToGrid w:val="0"/>
              <w:spacing w:line="240" w:lineRule="auto"/>
              <w:rPr>
                <w:rFonts w:ascii="Times New Roman" w:eastAsia="Times New Roman" w:hAnsi="Times New Roman" w:cs="Times New Roman"/>
                <w:color w:val="000000" w:themeColor="text1"/>
                <w:sz w:val="18"/>
                <w:szCs w:val="18"/>
              </w:rPr>
            </w:pPr>
            <w:r w:rsidRPr="00C6520C">
              <w:rPr>
                <w:rFonts w:ascii="Times New Roman" w:eastAsia="Times New Roman" w:hAnsi="Times New Roman" w:cs="Times New Roman"/>
                <w:color w:val="000000" w:themeColor="text1"/>
                <w:sz w:val="18"/>
                <w:szCs w:val="18"/>
              </w:rPr>
              <w:t>Agrotóxicos</w:t>
            </w:r>
            <w:r w:rsidRPr="00C6520C">
              <w:rPr>
                <w:rFonts w:ascii="Times New Roman" w:eastAsia="Times New Roman" w:hAnsi="Times New Roman" w:cs="Times New Roman"/>
                <w:color w:val="000000"/>
                <w:sz w:val="18"/>
                <w:szCs w:val="18"/>
                <w:vertAlign w:val="superscript"/>
              </w:rPr>
              <w:t>1</w:t>
            </w:r>
          </w:p>
        </w:tc>
        <w:tc>
          <w:tcPr>
            <w:tcW w:w="2694" w:type="dxa"/>
            <w:gridSpan w:val="3"/>
            <w:vMerge/>
            <w:tcBorders>
              <w:left w:val="single" w:sz="4" w:space="0" w:color="auto"/>
              <w:right w:val="single" w:sz="4" w:space="0" w:color="auto"/>
            </w:tcBorders>
            <w:noWrap/>
            <w:vAlign w:val="center"/>
          </w:tcPr>
          <w:p w14:paraId="17FCA4A7" w14:textId="77777777" w:rsidR="00F96A4D" w:rsidRPr="00C6520C" w:rsidRDefault="00F96A4D" w:rsidP="00EA1737">
            <w:pPr>
              <w:adjustRightInd w:val="0"/>
              <w:snapToGrid w:val="0"/>
              <w:spacing w:line="240" w:lineRule="auto"/>
              <w:jc w:val="center"/>
              <w:rPr>
                <w:rFonts w:ascii="Times New Roman" w:eastAsia="Times New Roman" w:hAnsi="Times New Roman" w:cs="Times New Roman"/>
                <w:color w:val="000000"/>
                <w:sz w:val="18"/>
                <w:szCs w:val="18"/>
              </w:rPr>
            </w:pPr>
          </w:p>
        </w:tc>
        <w:tc>
          <w:tcPr>
            <w:tcW w:w="992" w:type="dxa"/>
            <w:tcBorders>
              <w:left w:val="single" w:sz="4" w:space="0" w:color="auto"/>
              <w:bottom w:val="nil"/>
            </w:tcBorders>
            <w:noWrap/>
            <w:vAlign w:val="center"/>
          </w:tcPr>
          <w:p w14:paraId="52454826" w14:textId="77777777" w:rsidR="00F96A4D" w:rsidRPr="00C6520C" w:rsidRDefault="00F96A4D" w:rsidP="00EA1737">
            <w:pPr>
              <w:adjustRightInd w:val="0"/>
              <w:snapToGrid w:val="0"/>
              <w:spacing w:line="240" w:lineRule="auto"/>
              <w:jc w:val="center"/>
              <w:rPr>
                <w:rFonts w:ascii="Times New Roman" w:eastAsia="Times New Roman" w:hAnsi="Times New Roman" w:cs="Times New Roman"/>
                <w:color w:val="000000"/>
                <w:sz w:val="18"/>
                <w:szCs w:val="18"/>
              </w:rPr>
            </w:pPr>
          </w:p>
        </w:tc>
        <w:tc>
          <w:tcPr>
            <w:tcW w:w="850" w:type="dxa"/>
            <w:tcBorders>
              <w:bottom w:val="nil"/>
            </w:tcBorders>
            <w:noWrap/>
            <w:vAlign w:val="center"/>
          </w:tcPr>
          <w:p w14:paraId="46EDBD76" w14:textId="77777777" w:rsidR="00F96A4D" w:rsidRPr="00C6520C" w:rsidRDefault="00F96A4D" w:rsidP="00EA1737">
            <w:pPr>
              <w:adjustRightInd w:val="0"/>
              <w:snapToGrid w:val="0"/>
              <w:spacing w:line="240" w:lineRule="auto"/>
              <w:jc w:val="center"/>
              <w:rPr>
                <w:rFonts w:ascii="Times New Roman" w:eastAsia="Times New Roman" w:hAnsi="Times New Roman" w:cs="Times New Roman"/>
                <w:color w:val="000000"/>
                <w:sz w:val="18"/>
                <w:szCs w:val="18"/>
              </w:rPr>
            </w:pPr>
          </w:p>
        </w:tc>
        <w:tc>
          <w:tcPr>
            <w:tcW w:w="568" w:type="dxa"/>
            <w:tcBorders>
              <w:bottom w:val="nil"/>
            </w:tcBorders>
            <w:noWrap/>
            <w:vAlign w:val="bottom"/>
          </w:tcPr>
          <w:p w14:paraId="298A21AC" w14:textId="77777777" w:rsidR="00F96A4D" w:rsidRPr="00C6520C" w:rsidRDefault="00F96A4D" w:rsidP="00EA1737">
            <w:pPr>
              <w:adjustRightInd w:val="0"/>
              <w:snapToGrid w:val="0"/>
              <w:spacing w:line="240" w:lineRule="auto"/>
              <w:jc w:val="center"/>
              <w:rPr>
                <w:rFonts w:ascii="Times New Roman" w:eastAsia="Times New Roman" w:hAnsi="Times New Roman" w:cs="Times New Roman"/>
                <w:color w:val="000000"/>
                <w:sz w:val="18"/>
                <w:szCs w:val="18"/>
              </w:rPr>
            </w:pPr>
          </w:p>
        </w:tc>
        <w:tc>
          <w:tcPr>
            <w:tcW w:w="709" w:type="dxa"/>
            <w:tcBorders>
              <w:bottom w:val="nil"/>
            </w:tcBorders>
            <w:vAlign w:val="bottom"/>
          </w:tcPr>
          <w:p w14:paraId="333A9A1A" w14:textId="77777777" w:rsidR="00F96A4D" w:rsidRPr="00C6520C" w:rsidRDefault="00F96A4D" w:rsidP="00EA1737">
            <w:pPr>
              <w:adjustRightInd w:val="0"/>
              <w:snapToGrid w:val="0"/>
              <w:spacing w:line="240" w:lineRule="auto"/>
              <w:jc w:val="center"/>
              <w:rPr>
                <w:rFonts w:ascii="Times New Roman" w:eastAsia="Times New Roman" w:hAnsi="Times New Roman" w:cs="Times New Roman"/>
                <w:color w:val="000000"/>
                <w:sz w:val="18"/>
                <w:szCs w:val="18"/>
              </w:rPr>
            </w:pPr>
          </w:p>
        </w:tc>
        <w:tc>
          <w:tcPr>
            <w:tcW w:w="1133" w:type="dxa"/>
            <w:tcBorders>
              <w:bottom w:val="nil"/>
            </w:tcBorders>
            <w:noWrap/>
            <w:vAlign w:val="bottom"/>
          </w:tcPr>
          <w:p w14:paraId="6A36B062" w14:textId="77777777" w:rsidR="00F96A4D" w:rsidRPr="00C6520C" w:rsidRDefault="00F96A4D" w:rsidP="00EA1737">
            <w:pPr>
              <w:adjustRightInd w:val="0"/>
              <w:snapToGrid w:val="0"/>
              <w:spacing w:line="240" w:lineRule="auto"/>
              <w:rPr>
                <w:rFonts w:ascii="Times New Roman" w:eastAsia="Times New Roman" w:hAnsi="Times New Roman" w:cs="Times New Roman"/>
                <w:sz w:val="18"/>
                <w:szCs w:val="18"/>
              </w:rPr>
            </w:pPr>
          </w:p>
        </w:tc>
        <w:tc>
          <w:tcPr>
            <w:tcW w:w="709" w:type="dxa"/>
            <w:tcBorders>
              <w:bottom w:val="nil"/>
            </w:tcBorders>
          </w:tcPr>
          <w:p w14:paraId="4F1990BE" w14:textId="77777777" w:rsidR="00F96A4D" w:rsidRPr="00C6520C" w:rsidRDefault="00F96A4D" w:rsidP="00EA1737">
            <w:pPr>
              <w:adjustRightInd w:val="0"/>
              <w:snapToGrid w:val="0"/>
              <w:spacing w:line="240" w:lineRule="auto"/>
              <w:rPr>
                <w:rFonts w:ascii="Times New Roman" w:eastAsia="Times New Roman" w:hAnsi="Times New Roman" w:cs="Times New Roman"/>
                <w:sz w:val="18"/>
                <w:szCs w:val="18"/>
              </w:rPr>
            </w:pPr>
          </w:p>
        </w:tc>
      </w:tr>
      <w:tr w:rsidR="00F96A4D" w:rsidRPr="00C6520C" w14:paraId="6347C3CF" w14:textId="77777777" w:rsidTr="00EA1737">
        <w:trPr>
          <w:trHeight w:val="20"/>
          <w:jc w:val="center"/>
        </w:trPr>
        <w:tc>
          <w:tcPr>
            <w:tcW w:w="1985" w:type="dxa"/>
            <w:tcBorders>
              <w:bottom w:val="nil"/>
              <w:right w:val="single" w:sz="4" w:space="0" w:color="auto"/>
            </w:tcBorders>
            <w:noWrap/>
            <w:vAlign w:val="center"/>
          </w:tcPr>
          <w:p w14:paraId="0756F799" w14:textId="77777777" w:rsidR="00F96A4D" w:rsidRPr="00C6520C" w:rsidRDefault="00F96A4D" w:rsidP="00EA1737">
            <w:pPr>
              <w:adjustRightInd w:val="0"/>
              <w:snapToGrid w:val="0"/>
              <w:spacing w:line="240" w:lineRule="auto"/>
              <w:rPr>
                <w:rFonts w:ascii="Times New Roman" w:eastAsia="Times New Roman" w:hAnsi="Times New Roman" w:cs="Times New Roman"/>
                <w:color w:val="000000" w:themeColor="text1"/>
                <w:sz w:val="18"/>
                <w:szCs w:val="18"/>
              </w:rPr>
            </w:pPr>
            <w:r w:rsidRPr="00C6520C">
              <w:rPr>
                <w:rFonts w:ascii="Times New Roman" w:eastAsia="Times New Roman" w:hAnsi="Times New Roman" w:cs="Times New Roman"/>
                <w:color w:val="000000" w:themeColor="text1"/>
                <w:sz w:val="18"/>
                <w:szCs w:val="18"/>
              </w:rPr>
              <w:t>Energia Elétrica</w:t>
            </w:r>
            <w:r w:rsidRPr="00C6520C">
              <w:rPr>
                <w:rFonts w:ascii="Times New Roman" w:eastAsia="Times New Roman" w:hAnsi="Times New Roman" w:cs="Times New Roman"/>
                <w:color w:val="000000"/>
                <w:sz w:val="18"/>
                <w:szCs w:val="18"/>
                <w:vertAlign w:val="superscript"/>
              </w:rPr>
              <w:t>1</w:t>
            </w:r>
          </w:p>
        </w:tc>
        <w:tc>
          <w:tcPr>
            <w:tcW w:w="2694" w:type="dxa"/>
            <w:gridSpan w:val="3"/>
            <w:vMerge/>
            <w:tcBorders>
              <w:left w:val="single" w:sz="4" w:space="0" w:color="auto"/>
              <w:right w:val="single" w:sz="4" w:space="0" w:color="auto"/>
            </w:tcBorders>
            <w:noWrap/>
            <w:vAlign w:val="center"/>
          </w:tcPr>
          <w:p w14:paraId="2E6551DE" w14:textId="77777777" w:rsidR="00F96A4D" w:rsidRPr="00C6520C" w:rsidRDefault="00F96A4D" w:rsidP="00EA1737">
            <w:pPr>
              <w:adjustRightInd w:val="0"/>
              <w:snapToGrid w:val="0"/>
              <w:spacing w:line="240" w:lineRule="auto"/>
              <w:jc w:val="center"/>
              <w:rPr>
                <w:rFonts w:ascii="Times New Roman" w:eastAsia="Times New Roman" w:hAnsi="Times New Roman" w:cs="Times New Roman"/>
                <w:color w:val="000000"/>
                <w:sz w:val="18"/>
                <w:szCs w:val="18"/>
              </w:rPr>
            </w:pPr>
          </w:p>
        </w:tc>
        <w:tc>
          <w:tcPr>
            <w:tcW w:w="992" w:type="dxa"/>
            <w:tcBorders>
              <w:left w:val="single" w:sz="4" w:space="0" w:color="auto"/>
              <w:bottom w:val="nil"/>
            </w:tcBorders>
            <w:noWrap/>
            <w:vAlign w:val="center"/>
          </w:tcPr>
          <w:p w14:paraId="00028EB7" w14:textId="77777777" w:rsidR="00F96A4D" w:rsidRPr="00C6520C" w:rsidRDefault="00F96A4D" w:rsidP="00EA1737">
            <w:pPr>
              <w:adjustRightInd w:val="0"/>
              <w:snapToGrid w:val="0"/>
              <w:spacing w:line="240" w:lineRule="auto"/>
              <w:jc w:val="center"/>
              <w:rPr>
                <w:rFonts w:ascii="Times New Roman" w:eastAsia="Times New Roman" w:hAnsi="Times New Roman" w:cs="Times New Roman"/>
                <w:color w:val="000000"/>
                <w:sz w:val="18"/>
                <w:szCs w:val="18"/>
              </w:rPr>
            </w:pPr>
          </w:p>
        </w:tc>
        <w:tc>
          <w:tcPr>
            <w:tcW w:w="850" w:type="dxa"/>
            <w:tcBorders>
              <w:bottom w:val="nil"/>
            </w:tcBorders>
            <w:noWrap/>
            <w:vAlign w:val="center"/>
          </w:tcPr>
          <w:p w14:paraId="7D29A684" w14:textId="77777777" w:rsidR="00F96A4D" w:rsidRPr="00C6520C" w:rsidRDefault="00F96A4D" w:rsidP="00EA1737">
            <w:pPr>
              <w:adjustRightInd w:val="0"/>
              <w:snapToGrid w:val="0"/>
              <w:spacing w:line="240" w:lineRule="auto"/>
              <w:jc w:val="center"/>
              <w:rPr>
                <w:rFonts w:ascii="Times New Roman" w:eastAsia="Times New Roman" w:hAnsi="Times New Roman" w:cs="Times New Roman"/>
                <w:color w:val="000000"/>
                <w:sz w:val="18"/>
                <w:szCs w:val="18"/>
              </w:rPr>
            </w:pPr>
          </w:p>
        </w:tc>
        <w:tc>
          <w:tcPr>
            <w:tcW w:w="568" w:type="dxa"/>
            <w:tcBorders>
              <w:bottom w:val="nil"/>
            </w:tcBorders>
            <w:noWrap/>
            <w:vAlign w:val="bottom"/>
          </w:tcPr>
          <w:p w14:paraId="41E62452" w14:textId="77777777" w:rsidR="00F96A4D" w:rsidRPr="00C6520C" w:rsidRDefault="00F96A4D" w:rsidP="00EA1737">
            <w:pPr>
              <w:adjustRightInd w:val="0"/>
              <w:snapToGrid w:val="0"/>
              <w:spacing w:line="240" w:lineRule="auto"/>
              <w:jc w:val="center"/>
              <w:rPr>
                <w:rFonts w:ascii="Times New Roman" w:eastAsia="Times New Roman" w:hAnsi="Times New Roman" w:cs="Times New Roman"/>
                <w:color w:val="000000"/>
                <w:sz w:val="18"/>
                <w:szCs w:val="18"/>
              </w:rPr>
            </w:pPr>
          </w:p>
        </w:tc>
        <w:tc>
          <w:tcPr>
            <w:tcW w:w="709" w:type="dxa"/>
            <w:tcBorders>
              <w:bottom w:val="nil"/>
            </w:tcBorders>
            <w:vAlign w:val="bottom"/>
          </w:tcPr>
          <w:p w14:paraId="350C23B3" w14:textId="77777777" w:rsidR="00F96A4D" w:rsidRPr="00C6520C" w:rsidRDefault="00F96A4D" w:rsidP="00EA1737">
            <w:pPr>
              <w:adjustRightInd w:val="0"/>
              <w:snapToGrid w:val="0"/>
              <w:spacing w:line="240" w:lineRule="auto"/>
              <w:jc w:val="center"/>
              <w:rPr>
                <w:rFonts w:ascii="Times New Roman" w:eastAsia="Times New Roman" w:hAnsi="Times New Roman" w:cs="Times New Roman"/>
                <w:color w:val="000000"/>
                <w:sz w:val="18"/>
                <w:szCs w:val="18"/>
              </w:rPr>
            </w:pPr>
          </w:p>
        </w:tc>
        <w:tc>
          <w:tcPr>
            <w:tcW w:w="1133" w:type="dxa"/>
            <w:tcBorders>
              <w:bottom w:val="nil"/>
            </w:tcBorders>
            <w:noWrap/>
            <w:vAlign w:val="bottom"/>
          </w:tcPr>
          <w:p w14:paraId="2DC24F90" w14:textId="77777777" w:rsidR="00F96A4D" w:rsidRPr="00C6520C" w:rsidRDefault="00F96A4D" w:rsidP="00EA1737">
            <w:pPr>
              <w:adjustRightInd w:val="0"/>
              <w:snapToGrid w:val="0"/>
              <w:spacing w:line="240" w:lineRule="auto"/>
              <w:rPr>
                <w:rFonts w:ascii="Times New Roman" w:eastAsia="Times New Roman" w:hAnsi="Times New Roman" w:cs="Times New Roman"/>
                <w:sz w:val="18"/>
                <w:szCs w:val="18"/>
              </w:rPr>
            </w:pPr>
          </w:p>
        </w:tc>
        <w:tc>
          <w:tcPr>
            <w:tcW w:w="709" w:type="dxa"/>
            <w:tcBorders>
              <w:bottom w:val="nil"/>
            </w:tcBorders>
          </w:tcPr>
          <w:p w14:paraId="1273105F" w14:textId="77777777" w:rsidR="00F96A4D" w:rsidRPr="00C6520C" w:rsidRDefault="00F96A4D" w:rsidP="00EA1737">
            <w:pPr>
              <w:adjustRightInd w:val="0"/>
              <w:snapToGrid w:val="0"/>
              <w:spacing w:line="240" w:lineRule="auto"/>
              <w:rPr>
                <w:rFonts w:ascii="Times New Roman" w:eastAsia="Times New Roman" w:hAnsi="Times New Roman" w:cs="Times New Roman"/>
                <w:sz w:val="18"/>
                <w:szCs w:val="18"/>
              </w:rPr>
            </w:pPr>
          </w:p>
        </w:tc>
      </w:tr>
      <w:tr w:rsidR="00F96A4D" w:rsidRPr="00C6520C" w14:paraId="798E0774" w14:textId="77777777" w:rsidTr="00EA1737">
        <w:trPr>
          <w:trHeight w:val="20"/>
          <w:jc w:val="center"/>
        </w:trPr>
        <w:tc>
          <w:tcPr>
            <w:tcW w:w="1985" w:type="dxa"/>
            <w:tcBorders>
              <w:bottom w:val="nil"/>
              <w:right w:val="single" w:sz="4" w:space="0" w:color="auto"/>
            </w:tcBorders>
            <w:noWrap/>
            <w:vAlign w:val="center"/>
          </w:tcPr>
          <w:p w14:paraId="532FB7FC" w14:textId="77777777" w:rsidR="00F96A4D" w:rsidRPr="00C6520C" w:rsidRDefault="00F96A4D" w:rsidP="00EA1737">
            <w:pPr>
              <w:adjustRightInd w:val="0"/>
              <w:snapToGrid w:val="0"/>
              <w:spacing w:line="240" w:lineRule="auto"/>
              <w:rPr>
                <w:rFonts w:ascii="Times New Roman" w:eastAsia="Times New Roman" w:hAnsi="Times New Roman" w:cs="Times New Roman"/>
                <w:color w:val="000000" w:themeColor="text1"/>
                <w:sz w:val="18"/>
                <w:szCs w:val="18"/>
              </w:rPr>
            </w:pPr>
            <w:r w:rsidRPr="00C6520C">
              <w:rPr>
                <w:rFonts w:ascii="Times New Roman" w:eastAsia="Times New Roman" w:hAnsi="Times New Roman" w:cs="Times New Roman"/>
                <w:color w:val="000000" w:themeColor="text1"/>
                <w:sz w:val="18"/>
                <w:szCs w:val="18"/>
              </w:rPr>
              <w:t>Combustíveis</w:t>
            </w:r>
            <w:r w:rsidRPr="00C6520C">
              <w:rPr>
                <w:rFonts w:ascii="Times New Roman" w:eastAsia="Times New Roman" w:hAnsi="Times New Roman" w:cs="Times New Roman"/>
                <w:color w:val="000000"/>
                <w:sz w:val="18"/>
                <w:szCs w:val="18"/>
                <w:vertAlign w:val="superscript"/>
              </w:rPr>
              <w:t>1</w:t>
            </w:r>
          </w:p>
        </w:tc>
        <w:tc>
          <w:tcPr>
            <w:tcW w:w="2694" w:type="dxa"/>
            <w:gridSpan w:val="3"/>
            <w:vMerge/>
            <w:tcBorders>
              <w:left w:val="single" w:sz="4" w:space="0" w:color="auto"/>
              <w:bottom w:val="single" w:sz="4" w:space="0" w:color="auto"/>
              <w:right w:val="single" w:sz="4" w:space="0" w:color="auto"/>
            </w:tcBorders>
            <w:noWrap/>
            <w:vAlign w:val="center"/>
          </w:tcPr>
          <w:p w14:paraId="68B22BF1" w14:textId="77777777" w:rsidR="00F96A4D" w:rsidRPr="00C6520C" w:rsidRDefault="00F96A4D" w:rsidP="00EA1737">
            <w:pPr>
              <w:adjustRightInd w:val="0"/>
              <w:snapToGrid w:val="0"/>
              <w:spacing w:line="240" w:lineRule="auto"/>
              <w:jc w:val="center"/>
              <w:rPr>
                <w:rFonts w:ascii="Times New Roman" w:eastAsia="Times New Roman" w:hAnsi="Times New Roman" w:cs="Times New Roman"/>
                <w:color w:val="000000"/>
                <w:sz w:val="18"/>
                <w:szCs w:val="18"/>
              </w:rPr>
            </w:pPr>
          </w:p>
        </w:tc>
        <w:tc>
          <w:tcPr>
            <w:tcW w:w="992" w:type="dxa"/>
            <w:tcBorders>
              <w:left w:val="single" w:sz="4" w:space="0" w:color="auto"/>
              <w:bottom w:val="nil"/>
            </w:tcBorders>
            <w:noWrap/>
            <w:vAlign w:val="center"/>
          </w:tcPr>
          <w:p w14:paraId="164C9DE3" w14:textId="77777777" w:rsidR="00F96A4D" w:rsidRPr="00C6520C" w:rsidRDefault="00F96A4D" w:rsidP="00EA1737">
            <w:pPr>
              <w:adjustRightInd w:val="0"/>
              <w:snapToGrid w:val="0"/>
              <w:spacing w:line="240" w:lineRule="auto"/>
              <w:jc w:val="center"/>
              <w:rPr>
                <w:rFonts w:ascii="Times New Roman" w:eastAsia="Times New Roman" w:hAnsi="Times New Roman" w:cs="Times New Roman"/>
                <w:color w:val="000000"/>
                <w:sz w:val="18"/>
                <w:szCs w:val="18"/>
              </w:rPr>
            </w:pPr>
          </w:p>
        </w:tc>
        <w:tc>
          <w:tcPr>
            <w:tcW w:w="850" w:type="dxa"/>
            <w:tcBorders>
              <w:bottom w:val="nil"/>
            </w:tcBorders>
            <w:noWrap/>
            <w:vAlign w:val="center"/>
          </w:tcPr>
          <w:p w14:paraId="1451BF12" w14:textId="77777777" w:rsidR="00F96A4D" w:rsidRPr="00C6520C" w:rsidRDefault="00F96A4D" w:rsidP="00EA1737">
            <w:pPr>
              <w:adjustRightInd w:val="0"/>
              <w:snapToGrid w:val="0"/>
              <w:spacing w:line="240" w:lineRule="auto"/>
              <w:jc w:val="center"/>
              <w:rPr>
                <w:rFonts w:ascii="Times New Roman" w:eastAsia="Times New Roman" w:hAnsi="Times New Roman" w:cs="Times New Roman"/>
                <w:color w:val="000000"/>
                <w:sz w:val="18"/>
                <w:szCs w:val="18"/>
              </w:rPr>
            </w:pPr>
          </w:p>
        </w:tc>
        <w:tc>
          <w:tcPr>
            <w:tcW w:w="568" w:type="dxa"/>
            <w:tcBorders>
              <w:bottom w:val="nil"/>
            </w:tcBorders>
            <w:noWrap/>
            <w:vAlign w:val="bottom"/>
          </w:tcPr>
          <w:p w14:paraId="1F1BD275" w14:textId="77777777" w:rsidR="00F96A4D" w:rsidRPr="00C6520C" w:rsidRDefault="00F96A4D" w:rsidP="00EA1737">
            <w:pPr>
              <w:adjustRightInd w:val="0"/>
              <w:snapToGrid w:val="0"/>
              <w:spacing w:line="240" w:lineRule="auto"/>
              <w:jc w:val="center"/>
              <w:rPr>
                <w:rFonts w:ascii="Times New Roman" w:eastAsia="Times New Roman" w:hAnsi="Times New Roman" w:cs="Times New Roman"/>
                <w:color w:val="000000"/>
                <w:sz w:val="18"/>
                <w:szCs w:val="18"/>
              </w:rPr>
            </w:pPr>
          </w:p>
        </w:tc>
        <w:tc>
          <w:tcPr>
            <w:tcW w:w="709" w:type="dxa"/>
            <w:tcBorders>
              <w:bottom w:val="nil"/>
            </w:tcBorders>
            <w:vAlign w:val="bottom"/>
          </w:tcPr>
          <w:p w14:paraId="09659FD5" w14:textId="77777777" w:rsidR="00F96A4D" w:rsidRPr="00C6520C" w:rsidRDefault="00F96A4D" w:rsidP="00EA1737">
            <w:pPr>
              <w:adjustRightInd w:val="0"/>
              <w:snapToGrid w:val="0"/>
              <w:spacing w:line="240" w:lineRule="auto"/>
              <w:jc w:val="center"/>
              <w:rPr>
                <w:rFonts w:ascii="Times New Roman" w:eastAsia="Times New Roman" w:hAnsi="Times New Roman" w:cs="Times New Roman"/>
                <w:color w:val="000000"/>
                <w:sz w:val="18"/>
                <w:szCs w:val="18"/>
              </w:rPr>
            </w:pPr>
          </w:p>
        </w:tc>
        <w:tc>
          <w:tcPr>
            <w:tcW w:w="1133" w:type="dxa"/>
            <w:tcBorders>
              <w:bottom w:val="nil"/>
            </w:tcBorders>
            <w:noWrap/>
            <w:vAlign w:val="bottom"/>
          </w:tcPr>
          <w:p w14:paraId="1AB1733E" w14:textId="77777777" w:rsidR="00F96A4D" w:rsidRPr="00C6520C" w:rsidRDefault="00F96A4D" w:rsidP="00EA1737">
            <w:pPr>
              <w:adjustRightInd w:val="0"/>
              <w:snapToGrid w:val="0"/>
              <w:spacing w:line="240" w:lineRule="auto"/>
              <w:rPr>
                <w:rFonts w:ascii="Times New Roman" w:eastAsia="Times New Roman" w:hAnsi="Times New Roman" w:cs="Times New Roman"/>
                <w:sz w:val="18"/>
                <w:szCs w:val="18"/>
              </w:rPr>
            </w:pPr>
          </w:p>
        </w:tc>
        <w:tc>
          <w:tcPr>
            <w:tcW w:w="709" w:type="dxa"/>
            <w:tcBorders>
              <w:bottom w:val="nil"/>
            </w:tcBorders>
          </w:tcPr>
          <w:p w14:paraId="249EC23B" w14:textId="77777777" w:rsidR="00F96A4D" w:rsidRPr="00C6520C" w:rsidRDefault="00F96A4D" w:rsidP="00EA1737">
            <w:pPr>
              <w:adjustRightInd w:val="0"/>
              <w:snapToGrid w:val="0"/>
              <w:spacing w:line="240" w:lineRule="auto"/>
              <w:rPr>
                <w:rFonts w:ascii="Times New Roman" w:eastAsia="Times New Roman" w:hAnsi="Times New Roman" w:cs="Times New Roman"/>
                <w:sz w:val="18"/>
                <w:szCs w:val="18"/>
              </w:rPr>
            </w:pPr>
          </w:p>
        </w:tc>
      </w:tr>
      <w:tr w:rsidR="00F96A4D" w:rsidRPr="00C6520C" w14:paraId="7521C06B" w14:textId="77777777" w:rsidTr="00EA1737">
        <w:trPr>
          <w:trHeight w:val="20"/>
          <w:jc w:val="center"/>
        </w:trPr>
        <w:tc>
          <w:tcPr>
            <w:tcW w:w="1985" w:type="dxa"/>
            <w:tcBorders>
              <w:top w:val="nil"/>
              <w:bottom w:val="single" w:sz="4" w:space="0" w:color="auto"/>
              <w:right w:val="nil"/>
            </w:tcBorders>
            <w:noWrap/>
            <w:vAlign w:val="center"/>
          </w:tcPr>
          <w:p w14:paraId="58C0EBEB" w14:textId="77777777" w:rsidR="00F96A4D" w:rsidRPr="00C6520C" w:rsidRDefault="00F96A4D" w:rsidP="00EA1737">
            <w:pPr>
              <w:adjustRightInd w:val="0"/>
              <w:snapToGrid w:val="0"/>
              <w:spacing w:line="240" w:lineRule="auto"/>
              <w:rPr>
                <w:rFonts w:ascii="Times New Roman" w:eastAsia="Times New Roman" w:hAnsi="Times New Roman" w:cs="Times New Roman"/>
                <w:color w:val="000000" w:themeColor="text1"/>
                <w:sz w:val="18"/>
                <w:szCs w:val="18"/>
              </w:rPr>
            </w:pPr>
          </w:p>
        </w:tc>
        <w:tc>
          <w:tcPr>
            <w:tcW w:w="2694" w:type="dxa"/>
            <w:gridSpan w:val="3"/>
            <w:tcBorders>
              <w:top w:val="single" w:sz="4" w:space="0" w:color="auto"/>
              <w:left w:val="nil"/>
              <w:bottom w:val="single" w:sz="4" w:space="0" w:color="auto"/>
              <w:right w:val="nil"/>
            </w:tcBorders>
            <w:noWrap/>
            <w:vAlign w:val="center"/>
          </w:tcPr>
          <w:p w14:paraId="7C277D18" w14:textId="77777777" w:rsidR="00F96A4D" w:rsidRPr="00C6520C" w:rsidRDefault="00F96A4D" w:rsidP="00EA1737">
            <w:pPr>
              <w:adjustRightInd w:val="0"/>
              <w:snapToGrid w:val="0"/>
              <w:spacing w:line="240" w:lineRule="auto"/>
              <w:jc w:val="center"/>
              <w:rPr>
                <w:rFonts w:ascii="Times New Roman" w:eastAsia="Times New Roman" w:hAnsi="Times New Roman" w:cs="Times New Roman"/>
                <w:color w:val="000000"/>
                <w:sz w:val="18"/>
                <w:szCs w:val="18"/>
              </w:rPr>
            </w:pPr>
          </w:p>
        </w:tc>
        <w:tc>
          <w:tcPr>
            <w:tcW w:w="992" w:type="dxa"/>
            <w:tcBorders>
              <w:top w:val="nil"/>
              <w:left w:val="nil"/>
              <w:bottom w:val="single" w:sz="4" w:space="0" w:color="auto"/>
              <w:right w:val="nil"/>
            </w:tcBorders>
            <w:noWrap/>
            <w:vAlign w:val="center"/>
          </w:tcPr>
          <w:p w14:paraId="11F7030C" w14:textId="77777777" w:rsidR="00F96A4D" w:rsidRPr="00C6520C" w:rsidRDefault="00F96A4D" w:rsidP="00EA1737">
            <w:pPr>
              <w:adjustRightInd w:val="0"/>
              <w:snapToGrid w:val="0"/>
              <w:spacing w:line="240" w:lineRule="auto"/>
              <w:jc w:val="center"/>
              <w:rPr>
                <w:rFonts w:ascii="Times New Roman" w:eastAsia="Times New Roman" w:hAnsi="Times New Roman" w:cs="Times New Roman"/>
                <w:color w:val="000000"/>
                <w:sz w:val="18"/>
                <w:szCs w:val="18"/>
              </w:rPr>
            </w:pPr>
          </w:p>
        </w:tc>
        <w:tc>
          <w:tcPr>
            <w:tcW w:w="850" w:type="dxa"/>
            <w:tcBorders>
              <w:top w:val="nil"/>
              <w:left w:val="nil"/>
              <w:bottom w:val="single" w:sz="4" w:space="0" w:color="auto"/>
              <w:right w:val="nil"/>
            </w:tcBorders>
            <w:noWrap/>
            <w:vAlign w:val="center"/>
          </w:tcPr>
          <w:p w14:paraId="4C3CAA9E" w14:textId="77777777" w:rsidR="00F96A4D" w:rsidRPr="00C6520C" w:rsidRDefault="00F96A4D" w:rsidP="00EA1737">
            <w:pPr>
              <w:adjustRightInd w:val="0"/>
              <w:snapToGrid w:val="0"/>
              <w:spacing w:line="240" w:lineRule="auto"/>
              <w:jc w:val="center"/>
              <w:rPr>
                <w:rFonts w:ascii="Times New Roman" w:eastAsia="Times New Roman" w:hAnsi="Times New Roman" w:cs="Times New Roman"/>
                <w:color w:val="000000"/>
                <w:sz w:val="18"/>
                <w:szCs w:val="18"/>
              </w:rPr>
            </w:pPr>
          </w:p>
        </w:tc>
        <w:tc>
          <w:tcPr>
            <w:tcW w:w="568" w:type="dxa"/>
            <w:tcBorders>
              <w:top w:val="nil"/>
              <w:left w:val="nil"/>
              <w:bottom w:val="single" w:sz="4" w:space="0" w:color="auto"/>
              <w:right w:val="nil"/>
            </w:tcBorders>
            <w:noWrap/>
            <w:vAlign w:val="bottom"/>
          </w:tcPr>
          <w:p w14:paraId="4E6A3F45" w14:textId="77777777" w:rsidR="00F96A4D" w:rsidRPr="00C6520C" w:rsidRDefault="00F96A4D" w:rsidP="00EA1737">
            <w:pPr>
              <w:adjustRightInd w:val="0"/>
              <w:snapToGrid w:val="0"/>
              <w:spacing w:line="240" w:lineRule="auto"/>
              <w:jc w:val="center"/>
              <w:rPr>
                <w:rFonts w:ascii="Times New Roman" w:eastAsia="Times New Roman" w:hAnsi="Times New Roman" w:cs="Times New Roman"/>
                <w:color w:val="000000"/>
                <w:sz w:val="18"/>
                <w:szCs w:val="18"/>
              </w:rPr>
            </w:pPr>
          </w:p>
        </w:tc>
        <w:tc>
          <w:tcPr>
            <w:tcW w:w="709" w:type="dxa"/>
            <w:tcBorders>
              <w:top w:val="nil"/>
              <w:left w:val="nil"/>
              <w:bottom w:val="single" w:sz="4" w:space="0" w:color="auto"/>
              <w:right w:val="nil"/>
            </w:tcBorders>
            <w:vAlign w:val="bottom"/>
          </w:tcPr>
          <w:p w14:paraId="5D0A2C08" w14:textId="77777777" w:rsidR="00F96A4D" w:rsidRPr="00C6520C" w:rsidRDefault="00F96A4D" w:rsidP="00EA1737">
            <w:pPr>
              <w:adjustRightInd w:val="0"/>
              <w:snapToGrid w:val="0"/>
              <w:spacing w:line="240" w:lineRule="auto"/>
              <w:jc w:val="center"/>
              <w:rPr>
                <w:rFonts w:ascii="Times New Roman" w:eastAsia="Times New Roman" w:hAnsi="Times New Roman" w:cs="Times New Roman"/>
                <w:color w:val="000000"/>
                <w:sz w:val="18"/>
                <w:szCs w:val="18"/>
              </w:rPr>
            </w:pPr>
          </w:p>
        </w:tc>
        <w:tc>
          <w:tcPr>
            <w:tcW w:w="1133" w:type="dxa"/>
            <w:tcBorders>
              <w:top w:val="nil"/>
              <w:left w:val="nil"/>
              <w:bottom w:val="single" w:sz="4" w:space="0" w:color="auto"/>
            </w:tcBorders>
            <w:noWrap/>
            <w:vAlign w:val="bottom"/>
          </w:tcPr>
          <w:p w14:paraId="6A48134F" w14:textId="77777777" w:rsidR="00F96A4D" w:rsidRPr="00C6520C" w:rsidRDefault="00F96A4D" w:rsidP="00EA1737">
            <w:pPr>
              <w:adjustRightInd w:val="0"/>
              <w:snapToGrid w:val="0"/>
              <w:spacing w:line="240" w:lineRule="auto"/>
              <w:rPr>
                <w:rFonts w:ascii="Times New Roman" w:eastAsia="Times New Roman" w:hAnsi="Times New Roman" w:cs="Times New Roman"/>
                <w:sz w:val="18"/>
                <w:szCs w:val="18"/>
              </w:rPr>
            </w:pPr>
          </w:p>
        </w:tc>
        <w:tc>
          <w:tcPr>
            <w:tcW w:w="709" w:type="dxa"/>
            <w:tcBorders>
              <w:top w:val="nil"/>
              <w:left w:val="nil"/>
              <w:bottom w:val="single" w:sz="4" w:space="0" w:color="auto"/>
            </w:tcBorders>
          </w:tcPr>
          <w:p w14:paraId="6A19A6D2" w14:textId="77777777" w:rsidR="00F96A4D" w:rsidRPr="00C6520C" w:rsidRDefault="00F96A4D" w:rsidP="00EA1737">
            <w:pPr>
              <w:adjustRightInd w:val="0"/>
              <w:snapToGrid w:val="0"/>
              <w:spacing w:line="240" w:lineRule="auto"/>
              <w:rPr>
                <w:rFonts w:ascii="Times New Roman" w:eastAsia="Times New Roman" w:hAnsi="Times New Roman" w:cs="Times New Roman"/>
                <w:sz w:val="18"/>
                <w:szCs w:val="18"/>
              </w:rPr>
            </w:pPr>
          </w:p>
        </w:tc>
      </w:tr>
    </w:tbl>
    <w:p w14:paraId="2ADFCBEC" w14:textId="77777777" w:rsidR="00F96A4D" w:rsidRPr="00C6520C" w:rsidRDefault="00F96A4D" w:rsidP="00F96A4D">
      <w:pPr>
        <w:tabs>
          <w:tab w:val="num" w:pos="1440"/>
          <w:tab w:val="num" w:pos="2160"/>
        </w:tabs>
        <w:adjustRightInd w:val="0"/>
        <w:snapToGrid w:val="0"/>
        <w:spacing w:line="240" w:lineRule="auto"/>
        <w:rPr>
          <w:rStyle w:val="jlqj4b"/>
          <w:rFonts w:ascii="Times New Roman" w:hAnsi="Times New Roman" w:cs="Times New Roman"/>
          <w:sz w:val="20"/>
          <w:szCs w:val="20"/>
          <w:lang w:val="pt-PT"/>
        </w:rPr>
      </w:pPr>
      <w:r w:rsidRPr="00C6520C">
        <w:rPr>
          <w:rFonts w:ascii="Times New Roman" w:eastAsia="Times New Roman" w:hAnsi="Times New Roman" w:cs="Times New Roman"/>
          <w:color w:val="000000"/>
          <w:sz w:val="20"/>
          <w:szCs w:val="20"/>
          <w:vertAlign w:val="superscript"/>
        </w:rPr>
        <w:t>1</w:t>
      </w:r>
      <w:r w:rsidRPr="00C6520C">
        <w:rPr>
          <w:rFonts w:ascii="Times New Roman" w:eastAsia="Times New Roman" w:hAnsi="Times New Roman" w:cs="Times New Roman"/>
          <w:color w:val="000000"/>
          <w:sz w:val="20"/>
          <w:szCs w:val="20"/>
        </w:rPr>
        <w:t xml:space="preserve"> Como definido na Tabela 2.</w:t>
      </w:r>
    </w:p>
    <w:p w14:paraId="669EEABC" w14:textId="77777777" w:rsidR="00F96A4D" w:rsidRPr="00C6520C" w:rsidRDefault="00F96A4D" w:rsidP="00F96A4D">
      <w:pPr>
        <w:tabs>
          <w:tab w:val="num" w:pos="1440"/>
          <w:tab w:val="num" w:pos="2160"/>
        </w:tabs>
        <w:adjustRightInd w:val="0"/>
        <w:snapToGrid w:val="0"/>
        <w:spacing w:line="240" w:lineRule="auto"/>
        <w:rPr>
          <w:rStyle w:val="jlqj4b"/>
          <w:rFonts w:ascii="Times New Roman" w:hAnsi="Times New Roman" w:cs="Times New Roman"/>
          <w:noProof/>
          <w:sz w:val="20"/>
          <w:szCs w:val="20"/>
          <w:lang w:val="pt-PT"/>
        </w:rPr>
      </w:pPr>
      <w:r w:rsidRPr="00C6520C">
        <w:rPr>
          <w:rFonts w:ascii="Times New Roman" w:eastAsia="Times New Roman" w:hAnsi="Times New Roman" w:cs="Times New Roman"/>
          <w:sz w:val="20"/>
          <w:szCs w:val="20"/>
          <w:lang w:val="pt-PT"/>
        </w:rPr>
        <w:t xml:space="preserve">Fonte: Adaptado de </w:t>
      </w:r>
      <w:r w:rsidRPr="00C6520C">
        <w:rPr>
          <w:rStyle w:val="jlqj4b"/>
          <w:rFonts w:ascii="Times New Roman" w:hAnsi="Times New Roman" w:cs="Times New Roman"/>
          <w:sz w:val="20"/>
          <w:szCs w:val="20"/>
          <w:lang w:val="pt-PT"/>
        </w:rPr>
        <w:fldChar w:fldCharType="begin" w:fldLock="1"/>
      </w:r>
      <w:r w:rsidRPr="00C6520C">
        <w:rPr>
          <w:rStyle w:val="jlqj4b"/>
          <w:rFonts w:ascii="Times New Roman" w:hAnsi="Times New Roman" w:cs="Times New Roman"/>
          <w:sz w:val="20"/>
          <w:szCs w:val="20"/>
          <w:lang w:val="pt-PT"/>
        </w:rPr>
        <w:instrText>ADDIN CSL_CITATION {"citationItems":[{"id":"ITEM-1","itemData":{"author":[{"dropping-particle":"","family":"Miller","given":"Ronald E","non-dropping-particle":"","parse-names":false,"suffix":""},{"dropping-particle":"","family":"Blair","given":"Peter D","non-dropping-particle":"","parse-names":false,"suffix":""}],"id":"ITEM-1","issued":{"date-parts":[["2009"]]},"number-of-pages":"1-737","publisher":"Cambridge University Press","title":"Input-Output Analysis: fondations and extensions","type":"book"},"uris":["http://www.mendeley.com/documents/?uuid=73f9ea59-e5d1-487d-9a8a-75b70bce6a79"]}],"mendeley":{"formattedCitation":"(Miller e Blair, 2009)","manualFormatting":"Miller e Blair (2009, p. 476)","plainTextFormattedCitation":"(Miller e Blair, 2009)","previouslyFormattedCitation":"(Miller e Blair, 2009)"},"properties":{"noteIndex":0},"schema":"https://github.com/citation-style-language/schema/raw/master/csl-citation.json"}</w:instrText>
      </w:r>
      <w:r w:rsidRPr="00C6520C">
        <w:rPr>
          <w:rStyle w:val="jlqj4b"/>
          <w:rFonts w:ascii="Times New Roman" w:hAnsi="Times New Roman" w:cs="Times New Roman"/>
          <w:sz w:val="20"/>
          <w:szCs w:val="20"/>
          <w:lang w:val="pt-PT"/>
        </w:rPr>
        <w:fldChar w:fldCharType="separate"/>
      </w:r>
      <w:r w:rsidRPr="00C6520C">
        <w:rPr>
          <w:rStyle w:val="jlqj4b"/>
          <w:rFonts w:ascii="Times New Roman" w:hAnsi="Times New Roman" w:cs="Times New Roman"/>
          <w:noProof/>
          <w:sz w:val="20"/>
          <w:szCs w:val="20"/>
          <w:lang w:val="pt-PT"/>
        </w:rPr>
        <w:t>Miller e Blair (2009, p. 476)</w:t>
      </w:r>
      <w:r w:rsidRPr="00C6520C">
        <w:rPr>
          <w:rStyle w:val="jlqj4b"/>
          <w:rFonts w:ascii="Times New Roman" w:hAnsi="Times New Roman" w:cs="Times New Roman"/>
          <w:sz w:val="20"/>
          <w:szCs w:val="20"/>
          <w:lang w:val="pt-PT"/>
        </w:rPr>
        <w:fldChar w:fldCharType="end"/>
      </w:r>
    </w:p>
    <w:p w14:paraId="79A00B81" w14:textId="77777777" w:rsidR="00F96A4D" w:rsidRPr="00C6520C" w:rsidRDefault="00F96A4D" w:rsidP="00F96A4D">
      <w:pPr>
        <w:tabs>
          <w:tab w:val="num" w:pos="1440"/>
          <w:tab w:val="num" w:pos="2160"/>
        </w:tabs>
        <w:adjustRightInd w:val="0"/>
        <w:snapToGrid w:val="0"/>
        <w:spacing w:line="360" w:lineRule="auto"/>
        <w:ind w:firstLine="709"/>
        <w:jc w:val="both"/>
        <w:rPr>
          <w:rStyle w:val="jlqj4b"/>
          <w:rFonts w:ascii="Times New Roman" w:hAnsi="Times New Roman" w:cs="Times New Roman"/>
          <w:sz w:val="24"/>
          <w:szCs w:val="24"/>
          <w:lang w:val="pt-PT"/>
        </w:rPr>
      </w:pPr>
    </w:p>
    <w:p w14:paraId="0BE65292" w14:textId="77777777" w:rsidR="00F96A4D" w:rsidRPr="00C6520C" w:rsidRDefault="00F96A4D" w:rsidP="00F96A4D">
      <w:pPr>
        <w:tabs>
          <w:tab w:val="num" w:pos="1440"/>
          <w:tab w:val="num" w:pos="2160"/>
        </w:tabs>
        <w:adjustRightInd w:val="0"/>
        <w:snapToGrid w:val="0"/>
        <w:spacing w:line="360" w:lineRule="auto"/>
        <w:ind w:firstLine="709"/>
        <w:jc w:val="both"/>
        <w:rPr>
          <w:rStyle w:val="jlqj4b"/>
          <w:rFonts w:ascii="Times New Roman" w:hAnsi="Times New Roman" w:cs="Times New Roman"/>
          <w:sz w:val="24"/>
          <w:szCs w:val="24"/>
          <w:lang w:val="pt-PT"/>
        </w:rPr>
      </w:pPr>
      <w:r w:rsidRPr="00C6520C">
        <w:rPr>
          <w:rStyle w:val="jlqj4b"/>
          <w:rFonts w:ascii="Times New Roman" w:hAnsi="Times New Roman" w:cs="Times New Roman"/>
          <w:sz w:val="24"/>
          <w:szCs w:val="24"/>
          <w:lang w:val="pt-PT"/>
        </w:rPr>
        <w:t>Neste estudo, definimos como insumos ecológicos: a vazão de consumo de água por setores econômicos (</w:t>
      </w:r>
      <w:r w:rsidRPr="00C6520C">
        <w:rPr>
          <w:rFonts w:ascii="Times New Roman" w:eastAsia="Times New Roman" w:hAnsi="Times New Roman" w:cs="Times New Roman"/>
          <w:color w:val="000000" w:themeColor="text1"/>
          <w:sz w:val="24"/>
          <w:szCs w:val="24"/>
        </w:rPr>
        <w:t>m</w:t>
      </w:r>
      <w:r w:rsidRPr="00C6520C">
        <w:rPr>
          <w:rFonts w:ascii="Times New Roman" w:eastAsia="Times New Roman" w:hAnsi="Times New Roman" w:cs="Times New Roman"/>
          <w:color w:val="000000" w:themeColor="text1"/>
          <w:sz w:val="24"/>
          <w:szCs w:val="24"/>
          <w:vertAlign w:val="superscript"/>
        </w:rPr>
        <w:t>3</w:t>
      </w:r>
      <w:r w:rsidRPr="00C6520C">
        <w:rPr>
          <w:rFonts w:ascii="Times New Roman" w:eastAsia="Times New Roman" w:hAnsi="Times New Roman" w:cs="Times New Roman"/>
          <w:color w:val="000000" w:themeColor="text1"/>
          <w:sz w:val="24"/>
          <w:szCs w:val="24"/>
        </w:rPr>
        <w:t>/s)</w:t>
      </w:r>
      <w:r w:rsidRPr="00C6520C">
        <w:rPr>
          <w:rStyle w:val="jlqj4b"/>
          <w:rFonts w:ascii="Times New Roman" w:hAnsi="Times New Roman" w:cs="Times New Roman"/>
          <w:sz w:val="24"/>
          <w:szCs w:val="24"/>
          <w:lang w:val="pt-PT"/>
        </w:rPr>
        <w:t>, a área útil dos estabelecimentos agropecuários (hectares), o uso agrícola de nutrientes primários nitrogênio, fósforo e potássio (toneladas), de agrotóxicos (toneladas), de energia elétrica (Gwh) e de combustíveis derivados de petróleo (mil m</w:t>
      </w:r>
      <w:r w:rsidRPr="00C6520C">
        <w:rPr>
          <w:rStyle w:val="jlqj4b"/>
          <w:rFonts w:ascii="Times New Roman" w:hAnsi="Times New Roman" w:cs="Times New Roman"/>
          <w:sz w:val="24"/>
          <w:szCs w:val="24"/>
          <w:vertAlign w:val="superscript"/>
          <w:lang w:val="pt-PT"/>
        </w:rPr>
        <w:t>3</w:t>
      </w:r>
      <w:r w:rsidRPr="00C6520C">
        <w:rPr>
          <w:rStyle w:val="jlqj4b"/>
          <w:rFonts w:ascii="Times New Roman" w:hAnsi="Times New Roman" w:cs="Times New Roman"/>
          <w:sz w:val="24"/>
          <w:szCs w:val="24"/>
          <w:lang w:val="pt-PT"/>
        </w:rPr>
        <w:t xml:space="preserve">) . Suas magnitudes estão detalhadas na matriz </w:t>
      </w:r>
      <m:oMath>
        <m:r>
          <w:rPr>
            <w:rStyle w:val="jlqj4b"/>
            <w:rFonts w:ascii="Cambria Math" w:hAnsi="Cambria Math" w:cs="Times New Roman"/>
            <w:sz w:val="24"/>
            <w:szCs w:val="24"/>
            <w:lang w:val="pt-PT"/>
          </w:rPr>
          <m:t>M = [</m:t>
        </m:r>
        <m:sSub>
          <m:sSubPr>
            <m:ctrlPr>
              <w:rPr>
                <w:rStyle w:val="jlqj4b"/>
                <w:rFonts w:ascii="Cambria Math" w:hAnsi="Cambria Math" w:cs="Times New Roman"/>
                <w:i/>
                <w:sz w:val="24"/>
                <w:szCs w:val="24"/>
                <w:lang w:val="pt-PT"/>
              </w:rPr>
            </m:ctrlPr>
          </m:sSubPr>
          <m:e>
            <m:r>
              <w:rPr>
                <w:rStyle w:val="jlqj4b"/>
                <w:rFonts w:ascii="Cambria Math" w:hAnsi="Cambria Math" w:cs="Times New Roman"/>
                <w:sz w:val="24"/>
                <w:szCs w:val="24"/>
                <w:lang w:val="pt-PT"/>
              </w:rPr>
              <m:t>m</m:t>
            </m:r>
          </m:e>
          <m:sub>
            <m:r>
              <w:rPr>
                <w:rStyle w:val="jlqj4b"/>
                <w:rFonts w:ascii="Cambria Math" w:hAnsi="Cambria Math" w:cs="Times New Roman"/>
                <w:sz w:val="24"/>
                <w:szCs w:val="24"/>
                <w:lang w:val="pt-PT"/>
              </w:rPr>
              <m:t>kj</m:t>
            </m:r>
          </m:sub>
        </m:sSub>
        <m:r>
          <w:rPr>
            <w:rStyle w:val="jlqj4b"/>
            <w:rFonts w:ascii="Cambria Math" w:hAnsi="Cambria Math" w:cs="Times New Roman"/>
            <w:sz w:val="24"/>
            <w:szCs w:val="24"/>
            <w:lang w:val="pt-PT"/>
          </w:rPr>
          <m:t>]</m:t>
        </m:r>
      </m:oMath>
      <w:r w:rsidRPr="00C6520C">
        <w:rPr>
          <w:rStyle w:val="jlqj4b"/>
          <w:rFonts w:ascii="Times New Roman" w:hAnsi="Times New Roman" w:cs="Times New Roman"/>
          <w:sz w:val="24"/>
          <w:szCs w:val="24"/>
          <w:lang w:val="pt-PT"/>
        </w:rPr>
        <w:t xml:space="preserve">, na qual cada elemento reflete a quantidade de mercadorias (insumos) ecológicas do tipo </w:t>
      </w:r>
      <m:oMath>
        <m:r>
          <w:rPr>
            <w:rStyle w:val="jlqj4b"/>
            <w:rFonts w:ascii="Cambria Math" w:hAnsi="Cambria Math" w:cs="Times New Roman"/>
            <w:sz w:val="24"/>
            <w:szCs w:val="24"/>
            <w:lang w:val="pt-PT"/>
          </w:rPr>
          <m:t>k</m:t>
        </m:r>
      </m:oMath>
      <w:r w:rsidRPr="00C6520C">
        <w:rPr>
          <w:rStyle w:val="jlqj4b"/>
          <w:rFonts w:ascii="Times New Roman" w:hAnsi="Times New Roman" w:cs="Times New Roman"/>
          <w:sz w:val="24"/>
          <w:szCs w:val="24"/>
          <w:lang w:val="pt-PT"/>
        </w:rPr>
        <w:t xml:space="preserve"> usado na produção total do setor econômico </w:t>
      </w:r>
      <m:oMath>
        <m:r>
          <w:rPr>
            <w:rStyle w:val="jlqj4b"/>
            <w:rFonts w:ascii="Cambria Math" w:hAnsi="Cambria Math" w:cs="Times New Roman"/>
            <w:sz w:val="24"/>
            <w:szCs w:val="24"/>
            <w:lang w:val="pt-PT"/>
          </w:rPr>
          <m:t>j</m:t>
        </m:r>
      </m:oMath>
      <w:r w:rsidRPr="00C6520C">
        <w:rPr>
          <w:rStyle w:val="jlqj4b"/>
          <w:rFonts w:ascii="Times New Roman" w:hAnsi="Times New Roman" w:cs="Times New Roman"/>
          <w:sz w:val="24"/>
          <w:szCs w:val="24"/>
          <w:lang w:val="pt-PT"/>
        </w:rPr>
        <w:t>.</w:t>
      </w:r>
    </w:p>
    <w:p w14:paraId="1DFA6483" w14:textId="77777777" w:rsidR="00F96A4D" w:rsidRPr="00C6520C" w:rsidRDefault="00F96A4D" w:rsidP="00F96A4D">
      <w:pPr>
        <w:tabs>
          <w:tab w:val="num" w:pos="1440"/>
          <w:tab w:val="num" w:pos="2160"/>
        </w:tabs>
        <w:adjustRightInd w:val="0"/>
        <w:snapToGrid w:val="0"/>
        <w:spacing w:line="360" w:lineRule="auto"/>
        <w:ind w:firstLine="709"/>
        <w:jc w:val="both"/>
        <w:rPr>
          <w:rStyle w:val="jlqj4b"/>
          <w:rFonts w:ascii="Times New Roman" w:hAnsi="Times New Roman" w:cs="Times New Roman"/>
          <w:sz w:val="24"/>
          <w:szCs w:val="24"/>
          <w:lang w:val="pt-PT"/>
        </w:rPr>
      </w:pPr>
      <w:r w:rsidRPr="00C6520C">
        <w:rPr>
          <w:rStyle w:val="jlqj4b"/>
          <w:rFonts w:ascii="Times New Roman" w:hAnsi="Times New Roman" w:cs="Times New Roman"/>
          <w:sz w:val="24"/>
          <w:szCs w:val="24"/>
          <w:lang w:val="pt-PT"/>
        </w:rPr>
        <w:t>Da mesma forma, definimos um conjunto de produtos e resíduos ecológicos resultantes da atividade econômica: a vazão de retorno de água decorrente do uso por setores econômicos (</w:t>
      </w:r>
      <w:r w:rsidRPr="00C6520C">
        <w:rPr>
          <w:rFonts w:ascii="Times New Roman" w:eastAsia="Times New Roman" w:hAnsi="Times New Roman" w:cs="Times New Roman"/>
          <w:color w:val="000000" w:themeColor="text1"/>
          <w:sz w:val="24"/>
          <w:szCs w:val="24"/>
        </w:rPr>
        <w:t>m</w:t>
      </w:r>
      <w:r w:rsidRPr="00C6520C">
        <w:rPr>
          <w:rFonts w:ascii="Times New Roman" w:eastAsia="Times New Roman" w:hAnsi="Times New Roman" w:cs="Times New Roman"/>
          <w:color w:val="000000" w:themeColor="text1"/>
          <w:sz w:val="24"/>
          <w:szCs w:val="24"/>
          <w:vertAlign w:val="superscript"/>
        </w:rPr>
        <w:t>3</w:t>
      </w:r>
      <w:r w:rsidRPr="00C6520C">
        <w:rPr>
          <w:rFonts w:ascii="Times New Roman" w:eastAsia="Times New Roman" w:hAnsi="Times New Roman" w:cs="Times New Roman"/>
          <w:color w:val="000000" w:themeColor="text1"/>
          <w:sz w:val="24"/>
          <w:szCs w:val="24"/>
        </w:rPr>
        <w:t>/s)</w:t>
      </w:r>
      <w:r w:rsidRPr="00C6520C">
        <w:rPr>
          <w:rStyle w:val="jlqj4b"/>
          <w:rFonts w:ascii="Times New Roman" w:hAnsi="Times New Roman" w:cs="Times New Roman"/>
          <w:sz w:val="24"/>
          <w:szCs w:val="24"/>
          <w:lang w:val="pt-PT"/>
        </w:rPr>
        <w:t>, a área com vegetação nativa dos estabelecimentos agropecuários (hectares), e as emissões de gases do efeito estufa (toneladas).</w:t>
      </w:r>
      <w:r w:rsidRPr="00C6520C">
        <w:rPr>
          <w:rStyle w:val="viiyi"/>
          <w:rFonts w:ascii="Times New Roman" w:hAnsi="Times New Roman" w:cs="Times New Roman"/>
          <w:sz w:val="24"/>
          <w:szCs w:val="24"/>
          <w:lang w:val="pt-PT"/>
        </w:rPr>
        <w:t xml:space="preserve"> </w:t>
      </w:r>
      <w:r w:rsidRPr="00C6520C">
        <w:rPr>
          <w:rStyle w:val="jlqj4b"/>
          <w:rFonts w:ascii="Times New Roman" w:hAnsi="Times New Roman" w:cs="Times New Roman"/>
          <w:sz w:val="24"/>
          <w:szCs w:val="24"/>
          <w:lang w:val="pt-PT"/>
        </w:rPr>
        <w:t xml:space="preserve">A matriz correspondente de fluxos de produção de commodities ecológicas é </w:t>
      </w:r>
      <m:oMath>
        <m:r>
          <w:rPr>
            <w:rStyle w:val="jlqj4b"/>
            <w:rFonts w:ascii="Cambria Math" w:hAnsi="Cambria Math" w:cs="Times New Roman"/>
            <w:sz w:val="24"/>
            <w:szCs w:val="24"/>
            <w:lang w:val="pt-PT"/>
          </w:rPr>
          <m:t>N = [</m:t>
        </m:r>
        <m:sSub>
          <m:sSubPr>
            <m:ctrlPr>
              <w:rPr>
                <w:rStyle w:val="jlqj4b"/>
                <w:rFonts w:ascii="Cambria Math" w:hAnsi="Cambria Math" w:cs="Times New Roman"/>
                <w:i/>
                <w:sz w:val="24"/>
                <w:szCs w:val="24"/>
                <w:lang w:val="pt-PT"/>
              </w:rPr>
            </m:ctrlPr>
          </m:sSubPr>
          <m:e>
            <m:r>
              <w:rPr>
                <w:rStyle w:val="jlqj4b"/>
                <w:rFonts w:ascii="Cambria Math" w:hAnsi="Cambria Math" w:cs="Times New Roman"/>
                <w:sz w:val="24"/>
                <w:szCs w:val="24"/>
                <w:lang w:val="pt-PT"/>
              </w:rPr>
              <m:t>n</m:t>
            </m:r>
          </m:e>
          <m:sub>
            <m:r>
              <w:rPr>
                <w:rStyle w:val="jlqj4b"/>
                <w:rFonts w:ascii="Cambria Math" w:hAnsi="Cambria Math" w:cs="Times New Roman"/>
                <w:sz w:val="24"/>
                <w:szCs w:val="24"/>
                <w:lang w:val="pt-PT"/>
              </w:rPr>
              <m:t>kj</m:t>
            </m:r>
          </m:sub>
        </m:sSub>
        <m:r>
          <w:rPr>
            <w:rStyle w:val="jlqj4b"/>
            <w:rFonts w:ascii="Cambria Math" w:hAnsi="Cambria Math" w:cs="Times New Roman"/>
            <w:sz w:val="24"/>
            <w:szCs w:val="24"/>
            <w:lang w:val="pt-PT"/>
          </w:rPr>
          <m:t>]</m:t>
        </m:r>
      </m:oMath>
      <w:r w:rsidRPr="00C6520C">
        <w:rPr>
          <w:rStyle w:val="jlqj4b"/>
          <w:rFonts w:ascii="Times New Roman" w:hAnsi="Times New Roman" w:cs="Times New Roman"/>
          <w:sz w:val="24"/>
          <w:szCs w:val="24"/>
          <w:lang w:val="pt-PT"/>
        </w:rPr>
        <w:t xml:space="preserve">, um elemento da qual especifica a quantidade de produção de mercadorias (subprodutos e resíduos) ecológicas </w:t>
      </w:r>
      <m:oMath>
        <m:r>
          <w:rPr>
            <w:rStyle w:val="jlqj4b"/>
            <w:rFonts w:ascii="Cambria Math" w:hAnsi="Cambria Math" w:cs="Times New Roman"/>
            <w:sz w:val="24"/>
            <w:szCs w:val="24"/>
            <w:lang w:val="pt-PT"/>
          </w:rPr>
          <m:t>k</m:t>
        </m:r>
      </m:oMath>
      <w:r w:rsidRPr="00C6520C">
        <w:rPr>
          <w:rStyle w:val="jlqj4b"/>
          <w:rFonts w:ascii="Times New Roman" w:hAnsi="Times New Roman" w:cs="Times New Roman"/>
          <w:sz w:val="24"/>
          <w:szCs w:val="24"/>
          <w:lang w:val="pt-PT"/>
        </w:rPr>
        <w:t xml:space="preserve"> associada à produção do setor </w:t>
      </w:r>
      <m:oMath>
        <m:r>
          <w:rPr>
            <w:rStyle w:val="jlqj4b"/>
            <w:rFonts w:ascii="Cambria Math" w:hAnsi="Cambria Math" w:cs="Times New Roman"/>
            <w:sz w:val="24"/>
            <w:szCs w:val="24"/>
            <w:lang w:val="pt-PT"/>
          </w:rPr>
          <m:t>j</m:t>
        </m:r>
      </m:oMath>
      <w:r w:rsidRPr="00C6520C">
        <w:rPr>
          <w:rStyle w:val="jlqj4b"/>
          <w:rFonts w:ascii="Times New Roman" w:hAnsi="Times New Roman" w:cs="Times New Roman"/>
          <w:sz w:val="24"/>
          <w:szCs w:val="24"/>
          <w:lang w:val="pt-PT"/>
        </w:rPr>
        <w:t>.</w:t>
      </w:r>
    </w:p>
    <w:p w14:paraId="29EEB548" w14:textId="77777777" w:rsidR="00F96A4D" w:rsidRPr="00C6520C" w:rsidRDefault="00F96A4D" w:rsidP="00F96A4D">
      <w:pPr>
        <w:tabs>
          <w:tab w:val="num" w:pos="1440"/>
          <w:tab w:val="num" w:pos="2160"/>
        </w:tabs>
        <w:adjustRightInd w:val="0"/>
        <w:snapToGrid w:val="0"/>
        <w:spacing w:line="360" w:lineRule="auto"/>
        <w:ind w:firstLine="709"/>
        <w:jc w:val="both"/>
        <w:rPr>
          <w:rFonts w:ascii="Times New Roman" w:hAnsi="Times New Roman" w:cs="Times New Roman"/>
          <w:sz w:val="24"/>
          <w:szCs w:val="24"/>
        </w:rPr>
      </w:pPr>
      <w:r w:rsidRPr="00C6520C">
        <w:rPr>
          <w:rStyle w:val="jlqj4b"/>
          <w:rFonts w:ascii="Times New Roman" w:hAnsi="Times New Roman" w:cs="Times New Roman"/>
          <w:color w:val="000000" w:themeColor="text1"/>
          <w:sz w:val="24"/>
          <w:szCs w:val="24"/>
          <w:lang w:val="pt-PT"/>
        </w:rPr>
        <w:t xml:space="preserve">Para a coleta dos dados utilizados nas estimações foram consultadas as bases de dados da Agênica Nacional das Águas (ANA), </w:t>
      </w:r>
      <w:r w:rsidRPr="00C6520C">
        <w:rPr>
          <w:rFonts w:ascii="Times New Roman" w:hAnsi="Times New Roman" w:cs="Times New Roman"/>
          <w:sz w:val="24"/>
          <w:szCs w:val="24"/>
        </w:rPr>
        <w:t>Empresa Brasileira de Pesquisa Agropecuária (EMBRAPA), Sistema Nacional de</w:t>
      </w:r>
      <w:r w:rsidRPr="00C6520C">
        <w:rPr>
          <w:rFonts w:ascii="Times New Roman" w:hAnsi="Times New Roman" w:cs="Times New Roman"/>
          <w:i/>
          <w:iCs/>
          <w:sz w:val="24"/>
          <w:szCs w:val="24"/>
        </w:rPr>
        <w:t xml:space="preserve"> </w:t>
      </w:r>
      <w:r w:rsidRPr="00C6520C">
        <w:rPr>
          <w:rStyle w:val="nfase"/>
          <w:rFonts w:ascii="Times New Roman" w:hAnsi="Times New Roman" w:cs="Times New Roman"/>
          <w:sz w:val="24"/>
          <w:szCs w:val="24"/>
        </w:rPr>
        <w:t>Cadastro Ambiental Rural (</w:t>
      </w:r>
      <w:r w:rsidRPr="00C6520C">
        <w:rPr>
          <w:rFonts w:ascii="Times New Roman" w:hAnsi="Times New Roman" w:cs="Times New Roman"/>
          <w:sz w:val="24"/>
          <w:szCs w:val="24"/>
        </w:rPr>
        <w:t>SICAR), Agência Nacional de Mineração (ANM), Organização das Nações Unidas para a Alimentação e a Agricultura (FAO), Agência Nacional de Energia Elétrica (ANEEL), Agência Nacional do Petróleo (ANP) e do Sistema de Estimativas de Emissões e Remoções de Gases de Efeito Estufa (SEEG).</w:t>
      </w:r>
    </w:p>
    <w:p w14:paraId="45AD4DC4" w14:textId="77777777" w:rsidR="00F96A4D" w:rsidRPr="00C6520C" w:rsidRDefault="00F96A4D" w:rsidP="00F96A4D">
      <w:pPr>
        <w:tabs>
          <w:tab w:val="num" w:pos="1440"/>
          <w:tab w:val="num" w:pos="2160"/>
        </w:tabs>
        <w:adjustRightInd w:val="0"/>
        <w:snapToGrid w:val="0"/>
        <w:spacing w:line="360" w:lineRule="auto"/>
        <w:ind w:firstLine="709"/>
        <w:jc w:val="both"/>
        <w:rPr>
          <w:rStyle w:val="jlqj4b"/>
          <w:rFonts w:ascii="Times New Roman" w:hAnsi="Times New Roman" w:cs="Times New Roman"/>
          <w:color w:val="000000" w:themeColor="text1"/>
          <w:sz w:val="24"/>
          <w:szCs w:val="24"/>
          <w:lang w:val="pt-PT"/>
        </w:rPr>
      </w:pPr>
      <w:r w:rsidRPr="00C6520C">
        <w:rPr>
          <w:rFonts w:ascii="Times New Roman" w:hAnsi="Times New Roman" w:cs="Times New Roman"/>
          <w:sz w:val="24"/>
          <w:szCs w:val="24"/>
        </w:rPr>
        <w:lastRenderedPageBreak/>
        <w:t>O cálculo e a distribuição dos percentuais entre os setores econômicos foi realizado utilizando fatores de ponderação e classificações divulgadas pelo Instituto Brasileiro de Geografia e Estatística (IBGE), mais especificamente o Censo Agropecuário, Pesquisa Agrícola Municipal (PAM), Pesquisa Pecuária Municipal (PPM), Pesquisa Industrial Anual (PIA), Pesquisa Anual do Comércio (PAC), Pesquisa Anual dos Serviços (PAS), Pesquisa Anual da Indústria da Construção (PAIC) e Pesquisa de Orçamentos Familiares (POF); além de informações coletadas nas bases da dados do Centro de Tecnologia Mineral (</w:t>
      </w:r>
      <w:r w:rsidRPr="00C6520C">
        <w:rPr>
          <w:rStyle w:val="nfase"/>
          <w:rFonts w:ascii="Times New Roman" w:hAnsi="Times New Roman" w:cs="Times New Roman"/>
          <w:sz w:val="24"/>
          <w:szCs w:val="24"/>
        </w:rPr>
        <w:t>CETEM</w:t>
      </w:r>
      <w:r w:rsidRPr="00C6520C">
        <w:rPr>
          <w:rFonts w:ascii="Times New Roman" w:hAnsi="Times New Roman" w:cs="Times New Roman"/>
          <w:sz w:val="24"/>
          <w:szCs w:val="24"/>
        </w:rPr>
        <w:t>) vinculado ao Ministério da Ciência, Tecnologia e Inovações (</w:t>
      </w:r>
      <w:r w:rsidRPr="00C6520C">
        <w:rPr>
          <w:rStyle w:val="nfase"/>
          <w:rFonts w:ascii="Times New Roman" w:hAnsi="Times New Roman" w:cs="Times New Roman"/>
          <w:sz w:val="24"/>
          <w:szCs w:val="24"/>
        </w:rPr>
        <w:t>MCTI</w:t>
      </w:r>
      <w:r w:rsidRPr="00C6520C">
        <w:rPr>
          <w:rFonts w:ascii="Times New Roman" w:hAnsi="Times New Roman" w:cs="Times New Roman"/>
          <w:sz w:val="24"/>
          <w:szCs w:val="24"/>
        </w:rPr>
        <w:t xml:space="preserve">), e da </w:t>
      </w:r>
      <w:r w:rsidRPr="00C6520C">
        <w:rPr>
          <w:rStyle w:val="nfase"/>
          <w:rFonts w:ascii="Times New Roman" w:hAnsi="Times New Roman" w:cs="Times New Roman"/>
          <w:sz w:val="24"/>
          <w:szCs w:val="24"/>
        </w:rPr>
        <w:t xml:space="preserve">Relação Anual de Informações Sociais (RAIS) e Painel de Custeio vinculados ao Ministério da Economia. </w:t>
      </w:r>
    </w:p>
    <w:p w14:paraId="248D4467" w14:textId="77777777" w:rsidR="00F96A4D" w:rsidRPr="00C6520C" w:rsidRDefault="00F96A4D" w:rsidP="00F96A4D">
      <w:pPr>
        <w:tabs>
          <w:tab w:val="num" w:pos="1440"/>
          <w:tab w:val="num" w:pos="2160"/>
        </w:tabs>
        <w:adjustRightInd w:val="0"/>
        <w:snapToGrid w:val="0"/>
        <w:spacing w:line="360" w:lineRule="auto"/>
        <w:ind w:firstLine="709"/>
        <w:jc w:val="both"/>
        <w:rPr>
          <w:rStyle w:val="jlqj4b"/>
          <w:rFonts w:ascii="Times New Roman" w:hAnsi="Times New Roman" w:cs="Times New Roman"/>
          <w:color w:val="000000" w:themeColor="text1"/>
          <w:sz w:val="24"/>
          <w:szCs w:val="24"/>
          <w:lang w:val="pt-PT"/>
        </w:rPr>
      </w:pPr>
      <w:r w:rsidRPr="00C6520C">
        <w:rPr>
          <w:rStyle w:val="jlqj4b"/>
          <w:rFonts w:ascii="Times New Roman" w:hAnsi="Times New Roman" w:cs="Times New Roman"/>
          <w:color w:val="000000" w:themeColor="text1"/>
          <w:sz w:val="24"/>
          <w:szCs w:val="24"/>
          <w:lang w:val="pt-PT"/>
        </w:rPr>
        <w:t>Neste estudo serão analisados indicadores de insumo-produto de trinta e cinco setores econômicos, conforme descrito no Quadro 1:</w:t>
      </w:r>
    </w:p>
    <w:p w14:paraId="5A85E1FB" w14:textId="77777777" w:rsidR="00F96A4D" w:rsidRPr="00C6520C" w:rsidRDefault="00F96A4D" w:rsidP="00F96A4D">
      <w:pPr>
        <w:tabs>
          <w:tab w:val="num" w:pos="1440"/>
          <w:tab w:val="num" w:pos="2160"/>
        </w:tabs>
        <w:adjustRightInd w:val="0"/>
        <w:snapToGrid w:val="0"/>
        <w:spacing w:line="360" w:lineRule="auto"/>
        <w:ind w:firstLine="709"/>
        <w:jc w:val="both"/>
        <w:rPr>
          <w:rStyle w:val="jlqj4b"/>
          <w:rFonts w:ascii="Times New Roman" w:hAnsi="Times New Roman" w:cs="Times New Roman"/>
          <w:color w:val="000000" w:themeColor="text1"/>
          <w:sz w:val="24"/>
          <w:szCs w:val="24"/>
          <w:lang w:val="pt-PT"/>
        </w:rPr>
      </w:pPr>
    </w:p>
    <w:p w14:paraId="5D3B4DB9" w14:textId="77777777" w:rsidR="00F96A4D" w:rsidRPr="00C6520C" w:rsidRDefault="00F96A4D" w:rsidP="00F96A4D">
      <w:pPr>
        <w:tabs>
          <w:tab w:val="num" w:pos="1440"/>
          <w:tab w:val="num" w:pos="2160"/>
        </w:tabs>
        <w:snapToGrid w:val="0"/>
        <w:jc w:val="center"/>
        <w:rPr>
          <w:rStyle w:val="jlqj4b"/>
          <w:rFonts w:ascii="Times New Roman" w:hAnsi="Times New Roman" w:cs="Times New Roman"/>
          <w:color w:val="000000" w:themeColor="text1"/>
          <w:sz w:val="24"/>
          <w:szCs w:val="24"/>
          <w:lang w:val="pt-PT"/>
        </w:rPr>
      </w:pPr>
      <w:r w:rsidRPr="00C6520C">
        <w:rPr>
          <w:rStyle w:val="jlqj4b"/>
          <w:rFonts w:ascii="Times New Roman" w:hAnsi="Times New Roman" w:cs="Times New Roman"/>
          <w:color w:val="000000" w:themeColor="text1"/>
          <w:sz w:val="24"/>
          <w:szCs w:val="24"/>
          <w:lang w:val="pt-PT"/>
        </w:rPr>
        <w:t xml:space="preserve">Quadro 1 – </w:t>
      </w:r>
      <w:r>
        <w:rPr>
          <w:rStyle w:val="jlqj4b"/>
          <w:rFonts w:ascii="Times New Roman" w:hAnsi="Times New Roman" w:cs="Times New Roman"/>
          <w:color w:val="000000" w:themeColor="text1"/>
          <w:sz w:val="24"/>
          <w:szCs w:val="24"/>
          <w:lang w:val="pt-PT"/>
        </w:rPr>
        <w:t>Agregação setorial da matriz insumo-produto utilizada</w:t>
      </w:r>
      <w:r w:rsidRPr="00C6520C">
        <w:rPr>
          <w:rStyle w:val="jlqj4b"/>
          <w:rFonts w:ascii="Times New Roman" w:hAnsi="Times New Roman" w:cs="Times New Roman"/>
          <w:color w:val="000000" w:themeColor="text1"/>
          <w:sz w:val="24"/>
          <w:szCs w:val="24"/>
          <w:lang w:val="pt-PT"/>
        </w:rPr>
        <w:t xml:space="preserve"> </w:t>
      </w:r>
      <w:r>
        <w:rPr>
          <w:rStyle w:val="jlqj4b"/>
          <w:rFonts w:ascii="Times New Roman" w:hAnsi="Times New Roman" w:cs="Times New Roman"/>
          <w:color w:val="000000" w:themeColor="text1"/>
          <w:sz w:val="24"/>
          <w:szCs w:val="24"/>
          <w:lang w:val="pt-PT"/>
        </w:rPr>
        <w:t>n</w:t>
      </w:r>
      <w:r w:rsidRPr="00C6520C">
        <w:rPr>
          <w:rStyle w:val="jlqj4b"/>
          <w:rFonts w:ascii="Times New Roman" w:hAnsi="Times New Roman" w:cs="Times New Roman"/>
          <w:color w:val="000000" w:themeColor="text1"/>
          <w:sz w:val="24"/>
          <w:szCs w:val="24"/>
          <w:lang w:val="pt-PT"/>
        </w:rPr>
        <w:t>o estudo</w:t>
      </w:r>
    </w:p>
    <w:tbl>
      <w:tblPr>
        <w:tblStyle w:val="Tabelacomgrade"/>
        <w:tblW w:w="0" w:type="auto"/>
        <w:jc w:val="center"/>
        <w:tblLook w:val="04A0" w:firstRow="1" w:lastRow="0" w:firstColumn="1" w:lastColumn="0" w:noHBand="0" w:noVBand="1"/>
      </w:tblPr>
      <w:tblGrid>
        <w:gridCol w:w="1447"/>
        <w:gridCol w:w="8193"/>
      </w:tblGrid>
      <w:tr w:rsidR="00F96A4D" w:rsidRPr="00C6520C" w14:paraId="7D2B6543" w14:textId="77777777" w:rsidTr="00F96A4D">
        <w:trPr>
          <w:trHeight w:val="227"/>
          <w:jc w:val="center"/>
        </w:trPr>
        <w:tc>
          <w:tcPr>
            <w:tcW w:w="1447" w:type="dxa"/>
            <w:noWrap/>
          </w:tcPr>
          <w:p w14:paraId="47218F7E" w14:textId="77777777" w:rsidR="00F96A4D" w:rsidRPr="00C6520C" w:rsidRDefault="00F96A4D" w:rsidP="00EA1737">
            <w:pPr>
              <w:tabs>
                <w:tab w:val="num" w:pos="1440"/>
                <w:tab w:val="num" w:pos="2160"/>
              </w:tabs>
              <w:snapToGrid w:val="0"/>
              <w:jc w:val="center"/>
              <w:rPr>
                <w:rFonts w:ascii="Times New Roman" w:hAnsi="Times New Roman" w:cs="Times New Roman"/>
                <w:b/>
                <w:bCs/>
                <w:color w:val="000000" w:themeColor="text1"/>
                <w:sz w:val="20"/>
                <w:szCs w:val="20"/>
              </w:rPr>
            </w:pPr>
            <w:r w:rsidRPr="00C6520C">
              <w:rPr>
                <w:rFonts w:ascii="Times New Roman" w:hAnsi="Times New Roman" w:cs="Times New Roman"/>
                <w:b/>
                <w:bCs/>
                <w:color w:val="000000" w:themeColor="text1"/>
                <w:sz w:val="20"/>
                <w:szCs w:val="20"/>
              </w:rPr>
              <w:t>No.</w:t>
            </w:r>
          </w:p>
        </w:tc>
        <w:tc>
          <w:tcPr>
            <w:tcW w:w="8193" w:type="dxa"/>
            <w:noWrap/>
          </w:tcPr>
          <w:p w14:paraId="6D8AB414" w14:textId="77777777" w:rsidR="00F96A4D" w:rsidRPr="00C6520C" w:rsidRDefault="00F96A4D" w:rsidP="00EA1737">
            <w:pPr>
              <w:tabs>
                <w:tab w:val="num" w:pos="1440"/>
                <w:tab w:val="num" w:pos="2160"/>
              </w:tabs>
              <w:snapToGrid w:val="0"/>
              <w:jc w:val="center"/>
              <w:rPr>
                <w:rFonts w:ascii="Times New Roman" w:hAnsi="Times New Roman" w:cs="Times New Roman"/>
                <w:b/>
                <w:bCs/>
                <w:color w:val="000000" w:themeColor="text1"/>
                <w:sz w:val="20"/>
                <w:szCs w:val="20"/>
              </w:rPr>
            </w:pPr>
            <w:r w:rsidRPr="00C6520C">
              <w:rPr>
                <w:rFonts w:ascii="Times New Roman" w:hAnsi="Times New Roman" w:cs="Times New Roman"/>
                <w:b/>
                <w:bCs/>
                <w:color w:val="000000" w:themeColor="text1"/>
                <w:sz w:val="20"/>
                <w:szCs w:val="20"/>
              </w:rPr>
              <w:t>Setor</w:t>
            </w:r>
          </w:p>
        </w:tc>
      </w:tr>
      <w:tr w:rsidR="00F96A4D" w:rsidRPr="00C6520C" w14:paraId="0714BB93" w14:textId="77777777" w:rsidTr="00F96A4D">
        <w:trPr>
          <w:trHeight w:val="227"/>
          <w:jc w:val="center"/>
        </w:trPr>
        <w:tc>
          <w:tcPr>
            <w:tcW w:w="1447" w:type="dxa"/>
            <w:noWrap/>
            <w:hideMark/>
          </w:tcPr>
          <w:p w14:paraId="04D8C13E" w14:textId="77777777" w:rsidR="00F96A4D" w:rsidRPr="00C6520C" w:rsidRDefault="00F96A4D" w:rsidP="00EA1737">
            <w:pPr>
              <w:tabs>
                <w:tab w:val="num" w:pos="1440"/>
                <w:tab w:val="num" w:pos="2160"/>
              </w:tabs>
              <w:snapToGrid w:val="0"/>
              <w:jc w:val="center"/>
              <w:rPr>
                <w:rFonts w:ascii="Times New Roman" w:hAnsi="Times New Roman" w:cs="Times New Roman"/>
                <w:color w:val="000000" w:themeColor="text1"/>
                <w:sz w:val="20"/>
                <w:szCs w:val="20"/>
              </w:rPr>
            </w:pPr>
            <w:r w:rsidRPr="00C6520C">
              <w:rPr>
                <w:rFonts w:ascii="Times New Roman" w:hAnsi="Times New Roman" w:cs="Times New Roman"/>
                <w:color w:val="000000" w:themeColor="text1"/>
                <w:sz w:val="20"/>
                <w:szCs w:val="20"/>
              </w:rPr>
              <w:t>1</w:t>
            </w:r>
          </w:p>
        </w:tc>
        <w:tc>
          <w:tcPr>
            <w:tcW w:w="8193" w:type="dxa"/>
            <w:noWrap/>
            <w:hideMark/>
          </w:tcPr>
          <w:p w14:paraId="0A7A0B6B" w14:textId="77777777" w:rsidR="00F96A4D" w:rsidRPr="00C6520C" w:rsidRDefault="00F96A4D" w:rsidP="00EA1737">
            <w:pPr>
              <w:tabs>
                <w:tab w:val="num" w:pos="1440"/>
                <w:tab w:val="num" w:pos="2160"/>
              </w:tabs>
              <w:snapToGrid w:val="0"/>
              <w:rPr>
                <w:rFonts w:ascii="Times New Roman" w:hAnsi="Times New Roman" w:cs="Times New Roman"/>
                <w:color w:val="000000" w:themeColor="text1"/>
                <w:sz w:val="20"/>
                <w:szCs w:val="20"/>
              </w:rPr>
            </w:pPr>
            <w:r w:rsidRPr="00C6520C">
              <w:rPr>
                <w:rFonts w:ascii="Times New Roman" w:hAnsi="Times New Roman" w:cs="Times New Roman"/>
                <w:color w:val="000000" w:themeColor="text1"/>
                <w:sz w:val="20"/>
                <w:szCs w:val="20"/>
              </w:rPr>
              <w:t xml:space="preserve">Algodão herbáceo, outras fibras da </w:t>
            </w:r>
            <w:proofErr w:type="spellStart"/>
            <w:r w:rsidRPr="00C6520C">
              <w:rPr>
                <w:rFonts w:ascii="Times New Roman" w:hAnsi="Times New Roman" w:cs="Times New Roman"/>
                <w:color w:val="000000" w:themeColor="text1"/>
                <w:sz w:val="20"/>
                <w:szCs w:val="20"/>
              </w:rPr>
              <w:t>lav</w:t>
            </w:r>
            <w:proofErr w:type="spellEnd"/>
            <w:r w:rsidRPr="00C6520C">
              <w:rPr>
                <w:rFonts w:ascii="Times New Roman" w:hAnsi="Times New Roman" w:cs="Times New Roman"/>
                <w:color w:val="000000" w:themeColor="text1"/>
                <w:sz w:val="20"/>
                <w:szCs w:val="20"/>
              </w:rPr>
              <w:t>. temporária</w:t>
            </w:r>
          </w:p>
        </w:tc>
      </w:tr>
      <w:tr w:rsidR="00F96A4D" w:rsidRPr="00C6520C" w14:paraId="4C325CF2" w14:textId="77777777" w:rsidTr="00F96A4D">
        <w:trPr>
          <w:trHeight w:val="227"/>
          <w:jc w:val="center"/>
        </w:trPr>
        <w:tc>
          <w:tcPr>
            <w:tcW w:w="1447" w:type="dxa"/>
            <w:noWrap/>
            <w:hideMark/>
          </w:tcPr>
          <w:p w14:paraId="416CB69E" w14:textId="77777777" w:rsidR="00F96A4D" w:rsidRPr="00C6520C" w:rsidRDefault="00F96A4D" w:rsidP="00EA1737">
            <w:pPr>
              <w:tabs>
                <w:tab w:val="num" w:pos="1440"/>
                <w:tab w:val="num" w:pos="2160"/>
              </w:tabs>
              <w:snapToGrid w:val="0"/>
              <w:jc w:val="center"/>
              <w:rPr>
                <w:rFonts w:ascii="Times New Roman" w:hAnsi="Times New Roman" w:cs="Times New Roman"/>
                <w:color w:val="000000" w:themeColor="text1"/>
                <w:sz w:val="20"/>
                <w:szCs w:val="20"/>
              </w:rPr>
            </w:pPr>
            <w:r w:rsidRPr="00C6520C">
              <w:rPr>
                <w:rFonts w:ascii="Times New Roman" w:hAnsi="Times New Roman" w:cs="Times New Roman"/>
                <w:color w:val="000000" w:themeColor="text1"/>
                <w:sz w:val="20"/>
                <w:szCs w:val="20"/>
              </w:rPr>
              <w:t>2</w:t>
            </w:r>
          </w:p>
        </w:tc>
        <w:tc>
          <w:tcPr>
            <w:tcW w:w="8193" w:type="dxa"/>
            <w:noWrap/>
            <w:hideMark/>
          </w:tcPr>
          <w:p w14:paraId="02A6986E" w14:textId="77777777" w:rsidR="00F96A4D" w:rsidRPr="00C6520C" w:rsidRDefault="00F96A4D" w:rsidP="00EA1737">
            <w:pPr>
              <w:tabs>
                <w:tab w:val="num" w:pos="1440"/>
                <w:tab w:val="num" w:pos="2160"/>
              </w:tabs>
              <w:snapToGrid w:val="0"/>
              <w:rPr>
                <w:rFonts w:ascii="Times New Roman" w:hAnsi="Times New Roman" w:cs="Times New Roman"/>
                <w:color w:val="000000" w:themeColor="text1"/>
                <w:sz w:val="20"/>
                <w:szCs w:val="20"/>
              </w:rPr>
            </w:pPr>
            <w:r w:rsidRPr="00C6520C">
              <w:rPr>
                <w:rFonts w:ascii="Times New Roman" w:hAnsi="Times New Roman" w:cs="Times New Roman"/>
                <w:color w:val="000000" w:themeColor="text1"/>
                <w:sz w:val="20"/>
                <w:szCs w:val="20"/>
              </w:rPr>
              <w:t>Soja em grão</w:t>
            </w:r>
          </w:p>
        </w:tc>
      </w:tr>
      <w:tr w:rsidR="00F96A4D" w:rsidRPr="00C6520C" w14:paraId="6AFF5CB2" w14:textId="77777777" w:rsidTr="00F96A4D">
        <w:trPr>
          <w:trHeight w:val="227"/>
          <w:jc w:val="center"/>
        </w:trPr>
        <w:tc>
          <w:tcPr>
            <w:tcW w:w="1447" w:type="dxa"/>
            <w:noWrap/>
            <w:hideMark/>
          </w:tcPr>
          <w:p w14:paraId="43249778" w14:textId="77777777" w:rsidR="00F96A4D" w:rsidRPr="00C6520C" w:rsidRDefault="00F96A4D" w:rsidP="00EA1737">
            <w:pPr>
              <w:tabs>
                <w:tab w:val="num" w:pos="1440"/>
                <w:tab w:val="num" w:pos="2160"/>
              </w:tabs>
              <w:snapToGrid w:val="0"/>
              <w:jc w:val="center"/>
              <w:rPr>
                <w:rFonts w:ascii="Times New Roman" w:hAnsi="Times New Roman" w:cs="Times New Roman"/>
                <w:color w:val="000000" w:themeColor="text1"/>
                <w:sz w:val="20"/>
                <w:szCs w:val="20"/>
              </w:rPr>
            </w:pPr>
            <w:r w:rsidRPr="00C6520C">
              <w:rPr>
                <w:rFonts w:ascii="Times New Roman" w:hAnsi="Times New Roman" w:cs="Times New Roman"/>
                <w:color w:val="000000" w:themeColor="text1"/>
                <w:sz w:val="20"/>
                <w:szCs w:val="20"/>
              </w:rPr>
              <w:t>3</w:t>
            </w:r>
          </w:p>
        </w:tc>
        <w:tc>
          <w:tcPr>
            <w:tcW w:w="8193" w:type="dxa"/>
            <w:noWrap/>
            <w:hideMark/>
          </w:tcPr>
          <w:p w14:paraId="6DD3A21E" w14:textId="77777777" w:rsidR="00F96A4D" w:rsidRPr="00C6520C" w:rsidRDefault="00F96A4D" w:rsidP="00EA1737">
            <w:pPr>
              <w:tabs>
                <w:tab w:val="num" w:pos="1440"/>
                <w:tab w:val="num" w:pos="2160"/>
              </w:tabs>
              <w:snapToGrid w:val="0"/>
              <w:rPr>
                <w:rFonts w:ascii="Times New Roman" w:hAnsi="Times New Roman" w:cs="Times New Roman"/>
                <w:color w:val="000000" w:themeColor="text1"/>
                <w:sz w:val="20"/>
                <w:szCs w:val="20"/>
              </w:rPr>
            </w:pPr>
            <w:r w:rsidRPr="00C6520C">
              <w:rPr>
                <w:rFonts w:ascii="Times New Roman" w:hAnsi="Times New Roman" w:cs="Times New Roman"/>
                <w:color w:val="000000" w:themeColor="text1"/>
                <w:sz w:val="20"/>
                <w:szCs w:val="20"/>
              </w:rPr>
              <w:t>Café em grão</w:t>
            </w:r>
          </w:p>
        </w:tc>
      </w:tr>
      <w:tr w:rsidR="00F96A4D" w:rsidRPr="00C6520C" w14:paraId="1FCC9C9B" w14:textId="77777777" w:rsidTr="00F96A4D">
        <w:trPr>
          <w:trHeight w:val="227"/>
          <w:jc w:val="center"/>
        </w:trPr>
        <w:tc>
          <w:tcPr>
            <w:tcW w:w="1447" w:type="dxa"/>
            <w:noWrap/>
            <w:hideMark/>
          </w:tcPr>
          <w:p w14:paraId="619405FC" w14:textId="77777777" w:rsidR="00F96A4D" w:rsidRPr="00C6520C" w:rsidRDefault="00F96A4D" w:rsidP="00EA1737">
            <w:pPr>
              <w:tabs>
                <w:tab w:val="num" w:pos="1440"/>
                <w:tab w:val="num" w:pos="2160"/>
              </w:tabs>
              <w:snapToGrid w:val="0"/>
              <w:jc w:val="center"/>
              <w:rPr>
                <w:rFonts w:ascii="Times New Roman" w:hAnsi="Times New Roman" w:cs="Times New Roman"/>
                <w:color w:val="000000" w:themeColor="text1"/>
                <w:sz w:val="20"/>
                <w:szCs w:val="20"/>
              </w:rPr>
            </w:pPr>
            <w:r w:rsidRPr="00C6520C">
              <w:rPr>
                <w:rFonts w:ascii="Times New Roman" w:hAnsi="Times New Roman" w:cs="Times New Roman"/>
                <w:color w:val="000000" w:themeColor="text1"/>
                <w:sz w:val="20"/>
                <w:szCs w:val="20"/>
              </w:rPr>
              <w:t>4</w:t>
            </w:r>
          </w:p>
        </w:tc>
        <w:tc>
          <w:tcPr>
            <w:tcW w:w="8193" w:type="dxa"/>
            <w:noWrap/>
            <w:hideMark/>
          </w:tcPr>
          <w:p w14:paraId="06B66EFD" w14:textId="77777777" w:rsidR="00F96A4D" w:rsidRPr="00C6520C" w:rsidRDefault="00F96A4D" w:rsidP="00EA1737">
            <w:pPr>
              <w:tabs>
                <w:tab w:val="num" w:pos="1440"/>
                <w:tab w:val="num" w:pos="2160"/>
              </w:tabs>
              <w:snapToGrid w:val="0"/>
              <w:rPr>
                <w:rFonts w:ascii="Times New Roman" w:hAnsi="Times New Roman" w:cs="Times New Roman"/>
                <w:color w:val="000000" w:themeColor="text1"/>
                <w:sz w:val="20"/>
                <w:szCs w:val="20"/>
              </w:rPr>
            </w:pPr>
            <w:r w:rsidRPr="00C6520C">
              <w:rPr>
                <w:rFonts w:ascii="Times New Roman" w:hAnsi="Times New Roman" w:cs="Times New Roman"/>
                <w:color w:val="000000" w:themeColor="text1"/>
                <w:sz w:val="20"/>
                <w:szCs w:val="20"/>
              </w:rPr>
              <w:t>Agricultura, inclusive o apoio à agricultura e a pós-colheita</w:t>
            </w:r>
          </w:p>
        </w:tc>
      </w:tr>
      <w:tr w:rsidR="00F96A4D" w:rsidRPr="00C6520C" w14:paraId="7C94FD78" w14:textId="77777777" w:rsidTr="00F96A4D">
        <w:trPr>
          <w:trHeight w:val="227"/>
          <w:jc w:val="center"/>
        </w:trPr>
        <w:tc>
          <w:tcPr>
            <w:tcW w:w="1447" w:type="dxa"/>
            <w:noWrap/>
            <w:hideMark/>
          </w:tcPr>
          <w:p w14:paraId="07A09EBC" w14:textId="77777777" w:rsidR="00F96A4D" w:rsidRPr="00C6520C" w:rsidRDefault="00F96A4D" w:rsidP="00EA1737">
            <w:pPr>
              <w:tabs>
                <w:tab w:val="num" w:pos="1440"/>
                <w:tab w:val="num" w:pos="2160"/>
              </w:tabs>
              <w:snapToGrid w:val="0"/>
              <w:jc w:val="center"/>
              <w:rPr>
                <w:rFonts w:ascii="Times New Roman" w:hAnsi="Times New Roman" w:cs="Times New Roman"/>
                <w:color w:val="000000" w:themeColor="text1"/>
                <w:sz w:val="20"/>
                <w:szCs w:val="20"/>
              </w:rPr>
            </w:pPr>
            <w:r w:rsidRPr="00C6520C">
              <w:rPr>
                <w:rFonts w:ascii="Times New Roman" w:hAnsi="Times New Roman" w:cs="Times New Roman"/>
                <w:color w:val="000000" w:themeColor="text1"/>
                <w:sz w:val="20"/>
                <w:szCs w:val="20"/>
              </w:rPr>
              <w:t>5</w:t>
            </w:r>
          </w:p>
        </w:tc>
        <w:tc>
          <w:tcPr>
            <w:tcW w:w="8193" w:type="dxa"/>
            <w:noWrap/>
            <w:hideMark/>
          </w:tcPr>
          <w:p w14:paraId="37F63D28" w14:textId="77777777" w:rsidR="00F96A4D" w:rsidRPr="00C6520C" w:rsidRDefault="00F96A4D" w:rsidP="00EA1737">
            <w:pPr>
              <w:tabs>
                <w:tab w:val="num" w:pos="1440"/>
                <w:tab w:val="num" w:pos="2160"/>
              </w:tabs>
              <w:snapToGrid w:val="0"/>
              <w:rPr>
                <w:rFonts w:ascii="Times New Roman" w:hAnsi="Times New Roman" w:cs="Times New Roman"/>
                <w:color w:val="000000" w:themeColor="text1"/>
                <w:sz w:val="20"/>
                <w:szCs w:val="20"/>
              </w:rPr>
            </w:pPr>
            <w:r w:rsidRPr="00C6520C">
              <w:rPr>
                <w:rFonts w:ascii="Times New Roman" w:hAnsi="Times New Roman" w:cs="Times New Roman"/>
                <w:color w:val="000000" w:themeColor="text1"/>
                <w:sz w:val="20"/>
                <w:szCs w:val="20"/>
              </w:rPr>
              <w:t>Pecuária, inclusive o apoio à pecuária</w:t>
            </w:r>
          </w:p>
        </w:tc>
      </w:tr>
      <w:tr w:rsidR="00F96A4D" w:rsidRPr="00C6520C" w14:paraId="17FAEFBB" w14:textId="77777777" w:rsidTr="00F96A4D">
        <w:trPr>
          <w:trHeight w:val="227"/>
          <w:jc w:val="center"/>
        </w:trPr>
        <w:tc>
          <w:tcPr>
            <w:tcW w:w="1447" w:type="dxa"/>
            <w:noWrap/>
            <w:hideMark/>
          </w:tcPr>
          <w:p w14:paraId="7ACCF1E8" w14:textId="77777777" w:rsidR="00F96A4D" w:rsidRPr="00C6520C" w:rsidRDefault="00F96A4D" w:rsidP="00EA1737">
            <w:pPr>
              <w:tabs>
                <w:tab w:val="num" w:pos="1440"/>
                <w:tab w:val="num" w:pos="2160"/>
              </w:tabs>
              <w:snapToGrid w:val="0"/>
              <w:jc w:val="center"/>
              <w:rPr>
                <w:rFonts w:ascii="Times New Roman" w:hAnsi="Times New Roman" w:cs="Times New Roman"/>
                <w:color w:val="000000" w:themeColor="text1"/>
                <w:sz w:val="20"/>
                <w:szCs w:val="20"/>
              </w:rPr>
            </w:pPr>
            <w:r w:rsidRPr="00C6520C">
              <w:rPr>
                <w:rFonts w:ascii="Times New Roman" w:hAnsi="Times New Roman" w:cs="Times New Roman"/>
                <w:color w:val="000000" w:themeColor="text1"/>
                <w:sz w:val="20"/>
                <w:szCs w:val="20"/>
              </w:rPr>
              <w:t>6</w:t>
            </w:r>
          </w:p>
        </w:tc>
        <w:tc>
          <w:tcPr>
            <w:tcW w:w="8193" w:type="dxa"/>
            <w:noWrap/>
            <w:hideMark/>
          </w:tcPr>
          <w:p w14:paraId="2369414D" w14:textId="77777777" w:rsidR="00F96A4D" w:rsidRPr="00C6520C" w:rsidRDefault="00F96A4D" w:rsidP="00EA1737">
            <w:pPr>
              <w:tabs>
                <w:tab w:val="num" w:pos="1440"/>
                <w:tab w:val="num" w:pos="2160"/>
              </w:tabs>
              <w:snapToGrid w:val="0"/>
              <w:rPr>
                <w:rFonts w:ascii="Times New Roman" w:hAnsi="Times New Roman" w:cs="Times New Roman"/>
                <w:color w:val="000000" w:themeColor="text1"/>
                <w:sz w:val="20"/>
                <w:szCs w:val="20"/>
              </w:rPr>
            </w:pPr>
            <w:r w:rsidRPr="00C6520C">
              <w:rPr>
                <w:rFonts w:ascii="Times New Roman" w:hAnsi="Times New Roman" w:cs="Times New Roman"/>
                <w:color w:val="000000" w:themeColor="text1"/>
                <w:sz w:val="20"/>
                <w:szCs w:val="20"/>
              </w:rPr>
              <w:t>Produção florestal; pesca e aquicultura</w:t>
            </w:r>
          </w:p>
        </w:tc>
      </w:tr>
      <w:tr w:rsidR="00F96A4D" w:rsidRPr="00C6520C" w14:paraId="622F516E" w14:textId="77777777" w:rsidTr="00F96A4D">
        <w:trPr>
          <w:trHeight w:val="227"/>
          <w:jc w:val="center"/>
        </w:trPr>
        <w:tc>
          <w:tcPr>
            <w:tcW w:w="1447" w:type="dxa"/>
            <w:noWrap/>
            <w:hideMark/>
          </w:tcPr>
          <w:p w14:paraId="10CB9AB9" w14:textId="77777777" w:rsidR="00F96A4D" w:rsidRPr="00C6520C" w:rsidRDefault="00F96A4D" w:rsidP="00EA1737">
            <w:pPr>
              <w:tabs>
                <w:tab w:val="num" w:pos="1440"/>
                <w:tab w:val="num" w:pos="2160"/>
              </w:tabs>
              <w:snapToGrid w:val="0"/>
              <w:jc w:val="center"/>
              <w:rPr>
                <w:rFonts w:ascii="Times New Roman" w:hAnsi="Times New Roman" w:cs="Times New Roman"/>
                <w:color w:val="000000" w:themeColor="text1"/>
                <w:sz w:val="20"/>
                <w:szCs w:val="20"/>
              </w:rPr>
            </w:pPr>
            <w:r w:rsidRPr="00C6520C">
              <w:rPr>
                <w:rFonts w:ascii="Times New Roman" w:hAnsi="Times New Roman" w:cs="Times New Roman"/>
                <w:color w:val="000000" w:themeColor="text1"/>
                <w:sz w:val="20"/>
                <w:szCs w:val="20"/>
              </w:rPr>
              <w:t>7</w:t>
            </w:r>
          </w:p>
        </w:tc>
        <w:tc>
          <w:tcPr>
            <w:tcW w:w="8193" w:type="dxa"/>
            <w:noWrap/>
            <w:hideMark/>
          </w:tcPr>
          <w:p w14:paraId="6DFB711D" w14:textId="77777777" w:rsidR="00F96A4D" w:rsidRPr="00C6520C" w:rsidRDefault="00F96A4D" w:rsidP="00EA1737">
            <w:pPr>
              <w:tabs>
                <w:tab w:val="num" w:pos="1440"/>
                <w:tab w:val="num" w:pos="2160"/>
              </w:tabs>
              <w:snapToGrid w:val="0"/>
              <w:rPr>
                <w:rFonts w:ascii="Times New Roman" w:hAnsi="Times New Roman" w:cs="Times New Roman"/>
                <w:color w:val="000000" w:themeColor="text1"/>
                <w:sz w:val="20"/>
                <w:szCs w:val="20"/>
              </w:rPr>
            </w:pPr>
            <w:r w:rsidRPr="00C6520C">
              <w:rPr>
                <w:rFonts w:ascii="Times New Roman" w:hAnsi="Times New Roman" w:cs="Times New Roman"/>
                <w:color w:val="000000" w:themeColor="text1"/>
                <w:sz w:val="20"/>
                <w:szCs w:val="20"/>
              </w:rPr>
              <w:t>INDÚSTRIA EXTRATIVA</w:t>
            </w:r>
          </w:p>
        </w:tc>
      </w:tr>
      <w:tr w:rsidR="00F96A4D" w:rsidRPr="00C6520C" w14:paraId="0193F959" w14:textId="77777777" w:rsidTr="00F96A4D">
        <w:trPr>
          <w:trHeight w:val="227"/>
          <w:jc w:val="center"/>
        </w:trPr>
        <w:tc>
          <w:tcPr>
            <w:tcW w:w="1447" w:type="dxa"/>
            <w:noWrap/>
            <w:hideMark/>
          </w:tcPr>
          <w:p w14:paraId="4C53D861" w14:textId="77777777" w:rsidR="00F96A4D" w:rsidRPr="00C6520C" w:rsidRDefault="00F96A4D" w:rsidP="00EA1737">
            <w:pPr>
              <w:tabs>
                <w:tab w:val="num" w:pos="1440"/>
                <w:tab w:val="num" w:pos="2160"/>
              </w:tabs>
              <w:snapToGrid w:val="0"/>
              <w:jc w:val="center"/>
              <w:rPr>
                <w:rFonts w:ascii="Times New Roman" w:hAnsi="Times New Roman" w:cs="Times New Roman"/>
                <w:color w:val="000000" w:themeColor="text1"/>
                <w:sz w:val="20"/>
                <w:szCs w:val="20"/>
              </w:rPr>
            </w:pPr>
            <w:r w:rsidRPr="00C6520C">
              <w:rPr>
                <w:rFonts w:ascii="Times New Roman" w:hAnsi="Times New Roman" w:cs="Times New Roman"/>
                <w:color w:val="000000" w:themeColor="text1"/>
                <w:sz w:val="20"/>
                <w:szCs w:val="20"/>
              </w:rPr>
              <w:t>8</w:t>
            </w:r>
          </w:p>
        </w:tc>
        <w:tc>
          <w:tcPr>
            <w:tcW w:w="8193" w:type="dxa"/>
            <w:noWrap/>
            <w:hideMark/>
          </w:tcPr>
          <w:p w14:paraId="47A0DEE6" w14:textId="77777777" w:rsidR="00F96A4D" w:rsidRPr="00C6520C" w:rsidRDefault="00F96A4D" w:rsidP="00EA1737">
            <w:pPr>
              <w:tabs>
                <w:tab w:val="num" w:pos="1440"/>
                <w:tab w:val="num" w:pos="2160"/>
              </w:tabs>
              <w:snapToGrid w:val="0"/>
              <w:rPr>
                <w:rFonts w:ascii="Times New Roman" w:hAnsi="Times New Roman" w:cs="Times New Roman"/>
                <w:color w:val="000000" w:themeColor="text1"/>
                <w:sz w:val="20"/>
                <w:szCs w:val="20"/>
              </w:rPr>
            </w:pPr>
            <w:r w:rsidRPr="00C6520C">
              <w:rPr>
                <w:rFonts w:ascii="Times New Roman" w:hAnsi="Times New Roman" w:cs="Times New Roman"/>
                <w:color w:val="000000" w:themeColor="text1"/>
                <w:sz w:val="20"/>
                <w:szCs w:val="20"/>
              </w:rPr>
              <w:t>Abate e produtos de carne, inclusive os produtos do laticínio e da pesca</w:t>
            </w:r>
          </w:p>
        </w:tc>
      </w:tr>
      <w:tr w:rsidR="00F96A4D" w:rsidRPr="00C6520C" w14:paraId="71572958" w14:textId="77777777" w:rsidTr="00F96A4D">
        <w:trPr>
          <w:trHeight w:val="227"/>
          <w:jc w:val="center"/>
        </w:trPr>
        <w:tc>
          <w:tcPr>
            <w:tcW w:w="1447" w:type="dxa"/>
            <w:noWrap/>
            <w:hideMark/>
          </w:tcPr>
          <w:p w14:paraId="24D16C01" w14:textId="77777777" w:rsidR="00F96A4D" w:rsidRPr="00C6520C" w:rsidRDefault="00F96A4D" w:rsidP="00EA1737">
            <w:pPr>
              <w:tabs>
                <w:tab w:val="num" w:pos="1440"/>
                <w:tab w:val="num" w:pos="2160"/>
              </w:tabs>
              <w:snapToGrid w:val="0"/>
              <w:jc w:val="center"/>
              <w:rPr>
                <w:rFonts w:ascii="Times New Roman" w:hAnsi="Times New Roman" w:cs="Times New Roman"/>
                <w:color w:val="000000" w:themeColor="text1"/>
                <w:sz w:val="20"/>
                <w:szCs w:val="20"/>
              </w:rPr>
            </w:pPr>
            <w:r w:rsidRPr="00C6520C">
              <w:rPr>
                <w:rFonts w:ascii="Times New Roman" w:hAnsi="Times New Roman" w:cs="Times New Roman"/>
                <w:color w:val="000000" w:themeColor="text1"/>
                <w:sz w:val="20"/>
                <w:szCs w:val="20"/>
              </w:rPr>
              <w:t>9</w:t>
            </w:r>
          </w:p>
        </w:tc>
        <w:tc>
          <w:tcPr>
            <w:tcW w:w="8193" w:type="dxa"/>
            <w:noWrap/>
            <w:hideMark/>
          </w:tcPr>
          <w:p w14:paraId="11291D56" w14:textId="77777777" w:rsidR="00F96A4D" w:rsidRPr="00C6520C" w:rsidRDefault="00F96A4D" w:rsidP="00EA1737">
            <w:pPr>
              <w:tabs>
                <w:tab w:val="num" w:pos="1440"/>
                <w:tab w:val="num" w:pos="2160"/>
              </w:tabs>
              <w:snapToGrid w:val="0"/>
              <w:rPr>
                <w:rFonts w:ascii="Times New Roman" w:hAnsi="Times New Roman" w:cs="Times New Roman"/>
                <w:color w:val="000000" w:themeColor="text1"/>
                <w:sz w:val="20"/>
                <w:szCs w:val="20"/>
              </w:rPr>
            </w:pPr>
            <w:r w:rsidRPr="00C6520C">
              <w:rPr>
                <w:rFonts w:ascii="Times New Roman" w:hAnsi="Times New Roman" w:cs="Times New Roman"/>
                <w:color w:val="000000" w:themeColor="text1"/>
                <w:sz w:val="20"/>
                <w:szCs w:val="20"/>
              </w:rPr>
              <w:t>Fabricação e refino de açúcar</w:t>
            </w:r>
          </w:p>
        </w:tc>
      </w:tr>
      <w:tr w:rsidR="00F96A4D" w:rsidRPr="00C6520C" w14:paraId="4A232C0E" w14:textId="77777777" w:rsidTr="00F96A4D">
        <w:trPr>
          <w:trHeight w:val="227"/>
          <w:jc w:val="center"/>
        </w:trPr>
        <w:tc>
          <w:tcPr>
            <w:tcW w:w="1447" w:type="dxa"/>
            <w:noWrap/>
            <w:hideMark/>
          </w:tcPr>
          <w:p w14:paraId="37DA06E6" w14:textId="77777777" w:rsidR="00F96A4D" w:rsidRPr="00C6520C" w:rsidRDefault="00F96A4D" w:rsidP="00EA1737">
            <w:pPr>
              <w:tabs>
                <w:tab w:val="num" w:pos="1440"/>
                <w:tab w:val="num" w:pos="2160"/>
              </w:tabs>
              <w:snapToGrid w:val="0"/>
              <w:jc w:val="center"/>
              <w:rPr>
                <w:rFonts w:ascii="Times New Roman" w:hAnsi="Times New Roman" w:cs="Times New Roman"/>
                <w:color w:val="000000" w:themeColor="text1"/>
                <w:sz w:val="20"/>
                <w:szCs w:val="20"/>
              </w:rPr>
            </w:pPr>
            <w:r w:rsidRPr="00C6520C">
              <w:rPr>
                <w:rFonts w:ascii="Times New Roman" w:hAnsi="Times New Roman" w:cs="Times New Roman"/>
                <w:color w:val="000000" w:themeColor="text1"/>
                <w:sz w:val="20"/>
                <w:szCs w:val="20"/>
              </w:rPr>
              <w:t>10</w:t>
            </w:r>
          </w:p>
        </w:tc>
        <w:tc>
          <w:tcPr>
            <w:tcW w:w="8193" w:type="dxa"/>
            <w:noWrap/>
            <w:hideMark/>
          </w:tcPr>
          <w:p w14:paraId="42477368" w14:textId="77777777" w:rsidR="00F96A4D" w:rsidRPr="00C6520C" w:rsidRDefault="00F96A4D" w:rsidP="00EA1737">
            <w:pPr>
              <w:tabs>
                <w:tab w:val="num" w:pos="1440"/>
                <w:tab w:val="num" w:pos="2160"/>
              </w:tabs>
              <w:snapToGrid w:val="0"/>
              <w:rPr>
                <w:rFonts w:ascii="Times New Roman" w:hAnsi="Times New Roman" w:cs="Times New Roman"/>
                <w:color w:val="000000" w:themeColor="text1"/>
                <w:sz w:val="20"/>
                <w:szCs w:val="20"/>
              </w:rPr>
            </w:pPr>
            <w:r w:rsidRPr="00C6520C">
              <w:rPr>
                <w:rFonts w:ascii="Times New Roman" w:hAnsi="Times New Roman" w:cs="Times New Roman"/>
                <w:color w:val="000000" w:themeColor="text1"/>
                <w:sz w:val="20"/>
                <w:szCs w:val="20"/>
              </w:rPr>
              <w:t>Outros produtos alimentares</w:t>
            </w:r>
          </w:p>
        </w:tc>
      </w:tr>
      <w:tr w:rsidR="00F96A4D" w:rsidRPr="00C6520C" w14:paraId="738E581D" w14:textId="77777777" w:rsidTr="00F96A4D">
        <w:trPr>
          <w:trHeight w:val="227"/>
          <w:jc w:val="center"/>
        </w:trPr>
        <w:tc>
          <w:tcPr>
            <w:tcW w:w="1447" w:type="dxa"/>
            <w:noWrap/>
            <w:hideMark/>
          </w:tcPr>
          <w:p w14:paraId="425DF5AB" w14:textId="77777777" w:rsidR="00F96A4D" w:rsidRPr="00C6520C" w:rsidRDefault="00F96A4D" w:rsidP="00EA1737">
            <w:pPr>
              <w:tabs>
                <w:tab w:val="num" w:pos="1440"/>
                <w:tab w:val="num" w:pos="2160"/>
              </w:tabs>
              <w:snapToGrid w:val="0"/>
              <w:jc w:val="center"/>
              <w:rPr>
                <w:rFonts w:ascii="Times New Roman" w:hAnsi="Times New Roman" w:cs="Times New Roman"/>
                <w:color w:val="000000" w:themeColor="text1"/>
                <w:sz w:val="20"/>
                <w:szCs w:val="20"/>
              </w:rPr>
            </w:pPr>
            <w:r w:rsidRPr="00C6520C">
              <w:rPr>
                <w:rFonts w:ascii="Times New Roman" w:hAnsi="Times New Roman" w:cs="Times New Roman"/>
                <w:color w:val="000000" w:themeColor="text1"/>
                <w:sz w:val="20"/>
                <w:szCs w:val="20"/>
              </w:rPr>
              <w:t>11</w:t>
            </w:r>
          </w:p>
        </w:tc>
        <w:tc>
          <w:tcPr>
            <w:tcW w:w="8193" w:type="dxa"/>
            <w:noWrap/>
            <w:hideMark/>
          </w:tcPr>
          <w:p w14:paraId="29A68022" w14:textId="77777777" w:rsidR="00F96A4D" w:rsidRPr="00C6520C" w:rsidRDefault="00F96A4D" w:rsidP="00EA1737">
            <w:pPr>
              <w:tabs>
                <w:tab w:val="num" w:pos="1440"/>
                <w:tab w:val="num" w:pos="2160"/>
              </w:tabs>
              <w:snapToGrid w:val="0"/>
              <w:rPr>
                <w:rFonts w:ascii="Times New Roman" w:hAnsi="Times New Roman" w:cs="Times New Roman"/>
                <w:color w:val="000000" w:themeColor="text1"/>
                <w:sz w:val="20"/>
                <w:szCs w:val="20"/>
              </w:rPr>
            </w:pPr>
            <w:r w:rsidRPr="00C6520C">
              <w:rPr>
                <w:rFonts w:ascii="Times New Roman" w:hAnsi="Times New Roman" w:cs="Times New Roman"/>
                <w:color w:val="000000" w:themeColor="text1"/>
                <w:sz w:val="20"/>
                <w:szCs w:val="20"/>
              </w:rPr>
              <w:t>Fabricação de bebidas</w:t>
            </w:r>
          </w:p>
        </w:tc>
      </w:tr>
      <w:tr w:rsidR="00F96A4D" w:rsidRPr="00C6520C" w14:paraId="4FD777BC" w14:textId="77777777" w:rsidTr="00F96A4D">
        <w:trPr>
          <w:trHeight w:val="227"/>
          <w:jc w:val="center"/>
        </w:trPr>
        <w:tc>
          <w:tcPr>
            <w:tcW w:w="1447" w:type="dxa"/>
            <w:noWrap/>
            <w:hideMark/>
          </w:tcPr>
          <w:p w14:paraId="36D7407B" w14:textId="77777777" w:rsidR="00F96A4D" w:rsidRPr="00C6520C" w:rsidRDefault="00F96A4D" w:rsidP="00EA1737">
            <w:pPr>
              <w:tabs>
                <w:tab w:val="num" w:pos="1440"/>
                <w:tab w:val="num" w:pos="2160"/>
              </w:tabs>
              <w:snapToGrid w:val="0"/>
              <w:jc w:val="center"/>
              <w:rPr>
                <w:rFonts w:ascii="Times New Roman" w:hAnsi="Times New Roman" w:cs="Times New Roman"/>
                <w:color w:val="000000" w:themeColor="text1"/>
                <w:sz w:val="20"/>
                <w:szCs w:val="20"/>
              </w:rPr>
            </w:pPr>
            <w:r w:rsidRPr="00C6520C">
              <w:rPr>
                <w:rFonts w:ascii="Times New Roman" w:hAnsi="Times New Roman" w:cs="Times New Roman"/>
                <w:color w:val="000000" w:themeColor="text1"/>
                <w:sz w:val="20"/>
                <w:szCs w:val="20"/>
              </w:rPr>
              <w:t>12</w:t>
            </w:r>
          </w:p>
        </w:tc>
        <w:tc>
          <w:tcPr>
            <w:tcW w:w="8193" w:type="dxa"/>
            <w:noWrap/>
            <w:hideMark/>
          </w:tcPr>
          <w:p w14:paraId="7AD1708B" w14:textId="77777777" w:rsidR="00F96A4D" w:rsidRPr="00C6520C" w:rsidRDefault="00F96A4D" w:rsidP="00EA1737">
            <w:pPr>
              <w:tabs>
                <w:tab w:val="num" w:pos="1440"/>
                <w:tab w:val="num" w:pos="2160"/>
              </w:tabs>
              <w:snapToGrid w:val="0"/>
              <w:rPr>
                <w:rFonts w:ascii="Times New Roman" w:hAnsi="Times New Roman" w:cs="Times New Roman"/>
                <w:color w:val="000000" w:themeColor="text1"/>
                <w:sz w:val="20"/>
                <w:szCs w:val="20"/>
              </w:rPr>
            </w:pPr>
            <w:r w:rsidRPr="00C6520C">
              <w:rPr>
                <w:rFonts w:ascii="Times New Roman" w:hAnsi="Times New Roman" w:cs="Times New Roman"/>
                <w:color w:val="000000" w:themeColor="text1"/>
                <w:sz w:val="20"/>
                <w:szCs w:val="20"/>
              </w:rPr>
              <w:t>Fabricação de produtos têxteis</w:t>
            </w:r>
          </w:p>
        </w:tc>
      </w:tr>
      <w:tr w:rsidR="00F96A4D" w:rsidRPr="00C6520C" w14:paraId="2A924BCD" w14:textId="77777777" w:rsidTr="00F96A4D">
        <w:trPr>
          <w:trHeight w:val="227"/>
          <w:jc w:val="center"/>
        </w:trPr>
        <w:tc>
          <w:tcPr>
            <w:tcW w:w="1447" w:type="dxa"/>
            <w:noWrap/>
            <w:hideMark/>
          </w:tcPr>
          <w:p w14:paraId="18194F3A" w14:textId="77777777" w:rsidR="00F96A4D" w:rsidRPr="00C6520C" w:rsidRDefault="00F96A4D" w:rsidP="00EA1737">
            <w:pPr>
              <w:tabs>
                <w:tab w:val="num" w:pos="1440"/>
                <w:tab w:val="num" w:pos="2160"/>
              </w:tabs>
              <w:snapToGrid w:val="0"/>
              <w:jc w:val="center"/>
              <w:rPr>
                <w:rFonts w:ascii="Times New Roman" w:hAnsi="Times New Roman" w:cs="Times New Roman"/>
                <w:color w:val="000000" w:themeColor="text1"/>
                <w:sz w:val="20"/>
                <w:szCs w:val="20"/>
              </w:rPr>
            </w:pPr>
            <w:r w:rsidRPr="00C6520C">
              <w:rPr>
                <w:rFonts w:ascii="Times New Roman" w:hAnsi="Times New Roman" w:cs="Times New Roman"/>
                <w:color w:val="000000" w:themeColor="text1"/>
                <w:sz w:val="20"/>
                <w:szCs w:val="20"/>
              </w:rPr>
              <w:t>13</w:t>
            </w:r>
          </w:p>
        </w:tc>
        <w:tc>
          <w:tcPr>
            <w:tcW w:w="8193" w:type="dxa"/>
            <w:noWrap/>
            <w:hideMark/>
          </w:tcPr>
          <w:p w14:paraId="1E011513" w14:textId="77777777" w:rsidR="00F96A4D" w:rsidRPr="00C6520C" w:rsidRDefault="00F96A4D" w:rsidP="00EA1737">
            <w:pPr>
              <w:tabs>
                <w:tab w:val="num" w:pos="1440"/>
                <w:tab w:val="num" w:pos="2160"/>
              </w:tabs>
              <w:snapToGrid w:val="0"/>
              <w:rPr>
                <w:rFonts w:ascii="Times New Roman" w:hAnsi="Times New Roman" w:cs="Times New Roman"/>
                <w:color w:val="000000" w:themeColor="text1"/>
                <w:sz w:val="20"/>
                <w:szCs w:val="20"/>
              </w:rPr>
            </w:pPr>
            <w:r w:rsidRPr="00C6520C">
              <w:rPr>
                <w:rFonts w:ascii="Times New Roman" w:hAnsi="Times New Roman" w:cs="Times New Roman"/>
                <w:color w:val="000000" w:themeColor="text1"/>
                <w:sz w:val="20"/>
                <w:szCs w:val="20"/>
              </w:rPr>
              <w:t>Refino de petróleo e coquerias</w:t>
            </w:r>
          </w:p>
        </w:tc>
      </w:tr>
      <w:tr w:rsidR="00F96A4D" w:rsidRPr="00C6520C" w14:paraId="0C7618D2" w14:textId="77777777" w:rsidTr="00F96A4D">
        <w:trPr>
          <w:trHeight w:val="227"/>
          <w:jc w:val="center"/>
        </w:trPr>
        <w:tc>
          <w:tcPr>
            <w:tcW w:w="1447" w:type="dxa"/>
            <w:noWrap/>
            <w:hideMark/>
          </w:tcPr>
          <w:p w14:paraId="4972BF67" w14:textId="77777777" w:rsidR="00F96A4D" w:rsidRPr="00C6520C" w:rsidRDefault="00F96A4D" w:rsidP="00EA1737">
            <w:pPr>
              <w:tabs>
                <w:tab w:val="num" w:pos="1440"/>
                <w:tab w:val="num" w:pos="2160"/>
              </w:tabs>
              <w:snapToGrid w:val="0"/>
              <w:jc w:val="center"/>
              <w:rPr>
                <w:rFonts w:ascii="Times New Roman" w:hAnsi="Times New Roman" w:cs="Times New Roman"/>
                <w:color w:val="000000" w:themeColor="text1"/>
                <w:sz w:val="20"/>
                <w:szCs w:val="20"/>
              </w:rPr>
            </w:pPr>
            <w:r w:rsidRPr="00C6520C">
              <w:rPr>
                <w:rFonts w:ascii="Times New Roman" w:hAnsi="Times New Roman" w:cs="Times New Roman"/>
                <w:color w:val="000000" w:themeColor="text1"/>
                <w:sz w:val="20"/>
                <w:szCs w:val="20"/>
              </w:rPr>
              <w:t>14</w:t>
            </w:r>
          </w:p>
        </w:tc>
        <w:tc>
          <w:tcPr>
            <w:tcW w:w="8193" w:type="dxa"/>
            <w:noWrap/>
            <w:hideMark/>
          </w:tcPr>
          <w:p w14:paraId="5225BAA4" w14:textId="77777777" w:rsidR="00F96A4D" w:rsidRPr="00C6520C" w:rsidRDefault="00F96A4D" w:rsidP="00EA1737">
            <w:pPr>
              <w:tabs>
                <w:tab w:val="num" w:pos="1440"/>
                <w:tab w:val="num" w:pos="2160"/>
              </w:tabs>
              <w:snapToGrid w:val="0"/>
              <w:rPr>
                <w:rFonts w:ascii="Times New Roman" w:hAnsi="Times New Roman" w:cs="Times New Roman"/>
                <w:color w:val="000000" w:themeColor="text1"/>
                <w:sz w:val="20"/>
                <w:szCs w:val="20"/>
              </w:rPr>
            </w:pPr>
            <w:r w:rsidRPr="00C6520C">
              <w:rPr>
                <w:rFonts w:ascii="Times New Roman" w:hAnsi="Times New Roman" w:cs="Times New Roman"/>
                <w:color w:val="000000" w:themeColor="text1"/>
                <w:sz w:val="20"/>
                <w:szCs w:val="20"/>
              </w:rPr>
              <w:t>Fabricação de biocombustíveis</w:t>
            </w:r>
          </w:p>
        </w:tc>
      </w:tr>
      <w:tr w:rsidR="00F96A4D" w:rsidRPr="00C6520C" w14:paraId="2B46056E" w14:textId="77777777" w:rsidTr="00F96A4D">
        <w:trPr>
          <w:trHeight w:val="227"/>
          <w:jc w:val="center"/>
        </w:trPr>
        <w:tc>
          <w:tcPr>
            <w:tcW w:w="1447" w:type="dxa"/>
            <w:noWrap/>
            <w:hideMark/>
          </w:tcPr>
          <w:p w14:paraId="29A2F1B4" w14:textId="77777777" w:rsidR="00F96A4D" w:rsidRPr="00C6520C" w:rsidRDefault="00F96A4D" w:rsidP="00EA1737">
            <w:pPr>
              <w:tabs>
                <w:tab w:val="num" w:pos="1440"/>
                <w:tab w:val="num" w:pos="2160"/>
              </w:tabs>
              <w:snapToGrid w:val="0"/>
              <w:jc w:val="center"/>
              <w:rPr>
                <w:rFonts w:ascii="Times New Roman" w:hAnsi="Times New Roman" w:cs="Times New Roman"/>
                <w:color w:val="000000" w:themeColor="text1"/>
                <w:sz w:val="20"/>
                <w:szCs w:val="20"/>
              </w:rPr>
            </w:pPr>
            <w:r w:rsidRPr="00C6520C">
              <w:rPr>
                <w:rFonts w:ascii="Times New Roman" w:hAnsi="Times New Roman" w:cs="Times New Roman"/>
                <w:color w:val="000000" w:themeColor="text1"/>
                <w:sz w:val="20"/>
                <w:szCs w:val="20"/>
              </w:rPr>
              <w:t>15</w:t>
            </w:r>
          </w:p>
        </w:tc>
        <w:tc>
          <w:tcPr>
            <w:tcW w:w="8193" w:type="dxa"/>
            <w:noWrap/>
            <w:hideMark/>
          </w:tcPr>
          <w:p w14:paraId="6B1F4FD1" w14:textId="77777777" w:rsidR="00F96A4D" w:rsidRPr="00C6520C" w:rsidRDefault="00F96A4D" w:rsidP="00EA1737">
            <w:pPr>
              <w:tabs>
                <w:tab w:val="num" w:pos="1440"/>
                <w:tab w:val="num" w:pos="2160"/>
              </w:tabs>
              <w:snapToGrid w:val="0"/>
              <w:rPr>
                <w:rFonts w:ascii="Times New Roman" w:hAnsi="Times New Roman" w:cs="Times New Roman"/>
                <w:color w:val="000000" w:themeColor="text1"/>
                <w:sz w:val="20"/>
                <w:szCs w:val="20"/>
              </w:rPr>
            </w:pPr>
            <w:r w:rsidRPr="00C6520C">
              <w:rPr>
                <w:rFonts w:ascii="Times New Roman" w:hAnsi="Times New Roman" w:cs="Times New Roman"/>
                <w:color w:val="000000" w:themeColor="text1"/>
                <w:sz w:val="20"/>
                <w:szCs w:val="20"/>
              </w:rPr>
              <w:t>Fabricação de químicos orgânicos e inorgânicos, resinas e elastômeros</w:t>
            </w:r>
          </w:p>
        </w:tc>
      </w:tr>
      <w:tr w:rsidR="00F96A4D" w:rsidRPr="00C6520C" w14:paraId="2437C7F3" w14:textId="77777777" w:rsidTr="00F96A4D">
        <w:trPr>
          <w:trHeight w:val="227"/>
          <w:jc w:val="center"/>
        </w:trPr>
        <w:tc>
          <w:tcPr>
            <w:tcW w:w="1447" w:type="dxa"/>
            <w:noWrap/>
            <w:hideMark/>
          </w:tcPr>
          <w:p w14:paraId="384B1438" w14:textId="77777777" w:rsidR="00F96A4D" w:rsidRPr="00C6520C" w:rsidRDefault="00F96A4D" w:rsidP="00EA1737">
            <w:pPr>
              <w:tabs>
                <w:tab w:val="num" w:pos="1440"/>
                <w:tab w:val="num" w:pos="2160"/>
              </w:tabs>
              <w:snapToGrid w:val="0"/>
              <w:jc w:val="center"/>
              <w:rPr>
                <w:rFonts w:ascii="Times New Roman" w:hAnsi="Times New Roman" w:cs="Times New Roman"/>
                <w:color w:val="000000" w:themeColor="text1"/>
                <w:sz w:val="20"/>
                <w:szCs w:val="20"/>
              </w:rPr>
            </w:pPr>
            <w:r w:rsidRPr="00C6520C">
              <w:rPr>
                <w:rFonts w:ascii="Times New Roman" w:hAnsi="Times New Roman" w:cs="Times New Roman"/>
                <w:color w:val="000000" w:themeColor="text1"/>
                <w:sz w:val="20"/>
                <w:szCs w:val="20"/>
              </w:rPr>
              <w:t>16</w:t>
            </w:r>
          </w:p>
        </w:tc>
        <w:tc>
          <w:tcPr>
            <w:tcW w:w="8193" w:type="dxa"/>
            <w:noWrap/>
            <w:hideMark/>
          </w:tcPr>
          <w:p w14:paraId="33537838" w14:textId="77777777" w:rsidR="00F96A4D" w:rsidRPr="00C6520C" w:rsidRDefault="00F96A4D" w:rsidP="00EA1737">
            <w:pPr>
              <w:tabs>
                <w:tab w:val="num" w:pos="1440"/>
                <w:tab w:val="num" w:pos="2160"/>
              </w:tabs>
              <w:snapToGrid w:val="0"/>
              <w:rPr>
                <w:rFonts w:ascii="Times New Roman" w:hAnsi="Times New Roman" w:cs="Times New Roman"/>
                <w:color w:val="000000" w:themeColor="text1"/>
                <w:sz w:val="20"/>
                <w:szCs w:val="20"/>
              </w:rPr>
            </w:pPr>
            <w:r w:rsidRPr="00C6520C">
              <w:rPr>
                <w:rFonts w:ascii="Times New Roman" w:hAnsi="Times New Roman" w:cs="Times New Roman"/>
                <w:color w:val="000000" w:themeColor="text1"/>
                <w:sz w:val="20"/>
                <w:szCs w:val="20"/>
              </w:rPr>
              <w:t>Fabricação de defensivos, desinfetantes, tintas e químicos diversos</w:t>
            </w:r>
          </w:p>
        </w:tc>
      </w:tr>
      <w:tr w:rsidR="00F96A4D" w:rsidRPr="00C6520C" w14:paraId="74B29BFD" w14:textId="77777777" w:rsidTr="00F96A4D">
        <w:trPr>
          <w:trHeight w:val="227"/>
          <w:jc w:val="center"/>
        </w:trPr>
        <w:tc>
          <w:tcPr>
            <w:tcW w:w="1447" w:type="dxa"/>
            <w:noWrap/>
            <w:hideMark/>
          </w:tcPr>
          <w:p w14:paraId="0AFE7352" w14:textId="77777777" w:rsidR="00F96A4D" w:rsidRPr="00C6520C" w:rsidRDefault="00F96A4D" w:rsidP="00EA1737">
            <w:pPr>
              <w:tabs>
                <w:tab w:val="num" w:pos="1440"/>
                <w:tab w:val="num" w:pos="2160"/>
              </w:tabs>
              <w:snapToGrid w:val="0"/>
              <w:jc w:val="center"/>
              <w:rPr>
                <w:rFonts w:ascii="Times New Roman" w:hAnsi="Times New Roman" w:cs="Times New Roman"/>
                <w:color w:val="000000" w:themeColor="text1"/>
                <w:sz w:val="20"/>
                <w:szCs w:val="20"/>
              </w:rPr>
            </w:pPr>
            <w:r w:rsidRPr="00C6520C">
              <w:rPr>
                <w:rFonts w:ascii="Times New Roman" w:hAnsi="Times New Roman" w:cs="Times New Roman"/>
                <w:color w:val="000000" w:themeColor="text1"/>
                <w:sz w:val="20"/>
                <w:szCs w:val="20"/>
              </w:rPr>
              <w:t>17</w:t>
            </w:r>
          </w:p>
        </w:tc>
        <w:tc>
          <w:tcPr>
            <w:tcW w:w="8193" w:type="dxa"/>
            <w:noWrap/>
            <w:hideMark/>
          </w:tcPr>
          <w:p w14:paraId="5E9AD38C" w14:textId="77777777" w:rsidR="00F96A4D" w:rsidRPr="00C6520C" w:rsidRDefault="00F96A4D" w:rsidP="00EA1737">
            <w:pPr>
              <w:tabs>
                <w:tab w:val="num" w:pos="1440"/>
                <w:tab w:val="num" w:pos="2160"/>
              </w:tabs>
              <w:snapToGrid w:val="0"/>
              <w:rPr>
                <w:rFonts w:ascii="Times New Roman" w:hAnsi="Times New Roman" w:cs="Times New Roman"/>
                <w:color w:val="000000" w:themeColor="text1"/>
                <w:sz w:val="20"/>
                <w:szCs w:val="20"/>
              </w:rPr>
            </w:pPr>
            <w:r w:rsidRPr="00C6520C">
              <w:rPr>
                <w:rFonts w:ascii="Times New Roman" w:hAnsi="Times New Roman" w:cs="Times New Roman"/>
                <w:color w:val="000000" w:themeColor="text1"/>
                <w:sz w:val="20"/>
                <w:szCs w:val="20"/>
              </w:rPr>
              <w:t>Fabricação de produtos farmoquímicos e farmacêuticos</w:t>
            </w:r>
          </w:p>
        </w:tc>
      </w:tr>
      <w:tr w:rsidR="00F96A4D" w:rsidRPr="00C6520C" w14:paraId="7454655C" w14:textId="77777777" w:rsidTr="00F96A4D">
        <w:trPr>
          <w:trHeight w:val="227"/>
          <w:jc w:val="center"/>
        </w:trPr>
        <w:tc>
          <w:tcPr>
            <w:tcW w:w="1447" w:type="dxa"/>
            <w:noWrap/>
            <w:hideMark/>
          </w:tcPr>
          <w:p w14:paraId="03173BF7" w14:textId="77777777" w:rsidR="00F96A4D" w:rsidRPr="00C6520C" w:rsidRDefault="00F96A4D" w:rsidP="00EA1737">
            <w:pPr>
              <w:tabs>
                <w:tab w:val="num" w:pos="1440"/>
                <w:tab w:val="num" w:pos="2160"/>
              </w:tabs>
              <w:snapToGrid w:val="0"/>
              <w:jc w:val="center"/>
              <w:rPr>
                <w:rFonts w:ascii="Times New Roman" w:hAnsi="Times New Roman" w:cs="Times New Roman"/>
                <w:color w:val="000000" w:themeColor="text1"/>
                <w:sz w:val="20"/>
                <w:szCs w:val="20"/>
              </w:rPr>
            </w:pPr>
            <w:r w:rsidRPr="00C6520C">
              <w:rPr>
                <w:rFonts w:ascii="Times New Roman" w:hAnsi="Times New Roman" w:cs="Times New Roman"/>
                <w:color w:val="000000" w:themeColor="text1"/>
                <w:sz w:val="20"/>
                <w:szCs w:val="20"/>
              </w:rPr>
              <w:t>18</w:t>
            </w:r>
          </w:p>
        </w:tc>
        <w:tc>
          <w:tcPr>
            <w:tcW w:w="8193" w:type="dxa"/>
            <w:noWrap/>
            <w:hideMark/>
          </w:tcPr>
          <w:p w14:paraId="2D641A5E" w14:textId="77777777" w:rsidR="00F96A4D" w:rsidRPr="00C6520C" w:rsidRDefault="00F96A4D" w:rsidP="00EA1737">
            <w:pPr>
              <w:tabs>
                <w:tab w:val="num" w:pos="1440"/>
                <w:tab w:val="num" w:pos="2160"/>
              </w:tabs>
              <w:snapToGrid w:val="0"/>
              <w:rPr>
                <w:rFonts w:ascii="Times New Roman" w:hAnsi="Times New Roman" w:cs="Times New Roman"/>
                <w:color w:val="000000" w:themeColor="text1"/>
                <w:sz w:val="20"/>
                <w:szCs w:val="20"/>
              </w:rPr>
            </w:pPr>
            <w:r w:rsidRPr="00C6520C">
              <w:rPr>
                <w:rFonts w:ascii="Times New Roman" w:hAnsi="Times New Roman" w:cs="Times New Roman"/>
                <w:color w:val="000000" w:themeColor="text1"/>
                <w:sz w:val="20"/>
                <w:szCs w:val="20"/>
              </w:rPr>
              <w:t>Fabricação de máquinas e equipamentos mecânicos</w:t>
            </w:r>
          </w:p>
        </w:tc>
      </w:tr>
      <w:tr w:rsidR="00F96A4D" w:rsidRPr="00C6520C" w14:paraId="7AC8A2D6" w14:textId="77777777" w:rsidTr="00F96A4D">
        <w:trPr>
          <w:trHeight w:val="227"/>
          <w:jc w:val="center"/>
        </w:trPr>
        <w:tc>
          <w:tcPr>
            <w:tcW w:w="1447" w:type="dxa"/>
            <w:noWrap/>
            <w:hideMark/>
          </w:tcPr>
          <w:p w14:paraId="64C169C3" w14:textId="77777777" w:rsidR="00F96A4D" w:rsidRPr="00C6520C" w:rsidRDefault="00F96A4D" w:rsidP="00EA1737">
            <w:pPr>
              <w:tabs>
                <w:tab w:val="num" w:pos="1440"/>
                <w:tab w:val="num" w:pos="2160"/>
              </w:tabs>
              <w:snapToGrid w:val="0"/>
              <w:jc w:val="center"/>
              <w:rPr>
                <w:rFonts w:ascii="Times New Roman" w:hAnsi="Times New Roman" w:cs="Times New Roman"/>
                <w:color w:val="000000" w:themeColor="text1"/>
                <w:sz w:val="20"/>
                <w:szCs w:val="20"/>
              </w:rPr>
            </w:pPr>
            <w:r w:rsidRPr="00C6520C">
              <w:rPr>
                <w:rFonts w:ascii="Times New Roman" w:hAnsi="Times New Roman" w:cs="Times New Roman"/>
                <w:color w:val="000000" w:themeColor="text1"/>
                <w:sz w:val="20"/>
                <w:szCs w:val="20"/>
              </w:rPr>
              <w:t>19</w:t>
            </w:r>
          </w:p>
        </w:tc>
        <w:tc>
          <w:tcPr>
            <w:tcW w:w="8193" w:type="dxa"/>
            <w:noWrap/>
            <w:hideMark/>
          </w:tcPr>
          <w:p w14:paraId="6B035B0B" w14:textId="77777777" w:rsidR="00F96A4D" w:rsidRPr="00C6520C" w:rsidRDefault="00F96A4D" w:rsidP="00EA1737">
            <w:pPr>
              <w:tabs>
                <w:tab w:val="num" w:pos="1440"/>
                <w:tab w:val="num" w:pos="2160"/>
              </w:tabs>
              <w:snapToGrid w:val="0"/>
              <w:rPr>
                <w:rFonts w:ascii="Times New Roman" w:hAnsi="Times New Roman" w:cs="Times New Roman"/>
                <w:color w:val="000000" w:themeColor="text1"/>
                <w:sz w:val="20"/>
                <w:szCs w:val="20"/>
              </w:rPr>
            </w:pPr>
            <w:r w:rsidRPr="00C6520C">
              <w:rPr>
                <w:rFonts w:ascii="Times New Roman" w:hAnsi="Times New Roman" w:cs="Times New Roman"/>
                <w:color w:val="000000" w:themeColor="text1"/>
                <w:sz w:val="20"/>
                <w:szCs w:val="20"/>
              </w:rPr>
              <w:t>OUTRAS INDÚSTRIAS</w:t>
            </w:r>
          </w:p>
        </w:tc>
      </w:tr>
      <w:tr w:rsidR="00F96A4D" w:rsidRPr="00C6520C" w14:paraId="7B388FA4" w14:textId="77777777" w:rsidTr="00F96A4D">
        <w:trPr>
          <w:trHeight w:val="227"/>
          <w:jc w:val="center"/>
        </w:trPr>
        <w:tc>
          <w:tcPr>
            <w:tcW w:w="1447" w:type="dxa"/>
            <w:noWrap/>
            <w:hideMark/>
          </w:tcPr>
          <w:p w14:paraId="7E1BF708" w14:textId="77777777" w:rsidR="00F96A4D" w:rsidRPr="00C6520C" w:rsidRDefault="00F96A4D" w:rsidP="00EA1737">
            <w:pPr>
              <w:tabs>
                <w:tab w:val="num" w:pos="1440"/>
                <w:tab w:val="num" w:pos="2160"/>
              </w:tabs>
              <w:snapToGrid w:val="0"/>
              <w:jc w:val="center"/>
              <w:rPr>
                <w:rFonts w:ascii="Times New Roman" w:hAnsi="Times New Roman" w:cs="Times New Roman"/>
                <w:color w:val="000000" w:themeColor="text1"/>
                <w:sz w:val="20"/>
                <w:szCs w:val="20"/>
              </w:rPr>
            </w:pPr>
            <w:r w:rsidRPr="00C6520C">
              <w:rPr>
                <w:rFonts w:ascii="Times New Roman" w:hAnsi="Times New Roman" w:cs="Times New Roman"/>
                <w:color w:val="000000" w:themeColor="text1"/>
                <w:sz w:val="20"/>
                <w:szCs w:val="20"/>
              </w:rPr>
              <w:t>20</w:t>
            </w:r>
          </w:p>
        </w:tc>
        <w:tc>
          <w:tcPr>
            <w:tcW w:w="8193" w:type="dxa"/>
            <w:noWrap/>
            <w:hideMark/>
          </w:tcPr>
          <w:p w14:paraId="11E0E186" w14:textId="77777777" w:rsidR="00F96A4D" w:rsidRPr="00C6520C" w:rsidRDefault="00F96A4D" w:rsidP="00EA1737">
            <w:pPr>
              <w:tabs>
                <w:tab w:val="num" w:pos="1440"/>
                <w:tab w:val="num" w:pos="2160"/>
              </w:tabs>
              <w:snapToGrid w:val="0"/>
              <w:rPr>
                <w:rFonts w:ascii="Times New Roman" w:hAnsi="Times New Roman" w:cs="Times New Roman"/>
                <w:color w:val="000000" w:themeColor="text1"/>
                <w:sz w:val="20"/>
                <w:szCs w:val="20"/>
              </w:rPr>
            </w:pPr>
            <w:r w:rsidRPr="00C6520C">
              <w:rPr>
                <w:rFonts w:ascii="Times New Roman" w:hAnsi="Times New Roman" w:cs="Times New Roman"/>
                <w:color w:val="000000" w:themeColor="text1"/>
                <w:sz w:val="20"/>
                <w:szCs w:val="20"/>
              </w:rPr>
              <w:t>Manutenção, reparação e instalação de máquinas e equipamentos</w:t>
            </w:r>
          </w:p>
        </w:tc>
      </w:tr>
      <w:tr w:rsidR="00F96A4D" w:rsidRPr="00C6520C" w14:paraId="5408B182" w14:textId="77777777" w:rsidTr="00F96A4D">
        <w:trPr>
          <w:trHeight w:val="227"/>
          <w:jc w:val="center"/>
        </w:trPr>
        <w:tc>
          <w:tcPr>
            <w:tcW w:w="1447" w:type="dxa"/>
            <w:noWrap/>
            <w:hideMark/>
          </w:tcPr>
          <w:p w14:paraId="43EB8F19" w14:textId="77777777" w:rsidR="00F96A4D" w:rsidRPr="00C6520C" w:rsidRDefault="00F96A4D" w:rsidP="00EA1737">
            <w:pPr>
              <w:tabs>
                <w:tab w:val="num" w:pos="1440"/>
                <w:tab w:val="num" w:pos="2160"/>
              </w:tabs>
              <w:snapToGrid w:val="0"/>
              <w:jc w:val="center"/>
              <w:rPr>
                <w:rFonts w:ascii="Times New Roman" w:hAnsi="Times New Roman" w:cs="Times New Roman"/>
                <w:color w:val="000000" w:themeColor="text1"/>
                <w:sz w:val="20"/>
                <w:szCs w:val="20"/>
              </w:rPr>
            </w:pPr>
            <w:r w:rsidRPr="00C6520C">
              <w:rPr>
                <w:rFonts w:ascii="Times New Roman" w:hAnsi="Times New Roman" w:cs="Times New Roman"/>
                <w:color w:val="000000" w:themeColor="text1"/>
                <w:sz w:val="20"/>
                <w:szCs w:val="20"/>
              </w:rPr>
              <w:t>21</w:t>
            </w:r>
          </w:p>
        </w:tc>
        <w:tc>
          <w:tcPr>
            <w:tcW w:w="8193" w:type="dxa"/>
            <w:noWrap/>
            <w:hideMark/>
          </w:tcPr>
          <w:p w14:paraId="3EDD8A20" w14:textId="77777777" w:rsidR="00F96A4D" w:rsidRPr="00C6520C" w:rsidRDefault="00F96A4D" w:rsidP="00EA1737">
            <w:pPr>
              <w:tabs>
                <w:tab w:val="num" w:pos="1440"/>
                <w:tab w:val="num" w:pos="2160"/>
              </w:tabs>
              <w:snapToGrid w:val="0"/>
              <w:rPr>
                <w:rFonts w:ascii="Times New Roman" w:hAnsi="Times New Roman" w:cs="Times New Roman"/>
                <w:color w:val="000000" w:themeColor="text1"/>
                <w:sz w:val="20"/>
                <w:szCs w:val="20"/>
              </w:rPr>
            </w:pPr>
            <w:r w:rsidRPr="00C6520C">
              <w:rPr>
                <w:rFonts w:ascii="Times New Roman" w:hAnsi="Times New Roman" w:cs="Times New Roman"/>
                <w:color w:val="000000" w:themeColor="text1"/>
                <w:sz w:val="20"/>
                <w:szCs w:val="20"/>
              </w:rPr>
              <w:t>Energia elétrica, gás natural e outras utilidades</w:t>
            </w:r>
          </w:p>
        </w:tc>
      </w:tr>
      <w:tr w:rsidR="00F96A4D" w:rsidRPr="00C6520C" w14:paraId="0AEB4D84" w14:textId="77777777" w:rsidTr="00F96A4D">
        <w:trPr>
          <w:trHeight w:val="227"/>
          <w:jc w:val="center"/>
        </w:trPr>
        <w:tc>
          <w:tcPr>
            <w:tcW w:w="1447" w:type="dxa"/>
            <w:noWrap/>
            <w:hideMark/>
          </w:tcPr>
          <w:p w14:paraId="6C8EB7CB" w14:textId="77777777" w:rsidR="00F96A4D" w:rsidRPr="00C6520C" w:rsidRDefault="00F96A4D" w:rsidP="00EA1737">
            <w:pPr>
              <w:tabs>
                <w:tab w:val="num" w:pos="1440"/>
                <w:tab w:val="num" w:pos="2160"/>
              </w:tabs>
              <w:snapToGrid w:val="0"/>
              <w:jc w:val="center"/>
              <w:rPr>
                <w:rFonts w:ascii="Times New Roman" w:hAnsi="Times New Roman" w:cs="Times New Roman"/>
                <w:color w:val="000000" w:themeColor="text1"/>
                <w:sz w:val="20"/>
                <w:szCs w:val="20"/>
              </w:rPr>
            </w:pPr>
            <w:r w:rsidRPr="00C6520C">
              <w:rPr>
                <w:rFonts w:ascii="Times New Roman" w:hAnsi="Times New Roman" w:cs="Times New Roman"/>
                <w:color w:val="000000" w:themeColor="text1"/>
                <w:sz w:val="20"/>
                <w:szCs w:val="20"/>
              </w:rPr>
              <w:t>22</w:t>
            </w:r>
          </w:p>
        </w:tc>
        <w:tc>
          <w:tcPr>
            <w:tcW w:w="8193" w:type="dxa"/>
            <w:noWrap/>
            <w:hideMark/>
          </w:tcPr>
          <w:p w14:paraId="3A2DD258" w14:textId="77777777" w:rsidR="00F96A4D" w:rsidRPr="00C6520C" w:rsidRDefault="00F96A4D" w:rsidP="00EA1737">
            <w:pPr>
              <w:tabs>
                <w:tab w:val="num" w:pos="1440"/>
                <w:tab w:val="num" w:pos="2160"/>
              </w:tabs>
              <w:snapToGrid w:val="0"/>
              <w:rPr>
                <w:rFonts w:ascii="Times New Roman" w:hAnsi="Times New Roman" w:cs="Times New Roman"/>
                <w:color w:val="000000" w:themeColor="text1"/>
                <w:sz w:val="20"/>
                <w:szCs w:val="20"/>
              </w:rPr>
            </w:pPr>
            <w:r w:rsidRPr="00C6520C">
              <w:rPr>
                <w:rFonts w:ascii="Times New Roman" w:hAnsi="Times New Roman" w:cs="Times New Roman"/>
                <w:color w:val="000000" w:themeColor="text1"/>
                <w:sz w:val="20"/>
                <w:szCs w:val="20"/>
              </w:rPr>
              <w:t>Água, esgoto e gestão de resíduos</w:t>
            </w:r>
          </w:p>
        </w:tc>
      </w:tr>
      <w:tr w:rsidR="00F96A4D" w:rsidRPr="00C6520C" w14:paraId="448991D5" w14:textId="77777777" w:rsidTr="00F96A4D">
        <w:trPr>
          <w:trHeight w:val="227"/>
          <w:jc w:val="center"/>
        </w:trPr>
        <w:tc>
          <w:tcPr>
            <w:tcW w:w="1447" w:type="dxa"/>
            <w:noWrap/>
            <w:hideMark/>
          </w:tcPr>
          <w:p w14:paraId="10F47BEF" w14:textId="77777777" w:rsidR="00F96A4D" w:rsidRPr="00C6520C" w:rsidRDefault="00F96A4D" w:rsidP="00EA1737">
            <w:pPr>
              <w:tabs>
                <w:tab w:val="num" w:pos="1440"/>
                <w:tab w:val="num" w:pos="2160"/>
              </w:tabs>
              <w:snapToGrid w:val="0"/>
              <w:jc w:val="center"/>
              <w:rPr>
                <w:rFonts w:ascii="Times New Roman" w:hAnsi="Times New Roman" w:cs="Times New Roman"/>
                <w:color w:val="000000" w:themeColor="text1"/>
                <w:sz w:val="20"/>
                <w:szCs w:val="20"/>
              </w:rPr>
            </w:pPr>
            <w:r w:rsidRPr="00C6520C">
              <w:rPr>
                <w:rFonts w:ascii="Times New Roman" w:hAnsi="Times New Roman" w:cs="Times New Roman"/>
                <w:color w:val="000000" w:themeColor="text1"/>
                <w:sz w:val="20"/>
                <w:szCs w:val="20"/>
              </w:rPr>
              <w:t>23</w:t>
            </w:r>
          </w:p>
        </w:tc>
        <w:tc>
          <w:tcPr>
            <w:tcW w:w="8193" w:type="dxa"/>
            <w:noWrap/>
            <w:hideMark/>
          </w:tcPr>
          <w:p w14:paraId="0E433D0B" w14:textId="77777777" w:rsidR="00F96A4D" w:rsidRPr="00C6520C" w:rsidRDefault="00F96A4D" w:rsidP="00EA1737">
            <w:pPr>
              <w:tabs>
                <w:tab w:val="num" w:pos="1440"/>
                <w:tab w:val="num" w:pos="2160"/>
              </w:tabs>
              <w:snapToGrid w:val="0"/>
              <w:rPr>
                <w:rFonts w:ascii="Times New Roman" w:hAnsi="Times New Roman" w:cs="Times New Roman"/>
                <w:color w:val="000000" w:themeColor="text1"/>
                <w:sz w:val="20"/>
                <w:szCs w:val="20"/>
              </w:rPr>
            </w:pPr>
            <w:r w:rsidRPr="00C6520C">
              <w:rPr>
                <w:rFonts w:ascii="Times New Roman" w:hAnsi="Times New Roman" w:cs="Times New Roman"/>
                <w:color w:val="000000" w:themeColor="text1"/>
                <w:sz w:val="20"/>
                <w:szCs w:val="20"/>
              </w:rPr>
              <w:t>Construção</w:t>
            </w:r>
          </w:p>
        </w:tc>
      </w:tr>
      <w:tr w:rsidR="00F96A4D" w:rsidRPr="00C6520C" w14:paraId="74A289AD" w14:textId="77777777" w:rsidTr="00F96A4D">
        <w:trPr>
          <w:trHeight w:val="227"/>
          <w:jc w:val="center"/>
        </w:trPr>
        <w:tc>
          <w:tcPr>
            <w:tcW w:w="1447" w:type="dxa"/>
            <w:noWrap/>
            <w:hideMark/>
          </w:tcPr>
          <w:p w14:paraId="6CAC731D" w14:textId="77777777" w:rsidR="00F96A4D" w:rsidRPr="00C6520C" w:rsidRDefault="00F96A4D" w:rsidP="00EA1737">
            <w:pPr>
              <w:tabs>
                <w:tab w:val="num" w:pos="1440"/>
                <w:tab w:val="num" w:pos="2160"/>
              </w:tabs>
              <w:snapToGrid w:val="0"/>
              <w:jc w:val="center"/>
              <w:rPr>
                <w:rFonts w:ascii="Times New Roman" w:hAnsi="Times New Roman" w:cs="Times New Roman"/>
                <w:color w:val="000000" w:themeColor="text1"/>
                <w:sz w:val="20"/>
                <w:szCs w:val="20"/>
              </w:rPr>
            </w:pPr>
            <w:r w:rsidRPr="00C6520C">
              <w:rPr>
                <w:rFonts w:ascii="Times New Roman" w:hAnsi="Times New Roman" w:cs="Times New Roman"/>
                <w:color w:val="000000" w:themeColor="text1"/>
                <w:sz w:val="20"/>
                <w:szCs w:val="20"/>
              </w:rPr>
              <w:t>24</w:t>
            </w:r>
          </w:p>
        </w:tc>
        <w:tc>
          <w:tcPr>
            <w:tcW w:w="8193" w:type="dxa"/>
            <w:noWrap/>
            <w:hideMark/>
          </w:tcPr>
          <w:p w14:paraId="2EC91E77" w14:textId="77777777" w:rsidR="00F96A4D" w:rsidRPr="00C6520C" w:rsidRDefault="00F96A4D" w:rsidP="00EA1737">
            <w:pPr>
              <w:tabs>
                <w:tab w:val="num" w:pos="1440"/>
                <w:tab w:val="num" w:pos="2160"/>
              </w:tabs>
              <w:snapToGrid w:val="0"/>
              <w:rPr>
                <w:rFonts w:ascii="Times New Roman" w:hAnsi="Times New Roman" w:cs="Times New Roman"/>
                <w:color w:val="000000" w:themeColor="text1"/>
                <w:sz w:val="20"/>
                <w:szCs w:val="20"/>
              </w:rPr>
            </w:pPr>
            <w:r w:rsidRPr="00C6520C">
              <w:rPr>
                <w:rFonts w:ascii="Times New Roman" w:hAnsi="Times New Roman" w:cs="Times New Roman"/>
                <w:color w:val="000000" w:themeColor="text1"/>
                <w:sz w:val="20"/>
                <w:szCs w:val="20"/>
              </w:rPr>
              <w:t>Comércio e reparação de veículos automotores e motocicletas</w:t>
            </w:r>
          </w:p>
        </w:tc>
      </w:tr>
      <w:tr w:rsidR="00F96A4D" w:rsidRPr="00C6520C" w14:paraId="625C55DF" w14:textId="77777777" w:rsidTr="00F96A4D">
        <w:trPr>
          <w:trHeight w:val="227"/>
          <w:jc w:val="center"/>
        </w:trPr>
        <w:tc>
          <w:tcPr>
            <w:tcW w:w="1447" w:type="dxa"/>
            <w:noWrap/>
            <w:hideMark/>
          </w:tcPr>
          <w:p w14:paraId="1A88B8DF" w14:textId="77777777" w:rsidR="00F96A4D" w:rsidRPr="00C6520C" w:rsidRDefault="00F96A4D" w:rsidP="00EA1737">
            <w:pPr>
              <w:tabs>
                <w:tab w:val="num" w:pos="1440"/>
                <w:tab w:val="num" w:pos="2160"/>
              </w:tabs>
              <w:snapToGrid w:val="0"/>
              <w:jc w:val="center"/>
              <w:rPr>
                <w:rFonts w:ascii="Times New Roman" w:hAnsi="Times New Roman" w:cs="Times New Roman"/>
                <w:color w:val="000000" w:themeColor="text1"/>
                <w:sz w:val="20"/>
                <w:szCs w:val="20"/>
              </w:rPr>
            </w:pPr>
            <w:r w:rsidRPr="00C6520C">
              <w:rPr>
                <w:rFonts w:ascii="Times New Roman" w:hAnsi="Times New Roman" w:cs="Times New Roman"/>
                <w:color w:val="000000" w:themeColor="text1"/>
                <w:sz w:val="20"/>
                <w:szCs w:val="20"/>
              </w:rPr>
              <w:t>25</w:t>
            </w:r>
          </w:p>
        </w:tc>
        <w:tc>
          <w:tcPr>
            <w:tcW w:w="8193" w:type="dxa"/>
            <w:noWrap/>
            <w:hideMark/>
          </w:tcPr>
          <w:p w14:paraId="0A2902C8" w14:textId="77777777" w:rsidR="00F96A4D" w:rsidRPr="00C6520C" w:rsidRDefault="00F96A4D" w:rsidP="00EA1737">
            <w:pPr>
              <w:tabs>
                <w:tab w:val="num" w:pos="1440"/>
                <w:tab w:val="num" w:pos="2160"/>
              </w:tabs>
              <w:snapToGrid w:val="0"/>
              <w:rPr>
                <w:rFonts w:ascii="Times New Roman" w:hAnsi="Times New Roman" w:cs="Times New Roman"/>
                <w:color w:val="000000" w:themeColor="text1"/>
                <w:sz w:val="20"/>
                <w:szCs w:val="20"/>
              </w:rPr>
            </w:pPr>
            <w:r w:rsidRPr="00C6520C">
              <w:rPr>
                <w:rFonts w:ascii="Times New Roman" w:hAnsi="Times New Roman" w:cs="Times New Roman"/>
                <w:color w:val="000000" w:themeColor="text1"/>
                <w:sz w:val="20"/>
                <w:szCs w:val="20"/>
              </w:rPr>
              <w:t>Comércio por atacado e a varejo, exceto veículos automotores</w:t>
            </w:r>
          </w:p>
        </w:tc>
      </w:tr>
      <w:tr w:rsidR="00F96A4D" w:rsidRPr="00C6520C" w14:paraId="6C1BCE43" w14:textId="77777777" w:rsidTr="00F96A4D">
        <w:trPr>
          <w:trHeight w:val="227"/>
          <w:jc w:val="center"/>
        </w:trPr>
        <w:tc>
          <w:tcPr>
            <w:tcW w:w="1447" w:type="dxa"/>
            <w:noWrap/>
            <w:hideMark/>
          </w:tcPr>
          <w:p w14:paraId="0B573417" w14:textId="77777777" w:rsidR="00F96A4D" w:rsidRPr="00C6520C" w:rsidRDefault="00F96A4D" w:rsidP="00EA1737">
            <w:pPr>
              <w:tabs>
                <w:tab w:val="num" w:pos="1440"/>
                <w:tab w:val="num" w:pos="2160"/>
              </w:tabs>
              <w:snapToGrid w:val="0"/>
              <w:jc w:val="center"/>
              <w:rPr>
                <w:rFonts w:ascii="Times New Roman" w:hAnsi="Times New Roman" w:cs="Times New Roman"/>
                <w:color w:val="000000" w:themeColor="text1"/>
                <w:sz w:val="20"/>
                <w:szCs w:val="20"/>
              </w:rPr>
            </w:pPr>
            <w:r w:rsidRPr="00C6520C">
              <w:rPr>
                <w:rFonts w:ascii="Times New Roman" w:hAnsi="Times New Roman" w:cs="Times New Roman"/>
                <w:color w:val="000000" w:themeColor="text1"/>
                <w:sz w:val="20"/>
                <w:szCs w:val="20"/>
              </w:rPr>
              <w:t>26</w:t>
            </w:r>
          </w:p>
        </w:tc>
        <w:tc>
          <w:tcPr>
            <w:tcW w:w="8193" w:type="dxa"/>
            <w:noWrap/>
            <w:hideMark/>
          </w:tcPr>
          <w:p w14:paraId="2B76154C" w14:textId="77777777" w:rsidR="00F96A4D" w:rsidRPr="00C6520C" w:rsidRDefault="00F96A4D" w:rsidP="00EA1737">
            <w:pPr>
              <w:tabs>
                <w:tab w:val="num" w:pos="1440"/>
                <w:tab w:val="num" w:pos="2160"/>
              </w:tabs>
              <w:snapToGrid w:val="0"/>
              <w:rPr>
                <w:rFonts w:ascii="Times New Roman" w:hAnsi="Times New Roman" w:cs="Times New Roman"/>
                <w:color w:val="000000" w:themeColor="text1"/>
                <w:sz w:val="20"/>
                <w:szCs w:val="20"/>
              </w:rPr>
            </w:pPr>
            <w:r w:rsidRPr="00C6520C">
              <w:rPr>
                <w:rFonts w:ascii="Times New Roman" w:hAnsi="Times New Roman" w:cs="Times New Roman"/>
                <w:color w:val="000000" w:themeColor="text1"/>
                <w:sz w:val="20"/>
                <w:szCs w:val="20"/>
              </w:rPr>
              <w:t>Transporte terrestre</w:t>
            </w:r>
          </w:p>
        </w:tc>
      </w:tr>
      <w:tr w:rsidR="00F96A4D" w:rsidRPr="00C6520C" w14:paraId="2CED7FCB" w14:textId="77777777" w:rsidTr="00F96A4D">
        <w:trPr>
          <w:trHeight w:val="227"/>
          <w:jc w:val="center"/>
        </w:trPr>
        <w:tc>
          <w:tcPr>
            <w:tcW w:w="1447" w:type="dxa"/>
            <w:noWrap/>
            <w:hideMark/>
          </w:tcPr>
          <w:p w14:paraId="01C4CF63" w14:textId="77777777" w:rsidR="00F96A4D" w:rsidRPr="00C6520C" w:rsidRDefault="00F96A4D" w:rsidP="00EA1737">
            <w:pPr>
              <w:tabs>
                <w:tab w:val="num" w:pos="1440"/>
                <w:tab w:val="num" w:pos="2160"/>
              </w:tabs>
              <w:snapToGrid w:val="0"/>
              <w:jc w:val="center"/>
              <w:rPr>
                <w:rFonts w:ascii="Times New Roman" w:hAnsi="Times New Roman" w:cs="Times New Roman"/>
                <w:color w:val="000000" w:themeColor="text1"/>
                <w:sz w:val="20"/>
                <w:szCs w:val="20"/>
              </w:rPr>
            </w:pPr>
            <w:r w:rsidRPr="00C6520C">
              <w:rPr>
                <w:rFonts w:ascii="Times New Roman" w:hAnsi="Times New Roman" w:cs="Times New Roman"/>
                <w:color w:val="000000" w:themeColor="text1"/>
                <w:sz w:val="20"/>
                <w:szCs w:val="20"/>
              </w:rPr>
              <w:t>27</w:t>
            </w:r>
          </w:p>
        </w:tc>
        <w:tc>
          <w:tcPr>
            <w:tcW w:w="8193" w:type="dxa"/>
            <w:noWrap/>
            <w:hideMark/>
          </w:tcPr>
          <w:p w14:paraId="7654C3EE" w14:textId="77777777" w:rsidR="00F96A4D" w:rsidRPr="00C6520C" w:rsidRDefault="00F96A4D" w:rsidP="00EA1737">
            <w:pPr>
              <w:tabs>
                <w:tab w:val="num" w:pos="1440"/>
                <w:tab w:val="num" w:pos="2160"/>
              </w:tabs>
              <w:snapToGrid w:val="0"/>
              <w:rPr>
                <w:rFonts w:ascii="Times New Roman" w:hAnsi="Times New Roman" w:cs="Times New Roman"/>
                <w:color w:val="000000" w:themeColor="text1"/>
                <w:sz w:val="20"/>
                <w:szCs w:val="20"/>
              </w:rPr>
            </w:pPr>
            <w:r w:rsidRPr="00C6520C">
              <w:rPr>
                <w:rFonts w:ascii="Times New Roman" w:hAnsi="Times New Roman" w:cs="Times New Roman"/>
                <w:color w:val="000000" w:themeColor="text1"/>
                <w:sz w:val="20"/>
                <w:szCs w:val="20"/>
              </w:rPr>
              <w:t>OUTROS TRANSPORTES</w:t>
            </w:r>
          </w:p>
        </w:tc>
      </w:tr>
      <w:tr w:rsidR="00F96A4D" w:rsidRPr="00C6520C" w14:paraId="757F252C" w14:textId="77777777" w:rsidTr="00F96A4D">
        <w:trPr>
          <w:trHeight w:val="227"/>
          <w:jc w:val="center"/>
        </w:trPr>
        <w:tc>
          <w:tcPr>
            <w:tcW w:w="1447" w:type="dxa"/>
            <w:noWrap/>
            <w:hideMark/>
          </w:tcPr>
          <w:p w14:paraId="2E4C62BE" w14:textId="77777777" w:rsidR="00F96A4D" w:rsidRPr="00C6520C" w:rsidRDefault="00F96A4D" w:rsidP="00EA1737">
            <w:pPr>
              <w:tabs>
                <w:tab w:val="num" w:pos="1440"/>
                <w:tab w:val="num" w:pos="2160"/>
              </w:tabs>
              <w:snapToGrid w:val="0"/>
              <w:jc w:val="center"/>
              <w:rPr>
                <w:rFonts w:ascii="Times New Roman" w:hAnsi="Times New Roman" w:cs="Times New Roman"/>
                <w:color w:val="000000" w:themeColor="text1"/>
                <w:sz w:val="20"/>
                <w:szCs w:val="20"/>
              </w:rPr>
            </w:pPr>
            <w:r w:rsidRPr="00C6520C">
              <w:rPr>
                <w:rFonts w:ascii="Times New Roman" w:hAnsi="Times New Roman" w:cs="Times New Roman"/>
                <w:color w:val="000000" w:themeColor="text1"/>
                <w:sz w:val="20"/>
                <w:szCs w:val="20"/>
              </w:rPr>
              <w:t>28</w:t>
            </w:r>
          </w:p>
        </w:tc>
        <w:tc>
          <w:tcPr>
            <w:tcW w:w="8193" w:type="dxa"/>
            <w:noWrap/>
            <w:hideMark/>
          </w:tcPr>
          <w:p w14:paraId="4374DE40" w14:textId="77777777" w:rsidR="00F96A4D" w:rsidRPr="00C6520C" w:rsidRDefault="00F96A4D" w:rsidP="00EA1737">
            <w:pPr>
              <w:tabs>
                <w:tab w:val="num" w:pos="1440"/>
                <w:tab w:val="num" w:pos="2160"/>
              </w:tabs>
              <w:snapToGrid w:val="0"/>
              <w:rPr>
                <w:rFonts w:ascii="Times New Roman" w:hAnsi="Times New Roman" w:cs="Times New Roman"/>
                <w:color w:val="000000" w:themeColor="text1"/>
                <w:sz w:val="20"/>
                <w:szCs w:val="20"/>
              </w:rPr>
            </w:pPr>
            <w:r w:rsidRPr="00C6520C">
              <w:rPr>
                <w:rFonts w:ascii="Times New Roman" w:hAnsi="Times New Roman" w:cs="Times New Roman"/>
                <w:color w:val="000000" w:themeColor="text1"/>
                <w:sz w:val="20"/>
                <w:szCs w:val="20"/>
              </w:rPr>
              <w:t>Armazenamento, atividades auxiliares dos transportes e correio</w:t>
            </w:r>
          </w:p>
        </w:tc>
      </w:tr>
      <w:tr w:rsidR="00F96A4D" w:rsidRPr="00C6520C" w14:paraId="73B84CE8" w14:textId="77777777" w:rsidTr="00F96A4D">
        <w:trPr>
          <w:trHeight w:val="227"/>
          <w:jc w:val="center"/>
        </w:trPr>
        <w:tc>
          <w:tcPr>
            <w:tcW w:w="1447" w:type="dxa"/>
            <w:noWrap/>
            <w:hideMark/>
          </w:tcPr>
          <w:p w14:paraId="29C206B7" w14:textId="77777777" w:rsidR="00F96A4D" w:rsidRPr="00C6520C" w:rsidRDefault="00F96A4D" w:rsidP="00EA1737">
            <w:pPr>
              <w:tabs>
                <w:tab w:val="num" w:pos="1440"/>
                <w:tab w:val="num" w:pos="2160"/>
              </w:tabs>
              <w:snapToGrid w:val="0"/>
              <w:jc w:val="center"/>
              <w:rPr>
                <w:rFonts w:ascii="Times New Roman" w:hAnsi="Times New Roman" w:cs="Times New Roman"/>
                <w:color w:val="000000" w:themeColor="text1"/>
                <w:sz w:val="20"/>
                <w:szCs w:val="20"/>
              </w:rPr>
            </w:pPr>
            <w:r w:rsidRPr="00C6520C">
              <w:rPr>
                <w:rFonts w:ascii="Times New Roman" w:hAnsi="Times New Roman" w:cs="Times New Roman"/>
                <w:color w:val="000000" w:themeColor="text1"/>
                <w:sz w:val="20"/>
                <w:szCs w:val="20"/>
              </w:rPr>
              <w:t>29</w:t>
            </w:r>
          </w:p>
        </w:tc>
        <w:tc>
          <w:tcPr>
            <w:tcW w:w="8193" w:type="dxa"/>
            <w:noWrap/>
            <w:hideMark/>
          </w:tcPr>
          <w:p w14:paraId="13886C88" w14:textId="77777777" w:rsidR="00F96A4D" w:rsidRPr="00C6520C" w:rsidRDefault="00F96A4D" w:rsidP="00EA1737">
            <w:pPr>
              <w:tabs>
                <w:tab w:val="num" w:pos="1440"/>
                <w:tab w:val="num" w:pos="2160"/>
              </w:tabs>
              <w:snapToGrid w:val="0"/>
              <w:rPr>
                <w:rFonts w:ascii="Times New Roman" w:hAnsi="Times New Roman" w:cs="Times New Roman"/>
                <w:color w:val="000000" w:themeColor="text1"/>
                <w:sz w:val="20"/>
                <w:szCs w:val="20"/>
              </w:rPr>
            </w:pPr>
            <w:r w:rsidRPr="00C6520C">
              <w:rPr>
                <w:rFonts w:ascii="Times New Roman" w:hAnsi="Times New Roman" w:cs="Times New Roman"/>
                <w:color w:val="000000" w:themeColor="text1"/>
                <w:sz w:val="20"/>
                <w:szCs w:val="20"/>
              </w:rPr>
              <w:t>Alimentação</w:t>
            </w:r>
          </w:p>
        </w:tc>
      </w:tr>
      <w:tr w:rsidR="00F96A4D" w:rsidRPr="00C6520C" w14:paraId="2B73A524" w14:textId="77777777" w:rsidTr="00F96A4D">
        <w:trPr>
          <w:trHeight w:val="227"/>
          <w:jc w:val="center"/>
        </w:trPr>
        <w:tc>
          <w:tcPr>
            <w:tcW w:w="1447" w:type="dxa"/>
            <w:noWrap/>
            <w:hideMark/>
          </w:tcPr>
          <w:p w14:paraId="006B66A2" w14:textId="77777777" w:rsidR="00F96A4D" w:rsidRPr="00C6520C" w:rsidRDefault="00F96A4D" w:rsidP="00EA1737">
            <w:pPr>
              <w:tabs>
                <w:tab w:val="num" w:pos="1440"/>
                <w:tab w:val="num" w:pos="2160"/>
              </w:tabs>
              <w:snapToGrid w:val="0"/>
              <w:jc w:val="center"/>
              <w:rPr>
                <w:rFonts w:ascii="Times New Roman" w:hAnsi="Times New Roman" w:cs="Times New Roman"/>
                <w:color w:val="000000" w:themeColor="text1"/>
                <w:sz w:val="20"/>
                <w:szCs w:val="20"/>
              </w:rPr>
            </w:pPr>
            <w:r w:rsidRPr="00C6520C">
              <w:rPr>
                <w:rFonts w:ascii="Times New Roman" w:hAnsi="Times New Roman" w:cs="Times New Roman"/>
                <w:color w:val="000000" w:themeColor="text1"/>
                <w:sz w:val="20"/>
                <w:szCs w:val="20"/>
              </w:rPr>
              <w:t>30</w:t>
            </w:r>
          </w:p>
        </w:tc>
        <w:tc>
          <w:tcPr>
            <w:tcW w:w="8193" w:type="dxa"/>
            <w:noWrap/>
            <w:hideMark/>
          </w:tcPr>
          <w:p w14:paraId="334CFC31" w14:textId="77777777" w:rsidR="00F96A4D" w:rsidRPr="00C6520C" w:rsidRDefault="00F96A4D" w:rsidP="00EA1737">
            <w:pPr>
              <w:tabs>
                <w:tab w:val="num" w:pos="1440"/>
                <w:tab w:val="num" w:pos="2160"/>
              </w:tabs>
              <w:snapToGrid w:val="0"/>
              <w:rPr>
                <w:rFonts w:ascii="Times New Roman" w:hAnsi="Times New Roman" w:cs="Times New Roman"/>
                <w:color w:val="000000" w:themeColor="text1"/>
                <w:sz w:val="20"/>
                <w:szCs w:val="20"/>
              </w:rPr>
            </w:pPr>
            <w:r w:rsidRPr="00C6520C">
              <w:rPr>
                <w:rFonts w:ascii="Times New Roman" w:hAnsi="Times New Roman" w:cs="Times New Roman"/>
                <w:color w:val="000000" w:themeColor="text1"/>
                <w:sz w:val="20"/>
                <w:szCs w:val="20"/>
              </w:rPr>
              <w:t>Intermediação financeira, seguros e previdência complementar</w:t>
            </w:r>
          </w:p>
        </w:tc>
      </w:tr>
      <w:tr w:rsidR="00F96A4D" w:rsidRPr="00C6520C" w14:paraId="02821BB8" w14:textId="77777777" w:rsidTr="00F96A4D">
        <w:trPr>
          <w:trHeight w:val="227"/>
          <w:jc w:val="center"/>
        </w:trPr>
        <w:tc>
          <w:tcPr>
            <w:tcW w:w="1447" w:type="dxa"/>
            <w:noWrap/>
            <w:hideMark/>
          </w:tcPr>
          <w:p w14:paraId="0E93240B" w14:textId="77777777" w:rsidR="00F96A4D" w:rsidRPr="00C6520C" w:rsidRDefault="00F96A4D" w:rsidP="00EA1737">
            <w:pPr>
              <w:tabs>
                <w:tab w:val="num" w:pos="1440"/>
                <w:tab w:val="num" w:pos="2160"/>
              </w:tabs>
              <w:snapToGrid w:val="0"/>
              <w:jc w:val="center"/>
              <w:rPr>
                <w:rFonts w:ascii="Times New Roman" w:hAnsi="Times New Roman" w:cs="Times New Roman"/>
                <w:color w:val="000000" w:themeColor="text1"/>
                <w:sz w:val="20"/>
                <w:szCs w:val="20"/>
              </w:rPr>
            </w:pPr>
            <w:r w:rsidRPr="00C6520C">
              <w:rPr>
                <w:rFonts w:ascii="Times New Roman" w:hAnsi="Times New Roman" w:cs="Times New Roman"/>
                <w:color w:val="000000" w:themeColor="text1"/>
                <w:sz w:val="20"/>
                <w:szCs w:val="20"/>
              </w:rPr>
              <w:t>31</w:t>
            </w:r>
          </w:p>
        </w:tc>
        <w:tc>
          <w:tcPr>
            <w:tcW w:w="8193" w:type="dxa"/>
            <w:noWrap/>
            <w:hideMark/>
          </w:tcPr>
          <w:p w14:paraId="3DDA808B" w14:textId="77777777" w:rsidR="00F96A4D" w:rsidRPr="00C6520C" w:rsidRDefault="00F96A4D" w:rsidP="00EA1737">
            <w:pPr>
              <w:tabs>
                <w:tab w:val="num" w:pos="1440"/>
                <w:tab w:val="num" w:pos="2160"/>
              </w:tabs>
              <w:snapToGrid w:val="0"/>
              <w:rPr>
                <w:rFonts w:ascii="Times New Roman" w:hAnsi="Times New Roman" w:cs="Times New Roman"/>
                <w:color w:val="000000" w:themeColor="text1"/>
                <w:sz w:val="20"/>
                <w:szCs w:val="20"/>
              </w:rPr>
            </w:pPr>
            <w:r w:rsidRPr="00C6520C">
              <w:rPr>
                <w:rFonts w:ascii="Times New Roman" w:hAnsi="Times New Roman" w:cs="Times New Roman"/>
                <w:color w:val="000000" w:themeColor="text1"/>
                <w:sz w:val="20"/>
                <w:szCs w:val="20"/>
              </w:rPr>
              <w:t>Serviços de arquitetura, engenharia, testes/análises técnicas e P &amp; D</w:t>
            </w:r>
          </w:p>
        </w:tc>
      </w:tr>
      <w:tr w:rsidR="00F96A4D" w:rsidRPr="00C6520C" w14:paraId="135CC4D8" w14:textId="77777777" w:rsidTr="00F96A4D">
        <w:trPr>
          <w:trHeight w:val="227"/>
          <w:jc w:val="center"/>
        </w:trPr>
        <w:tc>
          <w:tcPr>
            <w:tcW w:w="1447" w:type="dxa"/>
            <w:noWrap/>
            <w:hideMark/>
          </w:tcPr>
          <w:p w14:paraId="546E1B17" w14:textId="77777777" w:rsidR="00F96A4D" w:rsidRPr="00C6520C" w:rsidRDefault="00F96A4D" w:rsidP="00EA1737">
            <w:pPr>
              <w:tabs>
                <w:tab w:val="num" w:pos="1440"/>
                <w:tab w:val="num" w:pos="2160"/>
              </w:tabs>
              <w:snapToGrid w:val="0"/>
              <w:jc w:val="center"/>
              <w:rPr>
                <w:rFonts w:ascii="Times New Roman" w:hAnsi="Times New Roman" w:cs="Times New Roman"/>
                <w:color w:val="000000" w:themeColor="text1"/>
                <w:sz w:val="20"/>
                <w:szCs w:val="20"/>
              </w:rPr>
            </w:pPr>
            <w:r w:rsidRPr="00C6520C">
              <w:rPr>
                <w:rFonts w:ascii="Times New Roman" w:hAnsi="Times New Roman" w:cs="Times New Roman"/>
                <w:color w:val="000000" w:themeColor="text1"/>
                <w:sz w:val="20"/>
                <w:szCs w:val="20"/>
              </w:rPr>
              <w:t>32</w:t>
            </w:r>
          </w:p>
        </w:tc>
        <w:tc>
          <w:tcPr>
            <w:tcW w:w="8193" w:type="dxa"/>
            <w:noWrap/>
            <w:hideMark/>
          </w:tcPr>
          <w:p w14:paraId="1F121282" w14:textId="77777777" w:rsidR="00F96A4D" w:rsidRPr="00C6520C" w:rsidRDefault="00F96A4D" w:rsidP="00EA1737">
            <w:pPr>
              <w:tabs>
                <w:tab w:val="num" w:pos="1440"/>
                <w:tab w:val="num" w:pos="2160"/>
              </w:tabs>
              <w:snapToGrid w:val="0"/>
              <w:rPr>
                <w:rFonts w:ascii="Times New Roman" w:hAnsi="Times New Roman" w:cs="Times New Roman"/>
                <w:color w:val="000000" w:themeColor="text1"/>
                <w:sz w:val="20"/>
                <w:szCs w:val="20"/>
              </w:rPr>
            </w:pPr>
            <w:r w:rsidRPr="00C6520C">
              <w:rPr>
                <w:rFonts w:ascii="Times New Roman" w:hAnsi="Times New Roman" w:cs="Times New Roman"/>
                <w:color w:val="000000" w:themeColor="text1"/>
                <w:sz w:val="20"/>
                <w:szCs w:val="20"/>
              </w:rPr>
              <w:t>Aluguéis não-imobiliários e gestão de ativos de propriedade intelectual</w:t>
            </w:r>
          </w:p>
        </w:tc>
      </w:tr>
      <w:tr w:rsidR="00F96A4D" w:rsidRPr="00C6520C" w14:paraId="69F037F6" w14:textId="77777777" w:rsidTr="00F96A4D">
        <w:trPr>
          <w:trHeight w:val="227"/>
          <w:jc w:val="center"/>
        </w:trPr>
        <w:tc>
          <w:tcPr>
            <w:tcW w:w="1447" w:type="dxa"/>
            <w:noWrap/>
            <w:hideMark/>
          </w:tcPr>
          <w:p w14:paraId="68F84E1C" w14:textId="77777777" w:rsidR="00F96A4D" w:rsidRPr="00C6520C" w:rsidRDefault="00F96A4D" w:rsidP="00EA1737">
            <w:pPr>
              <w:tabs>
                <w:tab w:val="num" w:pos="1440"/>
                <w:tab w:val="num" w:pos="2160"/>
              </w:tabs>
              <w:snapToGrid w:val="0"/>
              <w:jc w:val="center"/>
              <w:rPr>
                <w:rFonts w:ascii="Times New Roman" w:hAnsi="Times New Roman" w:cs="Times New Roman"/>
                <w:color w:val="000000" w:themeColor="text1"/>
                <w:sz w:val="20"/>
                <w:szCs w:val="20"/>
              </w:rPr>
            </w:pPr>
            <w:r w:rsidRPr="00C6520C">
              <w:rPr>
                <w:rFonts w:ascii="Times New Roman" w:hAnsi="Times New Roman" w:cs="Times New Roman"/>
                <w:color w:val="000000" w:themeColor="text1"/>
                <w:sz w:val="20"/>
                <w:szCs w:val="20"/>
              </w:rPr>
              <w:t>33</w:t>
            </w:r>
          </w:p>
        </w:tc>
        <w:tc>
          <w:tcPr>
            <w:tcW w:w="8193" w:type="dxa"/>
            <w:noWrap/>
            <w:hideMark/>
          </w:tcPr>
          <w:p w14:paraId="18D9787E" w14:textId="77777777" w:rsidR="00F96A4D" w:rsidRPr="00C6520C" w:rsidRDefault="00F96A4D" w:rsidP="00EA1737">
            <w:pPr>
              <w:tabs>
                <w:tab w:val="num" w:pos="1440"/>
                <w:tab w:val="num" w:pos="2160"/>
              </w:tabs>
              <w:snapToGrid w:val="0"/>
              <w:rPr>
                <w:rFonts w:ascii="Times New Roman" w:hAnsi="Times New Roman" w:cs="Times New Roman"/>
                <w:color w:val="000000" w:themeColor="text1"/>
                <w:sz w:val="20"/>
                <w:szCs w:val="20"/>
              </w:rPr>
            </w:pPr>
            <w:r w:rsidRPr="00C6520C">
              <w:rPr>
                <w:rFonts w:ascii="Times New Roman" w:hAnsi="Times New Roman" w:cs="Times New Roman"/>
                <w:color w:val="000000" w:themeColor="text1"/>
                <w:sz w:val="20"/>
                <w:szCs w:val="20"/>
              </w:rPr>
              <w:t>Administração pública, defesa e seguridade social</w:t>
            </w:r>
          </w:p>
        </w:tc>
      </w:tr>
      <w:tr w:rsidR="00F96A4D" w:rsidRPr="00C6520C" w14:paraId="2E98EAD9" w14:textId="77777777" w:rsidTr="00F96A4D">
        <w:trPr>
          <w:trHeight w:val="227"/>
          <w:jc w:val="center"/>
        </w:trPr>
        <w:tc>
          <w:tcPr>
            <w:tcW w:w="1447" w:type="dxa"/>
            <w:noWrap/>
            <w:hideMark/>
          </w:tcPr>
          <w:p w14:paraId="3F9FCF6E" w14:textId="77777777" w:rsidR="00F96A4D" w:rsidRPr="00C6520C" w:rsidRDefault="00F96A4D" w:rsidP="00EA1737">
            <w:pPr>
              <w:tabs>
                <w:tab w:val="num" w:pos="1440"/>
                <w:tab w:val="num" w:pos="2160"/>
              </w:tabs>
              <w:snapToGrid w:val="0"/>
              <w:jc w:val="center"/>
              <w:rPr>
                <w:rFonts w:ascii="Times New Roman" w:hAnsi="Times New Roman" w:cs="Times New Roman"/>
                <w:color w:val="000000" w:themeColor="text1"/>
                <w:sz w:val="20"/>
                <w:szCs w:val="20"/>
              </w:rPr>
            </w:pPr>
            <w:r w:rsidRPr="00C6520C">
              <w:rPr>
                <w:rFonts w:ascii="Times New Roman" w:hAnsi="Times New Roman" w:cs="Times New Roman"/>
                <w:color w:val="000000" w:themeColor="text1"/>
                <w:sz w:val="20"/>
                <w:szCs w:val="20"/>
              </w:rPr>
              <w:t>34</w:t>
            </w:r>
          </w:p>
        </w:tc>
        <w:tc>
          <w:tcPr>
            <w:tcW w:w="8193" w:type="dxa"/>
            <w:noWrap/>
            <w:hideMark/>
          </w:tcPr>
          <w:p w14:paraId="70E57A7C" w14:textId="77777777" w:rsidR="00F96A4D" w:rsidRPr="00C6520C" w:rsidRDefault="00F96A4D" w:rsidP="00EA1737">
            <w:pPr>
              <w:tabs>
                <w:tab w:val="num" w:pos="1440"/>
                <w:tab w:val="num" w:pos="2160"/>
              </w:tabs>
              <w:snapToGrid w:val="0"/>
              <w:rPr>
                <w:rFonts w:ascii="Times New Roman" w:hAnsi="Times New Roman" w:cs="Times New Roman"/>
                <w:color w:val="000000" w:themeColor="text1"/>
                <w:sz w:val="20"/>
                <w:szCs w:val="20"/>
              </w:rPr>
            </w:pPr>
            <w:r w:rsidRPr="00C6520C">
              <w:rPr>
                <w:rFonts w:ascii="Times New Roman" w:hAnsi="Times New Roman" w:cs="Times New Roman"/>
                <w:color w:val="000000" w:themeColor="text1"/>
                <w:sz w:val="20"/>
                <w:szCs w:val="20"/>
              </w:rPr>
              <w:t>Organizações associativas e outros serviços pessoais</w:t>
            </w:r>
          </w:p>
        </w:tc>
      </w:tr>
      <w:tr w:rsidR="00F96A4D" w:rsidRPr="00C6520C" w14:paraId="5A293379" w14:textId="77777777" w:rsidTr="00F96A4D">
        <w:trPr>
          <w:trHeight w:val="227"/>
          <w:jc w:val="center"/>
        </w:trPr>
        <w:tc>
          <w:tcPr>
            <w:tcW w:w="1447" w:type="dxa"/>
            <w:noWrap/>
            <w:hideMark/>
          </w:tcPr>
          <w:p w14:paraId="3B764DCA" w14:textId="77777777" w:rsidR="00F96A4D" w:rsidRPr="00C6520C" w:rsidRDefault="00F96A4D" w:rsidP="00EA1737">
            <w:pPr>
              <w:tabs>
                <w:tab w:val="num" w:pos="1440"/>
                <w:tab w:val="num" w:pos="2160"/>
              </w:tabs>
              <w:snapToGrid w:val="0"/>
              <w:jc w:val="center"/>
              <w:rPr>
                <w:rFonts w:ascii="Times New Roman" w:hAnsi="Times New Roman" w:cs="Times New Roman"/>
                <w:color w:val="000000" w:themeColor="text1"/>
                <w:sz w:val="20"/>
                <w:szCs w:val="20"/>
              </w:rPr>
            </w:pPr>
            <w:r w:rsidRPr="00C6520C">
              <w:rPr>
                <w:rFonts w:ascii="Times New Roman" w:hAnsi="Times New Roman" w:cs="Times New Roman"/>
                <w:color w:val="000000" w:themeColor="text1"/>
                <w:sz w:val="20"/>
                <w:szCs w:val="20"/>
              </w:rPr>
              <w:t>35</w:t>
            </w:r>
          </w:p>
        </w:tc>
        <w:tc>
          <w:tcPr>
            <w:tcW w:w="8193" w:type="dxa"/>
            <w:noWrap/>
            <w:hideMark/>
          </w:tcPr>
          <w:p w14:paraId="449318BF" w14:textId="77777777" w:rsidR="00F96A4D" w:rsidRPr="00C6520C" w:rsidRDefault="00F96A4D" w:rsidP="00EA1737">
            <w:pPr>
              <w:tabs>
                <w:tab w:val="num" w:pos="1440"/>
                <w:tab w:val="num" w:pos="2160"/>
              </w:tabs>
              <w:snapToGrid w:val="0"/>
              <w:rPr>
                <w:rFonts w:ascii="Times New Roman" w:hAnsi="Times New Roman" w:cs="Times New Roman"/>
                <w:color w:val="000000" w:themeColor="text1"/>
                <w:sz w:val="20"/>
                <w:szCs w:val="20"/>
              </w:rPr>
            </w:pPr>
            <w:r w:rsidRPr="00C6520C">
              <w:rPr>
                <w:rFonts w:ascii="Times New Roman" w:hAnsi="Times New Roman" w:cs="Times New Roman"/>
                <w:color w:val="000000" w:themeColor="text1"/>
                <w:sz w:val="20"/>
                <w:szCs w:val="20"/>
              </w:rPr>
              <w:t>OUTROS SERVIÇOS</w:t>
            </w:r>
          </w:p>
        </w:tc>
      </w:tr>
    </w:tbl>
    <w:p w14:paraId="79A88BDC" w14:textId="77777777" w:rsidR="00F96A4D" w:rsidRPr="00C6520C" w:rsidRDefault="00F96A4D" w:rsidP="00F96A4D">
      <w:pPr>
        <w:suppressAutoHyphens/>
        <w:rPr>
          <w:rFonts w:ascii="Times New Roman" w:eastAsia="Times New Roman" w:hAnsi="Times New Roman" w:cs="Times New Roman"/>
          <w:bCs/>
          <w:sz w:val="20"/>
          <w:szCs w:val="20"/>
        </w:rPr>
      </w:pPr>
      <w:r w:rsidRPr="00C6520C">
        <w:rPr>
          <w:rFonts w:ascii="Times New Roman" w:eastAsia="Times New Roman" w:hAnsi="Times New Roman" w:cs="Times New Roman"/>
          <w:bCs/>
          <w:sz w:val="20"/>
          <w:szCs w:val="20"/>
        </w:rPr>
        <w:t>Fonte: Elaborado pelas autoras com base em dados do IBGE.</w:t>
      </w:r>
    </w:p>
    <w:p w14:paraId="752FE7E3" w14:textId="77777777" w:rsidR="00F96A4D" w:rsidRDefault="00F96A4D" w:rsidP="00F96A4D">
      <w:pPr>
        <w:tabs>
          <w:tab w:val="num" w:pos="1440"/>
          <w:tab w:val="num" w:pos="2160"/>
        </w:tabs>
        <w:adjustRightInd w:val="0"/>
        <w:snapToGrid w:val="0"/>
        <w:spacing w:line="360" w:lineRule="auto"/>
        <w:ind w:firstLine="709"/>
        <w:jc w:val="both"/>
        <w:rPr>
          <w:rStyle w:val="jlqj4b"/>
          <w:rFonts w:ascii="Times New Roman" w:hAnsi="Times New Roman" w:cs="Times New Roman"/>
          <w:sz w:val="24"/>
          <w:szCs w:val="24"/>
          <w:lang w:val="pt-PT"/>
        </w:rPr>
      </w:pPr>
      <w:r w:rsidRPr="00C6520C">
        <w:rPr>
          <w:rStyle w:val="jlqj4b"/>
          <w:rFonts w:ascii="Times New Roman" w:hAnsi="Times New Roman" w:cs="Times New Roman"/>
          <w:sz w:val="24"/>
          <w:szCs w:val="24"/>
          <w:lang w:val="pt-PT"/>
        </w:rPr>
        <w:lastRenderedPageBreak/>
        <w:t>As matrizes de coeficientes técnicos são estimadas da mesma maneira como são calculados os coeficientes de impacto direto nos modelos de insumo-produto tradicionais, dessa forma:</w:t>
      </w:r>
    </w:p>
    <w:p w14:paraId="49DFF1FD" w14:textId="77777777" w:rsidR="00F96A4D" w:rsidRPr="00C6520C" w:rsidRDefault="00F96A4D" w:rsidP="00F96A4D">
      <w:pPr>
        <w:tabs>
          <w:tab w:val="num" w:pos="1440"/>
          <w:tab w:val="num" w:pos="2160"/>
        </w:tabs>
        <w:adjustRightInd w:val="0"/>
        <w:snapToGrid w:val="0"/>
        <w:spacing w:line="360" w:lineRule="auto"/>
        <w:ind w:firstLine="709"/>
        <w:jc w:val="both"/>
        <w:rPr>
          <w:rStyle w:val="jlqj4b"/>
          <w:rFonts w:ascii="Times New Roman" w:hAnsi="Times New Roman" w:cs="Times New Roman"/>
          <w:sz w:val="24"/>
          <w:szCs w:val="24"/>
          <w:lang w:val="pt-PT"/>
        </w:rPr>
      </w:pPr>
    </w:p>
    <w:p w14:paraId="2F5360EF" w14:textId="77777777" w:rsidR="00F96A4D" w:rsidRPr="00C6520C" w:rsidRDefault="00F96A4D" w:rsidP="00F96A4D">
      <w:pPr>
        <w:tabs>
          <w:tab w:val="num" w:pos="1440"/>
          <w:tab w:val="num" w:pos="2160"/>
        </w:tabs>
        <w:adjustRightInd w:val="0"/>
        <w:snapToGrid w:val="0"/>
        <w:spacing w:line="360" w:lineRule="auto"/>
        <w:jc w:val="right"/>
        <w:rPr>
          <w:rStyle w:val="tlid-translation"/>
          <w:rFonts w:ascii="Times New Roman" w:eastAsiaTheme="minorEastAsia" w:hAnsi="Times New Roman" w:cs="Times New Roman"/>
          <w:sz w:val="24"/>
          <w:szCs w:val="24"/>
          <w:lang w:val="pt-PT"/>
        </w:rPr>
      </w:pPr>
      <m:oMath>
        <m:r>
          <w:rPr>
            <w:rStyle w:val="jlqj4b"/>
            <w:rFonts w:ascii="Cambria Math" w:hAnsi="Cambria Math" w:cs="Times New Roman"/>
            <w:sz w:val="24"/>
            <w:szCs w:val="24"/>
            <w:lang w:val="pt-PT"/>
          </w:rPr>
          <m:t>A = Z</m:t>
        </m:r>
        <m:sSup>
          <m:sSupPr>
            <m:ctrlPr>
              <w:rPr>
                <w:rStyle w:val="jlqj4b"/>
                <w:rFonts w:ascii="Cambria Math" w:hAnsi="Cambria Math" w:cs="Times New Roman"/>
                <w:i/>
                <w:sz w:val="24"/>
                <w:szCs w:val="24"/>
                <w:lang w:val="pt-PT"/>
              </w:rPr>
            </m:ctrlPr>
          </m:sSupPr>
          <m:e>
            <m:acc>
              <m:accPr>
                <m:ctrlPr>
                  <w:rPr>
                    <w:rStyle w:val="jlqj4b"/>
                    <w:rFonts w:ascii="Cambria Math" w:hAnsi="Cambria Math" w:cs="Times New Roman"/>
                    <w:i/>
                    <w:sz w:val="24"/>
                    <w:szCs w:val="24"/>
                    <w:lang w:val="pt-PT"/>
                  </w:rPr>
                </m:ctrlPr>
              </m:accPr>
              <m:e>
                <m:r>
                  <w:rPr>
                    <w:rStyle w:val="jlqj4b"/>
                    <w:rFonts w:ascii="Cambria Math" w:hAnsi="Cambria Math" w:cs="Times New Roman"/>
                    <w:sz w:val="24"/>
                    <w:szCs w:val="24"/>
                    <w:lang w:val="pt-PT"/>
                  </w:rPr>
                  <m:t>x</m:t>
                </m:r>
              </m:e>
            </m:acc>
          </m:e>
          <m:sup>
            <m:r>
              <w:rPr>
                <w:rStyle w:val="jlqj4b"/>
                <w:rFonts w:ascii="Cambria Math" w:hAnsi="Cambria Math" w:cs="Times New Roman"/>
                <w:sz w:val="24"/>
                <w:szCs w:val="24"/>
                <w:lang w:val="pt-PT"/>
              </w:rPr>
              <m:t>-1</m:t>
            </m:r>
          </m:sup>
        </m:sSup>
      </m:oMath>
      <w:r w:rsidRPr="00C6520C">
        <w:rPr>
          <w:rStyle w:val="jlqj4b"/>
          <w:rFonts w:ascii="Times New Roman" w:hAnsi="Times New Roman" w:cs="Times New Roman"/>
          <w:sz w:val="24"/>
          <w:szCs w:val="24"/>
          <w:lang w:val="pt-PT"/>
        </w:rPr>
        <w:t xml:space="preserve"> </w:t>
      </w:r>
      <w:r w:rsidRPr="00C6520C">
        <w:rPr>
          <w:rStyle w:val="tlid-translation"/>
          <w:rFonts w:ascii="Times New Roman" w:eastAsiaTheme="minorEastAsia" w:hAnsi="Times New Roman" w:cs="Times New Roman"/>
          <w:sz w:val="24"/>
          <w:szCs w:val="24"/>
          <w:lang w:val="pt-PT"/>
        </w:rPr>
        <w:tab/>
      </w:r>
      <w:r w:rsidRPr="00C6520C">
        <w:rPr>
          <w:rStyle w:val="tlid-translation"/>
          <w:rFonts w:ascii="Times New Roman" w:eastAsiaTheme="minorEastAsia" w:hAnsi="Times New Roman" w:cs="Times New Roman"/>
          <w:sz w:val="24"/>
          <w:szCs w:val="24"/>
          <w:lang w:val="pt-PT"/>
        </w:rPr>
        <w:tab/>
      </w:r>
      <w:r w:rsidRPr="00C6520C">
        <w:rPr>
          <w:rStyle w:val="tlid-translation"/>
          <w:rFonts w:ascii="Times New Roman" w:eastAsiaTheme="minorEastAsia" w:hAnsi="Times New Roman" w:cs="Times New Roman"/>
          <w:sz w:val="24"/>
          <w:szCs w:val="24"/>
          <w:lang w:val="pt-PT"/>
        </w:rPr>
        <w:tab/>
      </w:r>
      <w:r w:rsidRPr="00C6520C">
        <w:rPr>
          <w:rStyle w:val="tlid-translation"/>
          <w:rFonts w:ascii="Times New Roman" w:eastAsiaTheme="minorEastAsia" w:hAnsi="Times New Roman" w:cs="Times New Roman"/>
          <w:sz w:val="24"/>
          <w:szCs w:val="24"/>
          <w:lang w:val="pt-PT"/>
        </w:rPr>
        <w:tab/>
      </w:r>
      <w:r w:rsidRPr="00C6520C">
        <w:rPr>
          <w:rStyle w:val="tlid-translation"/>
          <w:rFonts w:ascii="Times New Roman" w:eastAsiaTheme="minorEastAsia" w:hAnsi="Times New Roman" w:cs="Times New Roman"/>
          <w:sz w:val="24"/>
          <w:szCs w:val="24"/>
          <w:lang w:val="pt-PT"/>
        </w:rPr>
        <w:tab/>
      </w:r>
      <w:r w:rsidRPr="00C6520C">
        <w:rPr>
          <w:rStyle w:val="tlid-translation"/>
          <w:rFonts w:ascii="Times New Roman" w:eastAsiaTheme="minorEastAsia" w:hAnsi="Times New Roman" w:cs="Times New Roman"/>
          <w:sz w:val="24"/>
          <w:szCs w:val="24"/>
          <w:lang w:val="pt-PT"/>
        </w:rPr>
        <w:tab/>
        <w:t>(1)</w:t>
      </w:r>
    </w:p>
    <w:p w14:paraId="2CBA8B7D" w14:textId="77777777" w:rsidR="00F96A4D" w:rsidRPr="00C6520C" w:rsidRDefault="00F96A4D" w:rsidP="00F96A4D">
      <w:pPr>
        <w:tabs>
          <w:tab w:val="num" w:pos="1440"/>
          <w:tab w:val="num" w:pos="2160"/>
        </w:tabs>
        <w:adjustRightInd w:val="0"/>
        <w:snapToGrid w:val="0"/>
        <w:spacing w:line="360" w:lineRule="auto"/>
        <w:jc w:val="both"/>
        <w:rPr>
          <w:rStyle w:val="jlqj4b"/>
          <w:rFonts w:ascii="Times New Roman" w:hAnsi="Times New Roman" w:cs="Times New Roman"/>
          <w:sz w:val="24"/>
          <w:szCs w:val="24"/>
          <w:lang w:val="pt-PT"/>
        </w:rPr>
      </w:pPr>
      <w:r w:rsidRPr="00C6520C">
        <w:rPr>
          <w:rStyle w:val="jlqj4b"/>
          <w:rFonts w:ascii="Times New Roman" w:hAnsi="Times New Roman" w:cs="Times New Roman"/>
          <w:sz w:val="24"/>
          <w:szCs w:val="24"/>
          <w:lang w:val="pt-PT"/>
        </w:rPr>
        <w:t>define a matriz de coeficientes técnicos das mercadorias econômicas</w:t>
      </w:r>
    </w:p>
    <w:p w14:paraId="0B860C03" w14:textId="77777777" w:rsidR="00F96A4D" w:rsidRPr="00C6520C" w:rsidRDefault="00F96A4D" w:rsidP="00F96A4D">
      <w:pPr>
        <w:tabs>
          <w:tab w:val="num" w:pos="1440"/>
          <w:tab w:val="num" w:pos="2160"/>
        </w:tabs>
        <w:adjustRightInd w:val="0"/>
        <w:snapToGrid w:val="0"/>
        <w:spacing w:line="360" w:lineRule="auto"/>
        <w:jc w:val="both"/>
        <w:rPr>
          <w:rFonts w:ascii="Times New Roman" w:eastAsia="Times New Roman" w:hAnsi="Times New Roman" w:cs="Times New Roman"/>
          <w:sz w:val="24"/>
          <w:szCs w:val="24"/>
        </w:rPr>
      </w:pPr>
    </w:p>
    <w:p w14:paraId="30877B26" w14:textId="77777777" w:rsidR="00F96A4D" w:rsidRPr="00C6520C" w:rsidRDefault="00F96A4D" w:rsidP="00F96A4D">
      <w:pPr>
        <w:tabs>
          <w:tab w:val="num" w:pos="1440"/>
          <w:tab w:val="num" w:pos="2160"/>
        </w:tabs>
        <w:adjustRightInd w:val="0"/>
        <w:snapToGrid w:val="0"/>
        <w:spacing w:line="360" w:lineRule="auto"/>
        <w:jc w:val="right"/>
        <w:rPr>
          <w:rStyle w:val="tlid-translation"/>
          <w:rFonts w:ascii="Times New Roman" w:eastAsiaTheme="minorEastAsia" w:hAnsi="Times New Roman" w:cs="Times New Roman"/>
          <w:sz w:val="24"/>
          <w:szCs w:val="24"/>
          <w:lang w:val="pt-PT"/>
        </w:rPr>
      </w:pPr>
      <m:oMath>
        <m:r>
          <w:rPr>
            <w:rStyle w:val="jlqj4b"/>
            <w:rFonts w:ascii="Cambria Math" w:hAnsi="Cambria Math" w:cs="Times New Roman"/>
            <w:sz w:val="24"/>
            <w:szCs w:val="24"/>
            <w:lang w:val="pt-PT"/>
          </w:rPr>
          <m:t>R = M</m:t>
        </m:r>
        <m:sSup>
          <m:sSupPr>
            <m:ctrlPr>
              <w:rPr>
                <w:rStyle w:val="jlqj4b"/>
                <w:rFonts w:ascii="Cambria Math" w:hAnsi="Cambria Math" w:cs="Times New Roman"/>
                <w:i/>
                <w:sz w:val="24"/>
                <w:szCs w:val="24"/>
                <w:lang w:val="pt-PT"/>
              </w:rPr>
            </m:ctrlPr>
          </m:sSupPr>
          <m:e>
            <m:acc>
              <m:accPr>
                <m:ctrlPr>
                  <w:rPr>
                    <w:rStyle w:val="jlqj4b"/>
                    <w:rFonts w:ascii="Cambria Math" w:hAnsi="Cambria Math" w:cs="Times New Roman"/>
                    <w:i/>
                    <w:sz w:val="24"/>
                    <w:szCs w:val="24"/>
                    <w:lang w:val="pt-PT"/>
                  </w:rPr>
                </m:ctrlPr>
              </m:accPr>
              <m:e>
                <m:r>
                  <w:rPr>
                    <w:rStyle w:val="jlqj4b"/>
                    <w:rFonts w:ascii="Cambria Math" w:hAnsi="Cambria Math" w:cs="Times New Roman"/>
                    <w:sz w:val="24"/>
                    <w:szCs w:val="24"/>
                    <w:lang w:val="pt-PT"/>
                  </w:rPr>
                  <m:t>x</m:t>
                </m:r>
              </m:e>
            </m:acc>
          </m:e>
          <m:sup>
            <m:r>
              <w:rPr>
                <w:rStyle w:val="jlqj4b"/>
                <w:rFonts w:ascii="Cambria Math" w:hAnsi="Cambria Math" w:cs="Times New Roman"/>
                <w:sz w:val="24"/>
                <w:szCs w:val="24"/>
                <w:lang w:val="pt-PT"/>
              </w:rPr>
              <m:t>-1</m:t>
            </m:r>
          </m:sup>
        </m:sSup>
      </m:oMath>
      <w:r w:rsidRPr="00C6520C">
        <w:rPr>
          <w:rStyle w:val="jlqj4b"/>
          <w:rFonts w:ascii="Times New Roman" w:hAnsi="Times New Roman" w:cs="Times New Roman"/>
          <w:sz w:val="24"/>
          <w:szCs w:val="24"/>
          <w:lang w:val="pt-PT"/>
        </w:rPr>
        <w:t xml:space="preserve"> </w:t>
      </w:r>
      <w:r w:rsidRPr="00C6520C">
        <w:rPr>
          <w:rStyle w:val="tlid-translation"/>
          <w:rFonts w:ascii="Times New Roman" w:eastAsiaTheme="minorEastAsia" w:hAnsi="Times New Roman" w:cs="Times New Roman"/>
          <w:sz w:val="24"/>
          <w:szCs w:val="24"/>
          <w:lang w:val="pt-PT"/>
        </w:rPr>
        <w:tab/>
      </w:r>
      <w:r w:rsidRPr="00C6520C">
        <w:rPr>
          <w:rStyle w:val="tlid-translation"/>
          <w:rFonts w:ascii="Times New Roman" w:eastAsiaTheme="minorEastAsia" w:hAnsi="Times New Roman" w:cs="Times New Roman"/>
          <w:sz w:val="24"/>
          <w:szCs w:val="24"/>
          <w:lang w:val="pt-PT"/>
        </w:rPr>
        <w:tab/>
      </w:r>
      <w:r w:rsidRPr="00C6520C">
        <w:rPr>
          <w:rStyle w:val="tlid-translation"/>
          <w:rFonts w:ascii="Times New Roman" w:eastAsiaTheme="minorEastAsia" w:hAnsi="Times New Roman" w:cs="Times New Roman"/>
          <w:sz w:val="24"/>
          <w:szCs w:val="24"/>
          <w:lang w:val="pt-PT"/>
        </w:rPr>
        <w:tab/>
      </w:r>
      <w:r w:rsidRPr="00C6520C">
        <w:rPr>
          <w:rStyle w:val="tlid-translation"/>
          <w:rFonts w:ascii="Times New Roman" w:eastAsiaTheme="minorEastAsia" w:hAnsi="Times New Roman" w:cs="Times New Roman"/>
          <w:sz w:val="24"/>
          <w:szCs w:val="24"/>
          <w:lang w:val="pt-PT"/>
        </w:rPr>
        <w:tab/>
      </w:r>
      <w:r w:rsidRPr="00C6520C">
        <w:rPr>
          <w:rStyle w:val="tlid-translation"/>
          <w:rFonts w:ascii="Times New Roman" w:eastAsiaTheme="minorEastAsia" w:hAnsi="Times New Roman" w:cs="Times New Roman"/>
          <w:sz w:val="24"/>
          <w:szCs w:val="24"/>
          <w:lang w:val="pt-PT"/>
        </w:rPr>
        <w:tab/>
      </w:r>
      <w:r w:rsidRPr="00C6520C">
        <w:rPr>
          <w:rStyle w:val="tlid-translation"/>
          <w:rFonts w:ascii="Times New Roman" w:eastAsiaTheme="minorEastAsia" w:hAnsi="Times New Roman" w:cs="Times New Roman"/>
          <w:sz w:val="24"/>
          <w:szCs w:val="24"/>
          <w:lang w:val="pt-PT"/>
        </w:rPr>
        <w:tab/>
        <w:t>(2)</w:t>
      </w:r>
    </w:p>
    <w:p w14:paraId="588C3326" w14:textId="77777777" w:rsidR="00F96A4D" w:rsidRPr="00C6520C" w:rsidRDefault="00F96A4D" w:rsidP="00F96A4D">
      <w:pPr>
        <w:tabs>
          <w:tab w:val="num" w:pos="1440"/>
          <w:tab w:val="num" w:pos="2160"/>
        </w:tabs>
        <w:adjustRightInd w:val="0"/>
        <w:snapToGrid w:val="0"/>
        <w:spacing w:line="360" w:lineRule="auto"/>
        <w:jc w:val="both"/>
        <w:rPr>
          <w:rStyle w:val="jlqj4b"/>
          <w:rFonts w:ascii="Times New Roman" w:hAnsi="Times New Roman" w:cs="Times New Roman"/>
          <w:sz w:val="24"/>
          <w:szCs w:val="24"/>
          <w:lang w:val="pt-PT"/>
        </w:rPr>
      </w:pPr>
      <w:r w:rsidRPr="00C6520C">
        <w:rPr>
          <w:rStyle w:val="jlqj4b"/>
          <w:rFonts w:ascii="Times New Roman" w:hAnsi="Times New Roman" w:cs="Times New Roman"/>
          <w:sz w:val="24"/>
          <w:szCs w:val="24"/>
          <w:lang w:val="pt-PT"/>
        </w:rPr>
        <w:t>define a matriz de coeficientes de insumos ecológicos</w:t>
      </w:r>
    </w:p>
    <w:p w14:paraId="15932A8C" w14:textId="77777777" w:rsidR="00F96A4D" w:rsidRPr="00C6520C" w:rsidRDefault="00F96A4D" w:rsidP="00F96A4D">
      <w:pPr>
        <w:tabs>
          <w:tab w:val="num" w:pos="1440"/>
          <w:tab w:val="num" w:pos="2160"/>
        </w:tabs>
        <w:adjustRightInd w:val="0"/>
        <w:snapToGrid w:val="0"/>
        <w:spacing w:line="360" w:lineRule="auto"/>
        <w:rPr>
          <w:rFonts w:ascii="Times New Roman" w:eastAsia="Times New Roman" w:hAnsi="Times New Roman" w:cs="Times New Roman"/>
          <w:sz w:val="24"/>
          <w:szCs w:val="24"/>
        </w:rPr>
      </w:pPr>
    </w:p>
    <w:p w14:paraId="49D40C5C" w14:textId="77777777" w:rsidR="00F96A4D" w:rsidRPr="00C6520C" w:rsidRDefault="00F96A4D" w:rsidP="00F96A4D">
      <w:pPr>
        <w:tabs>
          <w:tab w:val="num" w:pos="1440"/>
          <w:tab w:val="num" w:pos="2160"/>
        </w:tabs>
        <w:adjustRightInd w:val="0"/>
        <w:snapToGrid w:val="0"/>
        <w:spacing w:line="360" w:lineRule="auto"/>
        <w:jc w:val="right"/>
        <w:rPr>
          <w:rStyle w:val="tlid-translation"/>
          <w:rFonts w:ascii="Times New Roman" w:eastAsiaTheme="minorEastAsia" w:hAnsi="Times New Roman" w:cs="Times New Roman"/>
          <w:sz w:val="24"/>
          <w:szCs w:val="24"/>
          <w:lang w:val="pt-PT"/>
        </w:rPr>
      </w:pPr>
      <m:oMath>
        <m:r>
          <w:rPr>
            <w:rStyle w:val="jlqj4b"/>
            <w:rFonts w:ascii="Cambria Math" w:hAnsi="Cambria Math" w:cs="Times New Roman"/>
            <w:sz w:val="24"/>
            <w:szCs w:val="24"/>
            <w:lang w:val="pt-PT"/>
          </w:rPr>
          <m:t>Q = N'</m:t>
        </m:r>
        <m:sSup>
          <m:sSupPr>
            <m:ctrlPr>
              <w:rPr>
                <w:rStyle w:val="jlqj4b"/>
                <w:rFonts w:ascii="Cambria Math" w:hAnsi="Cambria Math" w:cs="Times New Roman"/>
                <w:i/>
                <w:sz w:val="24"/>
                <w:szCs w:val="24"/>
                <w:lang w:val="pt-PT"/>
              </w:rPr>
            </m:ctrlPr>
          </m:sSupPr>
          <m:e>
            <m:acc>
              <m:accPr>
                <m:ctrlPr>
                  <w:rPr>
                    <w:rStyle w:val="jlqj4b"/>
                    <w:rFonts w:ascii="Cambria Math" w:hAnsi="Cambria Math" w:cs="Times New Roman"/>
                    <w:i/>
                    <w:sz w:val="24"/>
                    <w:szCs w:val="24"/>
                    <w:lang w:val="pt-PT"/>
                  </w:rPr>
                </m:ctrlPr>
              </m:accPr>
              <m:e>
                <m:r>
                  <w:rPr>
                    <w:rStyle w:val="jlqj4b"/>
                    <w:rFonts w:ascii="Cambria Math" w:hAnsi="Cambria Math" w:cs="Times New Roman"/>
                    <w:sz w:val="24"/>
                    <w:szCs w:val="24"/>
                    <w:lang w:val="pt-PT"/>
                  </w:rPr>
                  <m:t>x</m:t>
                </m:r>
              </m:e>
            </m:acc>
          </m:e>
          <m:sup>
            <m:r>
              <w:rPr>
                <w:rStyle w:val="jlqj4b"/>
                <w:rFonts w:ascii="Cambria Math" w:hAnsi="Cambria Math" w:cs="Times New Roman"/>
                <w:sz w:val="24"/>
                <w:szCs w:val="24"/>
                <w:lang w:val="pt-PT"/>
              </w:rPr>
              <m:t>-1</m:t>
            </m:r>
          </m:sup>
        </m:sSup>
      </m:oMath>
      <w:r w:rsidRPr="00C6520C">
        <w:rPr>
          <w:rStyle w:val="jlqj4b"/>
          <w:rFonts w:ascii="Times New Roman" w:hAnsi="Times New Roman" w:cs="Times New Roman"/>
          <w:sz w:val="24"/>
          <w:szCs w:val="24"/>
          <w:lang w:val="pt-PT"/>
        </w:rPr>
        <w:t xml:space="preserve">  </w:t>
      </w:r>
      <w:r w:rsidRPr="00C6520C">
        <w:rPr>
          <w:rStyle w:val="tlid-translation"/>
          <w:rFonts w:ascii="Times New Roman" w:eastAsiaTheme="minorEastAsia" w:hAnsi="Times New Roman" w:cs="Times New Roman"/>
          <w:sz w:val="24"/>
          <w:szCs w:val="24"/>
          <w:lang w:val="pt-PT"/>
        </w:rPr>
        <w:tab/>
      </w:r>
      <w:r w:rsidRPr="00C6520C">
        <w:rPr>
          <w:rStyle w:val="tlid-translation"/>
          <w:rFonts w:ascii="Times New Roman" w:eastAsiaTheme="minorEastAsia" w:hAnsi="Times New Roman" w:cs="Times New Roman"/>
          <w:sz w:val="24"/>
          <w:szCs w:val="24"/>
          <w:lang w:val="pt-PT"/>
        </w:rPr>
        <w:tab/>
      </w:r>
      <w:r w:rsidRPr="00C6520C">
        <w:rPr>
          <w:rStyle w:val="tlid-translation"/>
          <w:rFonts w:ascii="Times New Roman" w:eastAsiaTheme="minorEastAsia" w:hAnsi="Times New Roman" w:cs="Times New Roman"/>
          <w:sz w:val="24"/>
          <w:szCs w:val="24"/>
          <w:lang w:val="pt-PT"/>
        </w:rPr>
        <w:tab/>
      </w:r>
      <w:r w:rsidRPr="00C6520C">
        <w:rPr>
          <w:rStyle w:val="tlid-translation"/>
          <w:rFonts w:ascii="Times New Roman" w:eastAsiaTheme="minorEastAsia" w:hAnsi="Times New Roman" w:cs="Times New Roman"/>
          <w:sz w:val="24"/>
          <w:szCs w:val="24"/>
          <w:lang w:val="pt-PT"/>
        </w:rPr>
        <w:tab/>
      </w:r>
      <w:r w:rsidRPr="00C6520C">
        <w:rPr>
          <w:rStyle w:val="tlid-translation"/>
          <w:rFonts w:ascii="Times New Roman" w:eastAsiaTheme="minorEastAsia" w:hAnsi="Times New Roman" w:cs="Times New Roman"/>
          <w:sz w:val="24"/>
          <w:szCs w:val="24"/>
          <w:lang w:val="pt-PT"/>
        </w:rPr>
        <w:tab/>
      </w:r>
      <w:r w:rsidRPr="00C6520C">
        <w:rPr>
          <w:rStyle w:val="tlid-translation"/>
          <w:rFonts w:ascii="Times New Roman" w:eastAsiaTheme="minorEastAsia" w:hAnsi="Times New Roman" w:cs="Times New Roman"/>
          <w:sz w:val="24"/>
          <w:szCs w:val="24"/>
          <w:lang w:val="pt-PT"/>
        </w:rPr>
        <w:tab/>
        <w:t>(3)</w:t>
      </w:r>
    </w:p>
    <w:p w14:paraId="66EAF48B" w14:textId="77777777" w:rsidR="00F96A4D" w:rsidRPr="00C6520C" w:rsidRDefault="00F96A4D" w:rsidP="00F96A4D">
      <w:pPr>
        <w:tabs>
          <w:tab w:val="num" w:pos="1440"/>
          <w:tab w:val="num" w:pos="2160"/>
        </w:tabs>
        <w:adjustRightInd w:val="0"/>
        <w:snapToGrid w:val="0"/>
        <w:spacing w:line="360" w:lineRule="auto"/>
        <w:jc w:val="both"/>
        <w:rPr>
          <w:rStyle w:val="jlqj4b"/>
          <w:rFonts w:ascii="Times New Roman" w:hAnsi="Times New Roman" w:cs="Times New Roman"/>
          <w:sz w:val="24"/>
          <w:szCs w:val="24"/>
          <w:lang w:val="pt-PT"/>
        </w:rPr>
      </w:pPr>
      <w:r w:rsidRPr="00C6520C">
        <w:rPr>
          <w:rStyle w:val="jlqj4b"/>
          <w:rFonts w:ascii="Times New Roman" w:hAnsi="Times New Roman" w:cs="Times New Roman"/>
          <w:sz w:val="24"/>
          <w:szCs w:val="24"/>
          <w:lang w:val="pt-PT"/>
        </w:rPr>
        <w:t>define os coeficientes de produção de produtos e resíduos ecológicos</w:t>
      </w:r>
    </w:p>
    <w:p w14:paraId="5EB47181" w14:textId="77777777" w:rsidR="00F96A4D" w:rsidRPr="00C6520C" w:rsidRDefault="00F96A4D" w:rsidP="00F96A4D">
      <w:pPr>
        <w:tabs>
          <w:tab w:val="num" w:pos="1440"/>
          <w:tab w:val="num" w:pos="2160"/>
        </w:tabs>
        <w:adjustRightInd w:val="0"/>
        <w:snapToGrid w:val="0"/>
        <w:spacing w:line="360" w:lineRule="auto"/>
        <w:jc w:val="both"/>
        <w:rPr>
          <w:rFonts w:ascii="Times New Roman" w:eastAsia="Times New Roman" w:hAnsi="Times New Roman" w:cs="Times New Roman"/>
          <w:sz w:val="24"/>
          <w:szCs w:val="24"/>
        </w:rPr>
      </w:pPr>
    </w:p>
    <w:p w14:paraId="4B73491D" w14:textId="77777777" w:rsidR="00F96A4D" w:rsidRPr="00C6520C" w:rsidRDefault="00F96A4D" w:rsidP="00F96A4D">
      <w:pPr>
        <w:tabs>
          <w:tab w:val="num" w:pos="1440"/>
          <w:tab w:val="num" w:pos="2160"/>
        </w:tabs>
        <w:adjustRightInd w:val="0"/>
        <w:snapToGrid w:val="0"/>
        <w:spacing w:line="360" w:lineRule="auto"/>
        <w:jc w:val="both"/>
        <w:rPr>
          <w:rStyle w:val="jlqj4b"/>
          <w:rFonts w:ascii="Times New Roman" w:hAnsi="Times New Roman" w:cs="Times New Roman"/>
          <w:sz w:val="24"/>
          <w:szCs w:val="24"/>
          <w:lang w:val="pt-PT"/>
        </w:rPr>
      </w:pPr>
      <w:r w:rsidRPr="00C6520C">
        <w:rPr>
          <w:rFonts w:ascii="Times New Roman" w:eastAsia="Times New Roman" w:hAnsi="Times New Roman" w:cs="Times New Roman"/>
          <w:sz w:val="24"/>
          <w:szCs w:val="24"/>
        </w:rPr>
        <w:t xml:space="preserve">sendo </w:t>
      </w:r>
      <m:oMath>
        <m:r>
          <w:rPr>
            <w:rStyle w:val="jlqj4b"/>
            <w:rFonts w:ascii="Cambria Math" w:hAnsi="Cambria Math" w:cs="Times New Roman"/>
            <w:sz w:val="24"/>
            <w:szCs w:val="24"/>
            <w:lang w:val="pt-PT"/>
          </w:rPr>
          <m:t xml:space="preserve"> N'</m:t>
        </m:r>
      </m:oMath>
      <w:r w:rsidRPr="00C6520C">
        <w:rPr>
          <w:rStyle w:val="jlqj4b"/>
          <w:rFonts w:ascii="Times New Roman" w:hAnsi="Times New Roman" w:cs="Times New Roman"/>
          <w:sz w:val="24"/>
          <w:szCs w:val="24"/>
          <w:lang w:val="pt-PT"/>
        </w:rPr>
        <w:t xml:space="preserve">  a transposta da matriz de fluxos de produção de commodities ecológicas.</w:t>
      </w:r>
    </w:p>
    <w:p w14:paraId="20C8C2EA" w14:textId="77777777" w:rsidR="00F96A4D" w:rsidRPr="00C6520C" w:rsidRDefault="00F96A4D" w:rsidP="00F96A4D">
      <w:pPr>
        <w:tabs>
          <w:tab w:val="num" w:pos="1440"/>
          <w:tab w:val="num" w:pos="2160"/>
        </w:tabs>
        <w:adjustRightInd w:val="0"/>
        <w:snapToGrid w:val="0"/>
        <w:spacing w:line="360" w:lineRule="auto"/>
        <w:jc w:val="both"/>
        <w:rPr>
          <w:rFonts w:ascii="Times New Roman" w:eastAsia="Times New Roman" w:hAnsi="Times New Roman" w:cs="Times New Roman"/>
          <w:sz w:val="24"/>
          <w:szCs w:val="24"/>
        </w:rPr>
      </w:pPr>
      <w:r w:rsidRPr="00C6520C">
        <w:rPr>
          <w:rStyle w:val="jlqj4b"/>
          <w:rFonts w:ascii="Times New Roman" w:hAnsi="Times New Roman" w:cs="Times New Roman"/>
          <w:sz w:val="24"/>
          <w:szCs w:val="24"/>
          <w:lang w:val="pt-PT"/>
        </w:rPr>
        <w:t>Tem-se,</w:t>
      </w:r>
    </w:p>
    <w:p w14:paraId="50EA5BA1" w14:textId="77777777" w:rsidR="00F96A4D" w:rsidRPr="00C6520C" w:rsidRDefault="00F96A4D" w:rsidP="00F96A4D">
      <w:pPr>
        <w:tabs>
          <w:tab w:val="num" w:pos="1440"/>
          <w:tab w:val="num" w:pos="2160"/>
        </w:tabs>
        <w:adjustRightInd w:val="0"/>
        <w:snapToGrid w:val="0"/>
        <w:spacing w:line="360" w:lineRule="auto"/>
        <w:jc w:val="right"/>
        <w:rPr>
          <w:rStyle w:val="jlqj4b"/>
          <w:rFonts w:ascii="Times New Roman" w:eastAsiaTheme="minorEastAsia" w:hAnsi="Times New Roman" w:cs="Times New Roman"/>
          <w:sz w:val="24"/>
          <w:szCs w:val="24"/>
          <w:lang w:val="pt-PT"/>
        </w:rPr>
      </w:pPr>
      <m:oMath>
        <m:r>
          <w:rPr>
            <w:rStyle w:val="jlqj4b"/>
            <w:rFonts w:ascii="Cambria Math" w:hAnsi="Cambria Math" w:cs="Times New Roman"/>
            <w:sz w:val="24"/>
            <w:szCs w:val="24"/>
            <w:lang w:val="pt-PT"/>
          </w:rPr>
          <m:t xml:space="preserve">R = </m:t>
        </m:r>
        <m:d>
          <m:dPr>
            <m:begChr m:val="["/>
            <m:endChr m:val="]"/>
            <m:ctrlPr>
              <w:rPr>
                <w:rStyle w:val="jlqj4b"/>
                <w:rFonts w:ascii="Cambria Math" w:hAnsi="Cambria Math" w:cs="Times New Roman"/>
                <w:i/>
                <w:sz w:val="24"/>
                <w:szCs w:val="24"/>
                <w:lang w:val="pt-PT"/>
              </w:rPr>
            </m:ctrlPr>
          </m:dPr>
          <m:e>
            <m:sSub>
              <m:sSubPr>
                <m:ctrlPr>
                  <w:rPr>
                    <w:rStyle w:val="jlqj4b"/>
                    <w:rFonts w:ascii="Cambria Math" w:hAnsi="Cambria Math" w:cs="Times New Roman"/>
                    <w:i/>
                    <w:sz w:val="24"/>
                    <w:szCs w:val="24"/>
                    <w:lang w:val="pt-PT"/>
                  </w:rPr>
                </m:ctrlPr>
              </m:sSubPr>
              <m:e>
                <m:r>
                  <w:rPr>
                    <w:rStyle w:val="jlqj4b"/>
                    <w:rFonts w:ascii="Cambria Math" w:hAnsi="Cambria Math" w:cs="Times New Roman"/>
                    <w:sz w:val="24"/>
                    <w:szCs w:val="24"/>
                    <w:lang w:val="pt-PT"/>
                  </w:rPr>
                  <m:t>r</m:t>
                </m:r>
              </m:e>
              <m:sub>
                <m:r>
                  <w:rPr>
                    <w:rStyle w:val="jlqj4b"/>
                    <w:rFonts w:ascii="Cambria Math" w:hAnsi="Cambria Math" w:cs="Times New Roman"/>
                    <w:sz w:val="24"/>
                    <w:szCs w:val="24"/>
                    <w:lang w:val="pt-PT"/>
                  </w:rPr>
                  <m:t>kj</m:t>
                </m:r>
              </m:sub>
            </m:sSub>
          </m:e>
        </m:d>
      </m:oMath>
      <w:r w:rsidRPr="00C6520C">
        <w:rPr>
          <w:rStyle w:val="jlqj4b"/>
          <w:rFonts w:ascii="Times New Roman" w:eastAsiaTheme="minorEastAsia" w:hAnsi="Times New Roman" w:cs="Times New Roman"/>
          <w:sz w:val="24"/>
          <w:szCs w:val="24"/>
          <w:lang w:val="pt-PT"/>
        </w:rPr>
        <w:t xml:space="preserve"> </w:t>
      </w:r>
      <w:r w:rsidRPr="00C6520C">
        <w:rPr>
          <w:rStyle w:val="tlid-translation"/>
          <w:rFonts w:ascii="Times New Roman" w:eastAsiaTheme="minorEastAsia" w:hAnsi="Times New Roman" w:cs="Times New Roman"/>
          <w:sz w:val="24"/>
          <w:szCs w:val="24"/>
          <w:lang w:val="pt-PT"/>
        </w:rPr>
        <w:tab/>
      </w:r>
      <w:r w:rsidRPr="00C6520C">
        <w:rPr>
          <w:rStyle w:val="tlid-translation"/>
          <w:rFonts w:ascii="Times New Roman" w:eastAsiaTheme="minorEastAsia" w:hAnsi="Times New Roman" w:cs="Times New Roman"/>
          <w:sz w:val="24"/>
          <w:szCs w:val="24"/>
          <w:lang w:val="pt-PT"/>
        </w:rPr>
        <w:tab/>
      </w:r>
      <w:r w:rsidRPr="00C6520C">
        <w:rPr>
          <w:rStyle w:val="tlid-translation"/>
          <w:rFonts w:ascii="Times New Roman" w:eastAsiaTheme="minorEastAsia" w:hAnsi="Times New Roman" w:cs="Times New Roman"/>
          <w:sz w:val="24"/>
          <w:szCs w:val="24"/>
          <w:lang w:val="pt-PT"/>
        </w:rPr>
        <w:tab/>
      </w:r>
      <w:r w:rsidRPr="00C6520C">
        <w:rPr>
          <w:rStyle w:val="tlid-translation"/>
          <w:rFonts w:ascii="Times New Roman" w:eastAsiaTheme="minorEastAsia" w:hAnsi="Times New Roman" w:cs="Times New Roman"/>
          <w:sz w:val="24"/>
          <w:szCs w:val="24"/>
          <w:lang w:val="pt-PT"/>
        </w:rPr>
        <w:tab/>
      </w:r>
      <w:r w:rsidRPr="00C6520C">
        <w:rPr>
          <w:rStyle w:val="tlid-translation"/>
          <w:rFonts w:ascii="Times New Roman" w:eastAsiaTheme="minorEastAsia" w:hAnsi="Times New Roman" w:cs="Times New Roman"/>
          <w:sz w:val="24"/>
          <w:szCs w:val="24"/>
          <w:lang w:val="pt-PT"/>
        </w:rPr>
        <w:tab/>
      </w:r>
      <w:r w:rsidRPr="00C6520C">
        <w:rPr>
          <w:rStyle w:val="tlid-translation"/>
          <w:rFonts w:ascii="Times New Roman" w:eastAsiaTheme="minorEastAsia" w:hAnsi="Times New Roman" w:cs="Times New Roman"/>
          <w:sz w:val="24"/>
          <w:szCs w:val="24"/>
          <w:lang w:val="pt-PT"/>
        </w:rPr>
        <w:tab/>
        <w:t>(4)</w:t>
      </w:r>
    </w:p>
    <w:p w14:paraId="49CA1A69" w14:textId="77777777" w:rsidR="00F96A4D" w:rsidRPr="00C6520C" w:rsidRDefault="00F96A4D" w:rsidP="00F96A4D">
      <w:pPr>
        <w:tabs>
          <w:tab w:val="num" w:pos="1440"/>
          <w:tab w:val="num" w:pos="2160"/>
        </w:tabs>
        <w:adjustRightInd w:val="0"/>
        <w:snapToGrid w:val="0"/>
        <w:spacing w:line="360" w:lineRule="auto"/>
        <w:jc w:val="both"/>
        <w:rPr>
          <w:rStyle w:val="jlqj4b"/>
          <w:rFonts w:ascii="Times New Roman" w:eastAsiaTheme="minorEastAsia" w:hAnsi="Times New Roman" w:cs="Times New Roman"/>
          <w:sz w:val="24"/>
          <w:szCs w:val="24"/>
          <w:lang w:val="pt-PT"/>
        </w:rPr>
      </w:pPr>
      <w:r w:rsidRPr="00C6520C">
        <w:rPr>
          <w:rStyle w:val="jlqj4b"/>
          <w:rFonts w:ascii="Times New Roman" w:hAnsi="Times New Roman" w:cs="Times New Roman"/>
          <w:sz w:val="24"/>
          <w:szCs w:val="24"/>
          <w:lang w:val="pt-PT"/>
        </w:rPr>
        <w:t xml:space="preserve">que especifica a quantidade de commodities k necessária por um real da produção da indústria </w:t>
      </w:r>
      <m:oMath>
        <m:r>
          <w:rPr>
            <w:rStyle w:val="jlqj4b"/>
            <w:rFonts w:ascii="Cambria Math" w:hAnsi="Cambria Math" w:cs="Times New Roman"/>
            <w:sz w:val="24"/>
            <w:szCs w:val="24"/>
            <w:lang w:val="pt-PT"/>
          </w:rPr>
          <m:t>j</m:t>
        </m:r>
      </m:oMath>
    </w:p>
    <w:p w14:paraId="69640FB3" w14:textId="77777777" w:rsidR="00F96A4D" w:rsidRPr="00C6520C" w:rsidRDefault="00F96A4D" w:rsidP="00F96A4D">
      <w:pPr>
        <w:tabs>
          <w:tab w:val="num" w:pos="1440"/>
          <w:tab w:val="num" w:pos="2160"/>
        </w:tabs>
        <w:adjustRightInd w:val="0"/>
        <w:snapToGrid w:val="0"/>
        <w:spacing w:line="360" w:lineRule="auto"/>
        <w:jc w:val="both"/>
        <w:rPr>
          <w:rStyle w:val="jlqj4b"/>
          <w:rFonts w:ascii="Times New Roman" w:eastAsiaTheme="minorEastAsia" w:hAnsi="Times New Roman" w:cs="Times New Roman"/>
          <w:sz w:val="24"/>
          <w:szCs w:val="24"/>
          <w:lang w:val="pt-PT"/>
        </w:rPr>
      </w:pPr>
    </w:p>
    <w:p w14:paraId="3EBB32E6" w14:textId="77777777" w:rsidR="00F96A4D" w:rsidRPr="00C6520C" w:rsidRDefault="00F96A4D" w:rsidP="00F96A4D">
      <w:pPr>
        <w:tabs>
          <w:tab w:val="num" w:pos="1440"/>
          <w:tab w:val="num" w:pos="2160"/>
        </w:tabs>
        <w:adjustRightInd w:val="0"/>
        <w:snapToGrid w:val="0"/>
        <w:spacing w:line="360" w:lineRule="auto"/>
        <w:jc w:val="right"/>
        <w:rPr>
          <w:rStyle w:val="jlqj4b"/>
          <w:rFonts w:ascii="Times New Roman" w:hAnsi="Times New Roman" w:cs="Times New Roman"/>
          <w:sz w:val="24"/>
          <w:szCs w:val="24"/>
          <w:lang w:val="pt-PT"/>
        </w:rPr>
      </w:pPr>
      <m:oMath>
        <m:r>
          <w:rPr>
            <w:rStyle w:val="jlqj4b"/>
            <w:rFonts w:ascii="Cambria Math" w:hAnsi="Cambria Math" w:cs="Times New Roman"/>
            <w:sz w:val="24"/>
            <w:szCs w:val="24"/>
            <w:lang w:val="pt-PT"/>
          </w:rPr>
          <m:t xml:space="preserve">Q = </m:t>
        </m:r>
        <m:d>
          <m:dPr>
            <m:begChr m:val="["/>
            <m:endChr m:val="]"/>
            <m:ctrlPr>
              <w:rPr>
                <w:rStyle w:val="jlqj4b"/>
                <w:rFonts w:ascii="Cambria Math" w:hAnsi="Cambria Math" w:cs="Times New Roman"/>
                <w:i/>
                <w:sz w:val="24"/>
                <w:szCs w:val="24"/>
                <w:lang w:val="pt-PT"/>
              </w:rPr>
            </m:ctrlPr>
          </m:dPr>
          <m:e>
            <m:sSub>
              <m:sSubPr>
                <m:ctrlPr>
                  <w:rPr>
                    <w:rStyle w:val="jlqj4b"/>
                    <w:rFonts w:ascii="Cambria Math" w:hAnsi="Cambria Math" w:cs="Times New Roman"/>
                    <w:i/>
                    <w:sz w:val="24"/>
                    <w:szCs w:val="24"/>
                    <w:lang w:val="pt-PT"/>
                  </w:rPr>
                </m:ctrlPr>
              </m:sSubPr>
              <m:e>
                <m:r>
                  <w:rPr>
                    <w:rStyle w:val="jlqj4b"/>
                    <w:rFonts w:ascii="Cambria Math" w:hAnsi="Cambria Math" w:cs="Times New Roman"/>
                    <w:sz w:val="24"/>
                    <w:szCs w:val="24"/>
                    <w:lang w:val="pt-PT"/>
                  </w:rPr>
                  <m:t>q</m:t>
                </m:r>
              </m:e>
              <m:sub>
                <m:r>
                  <w:rPr>
                    <w:rStyle w:val="jlqj4b"/>
                    <w:rFonts w:ascii="Cambria Math" w:hAnsi="Cambria Math" w:cs="Times New Roman"/>
                    <w:sz w:val="24"/>
                    <w:szCs w:val="24"/>
                    <w:lang w:val="pt-PT"/>
                  </w:rPr>
                  <m:t>kj</m:t>
                </m:r>
              </m:sub>
            </m:sSub>
          </m:e>
        </m:d>
      </m:oMath>
      <w:r w:rsidRPr="00C6520C">
        <w:rPr>
          <w:rStyle w:val="jlqj4b"/>
          <w:rFonts w:ascii="Times New Roman" w:hAnsi="Times New Roman" w:cs="Times New Roman"/>
          <w:sz w:val="24"/>
          <w:szCs w:val="24"/>
          <w:lang w:val="pt-PT"/>
        </w:rPr>
        <w:t xml:space="preserve"> </w:t>
      </w:r>
      <w:r w:rsidRPr="00C6520C">
        <w:rPr>
          <w:rStyle w:val="tlid-translation"/>
          <w:rFonts w:ascii="Times New Roman" w:eastAsiaTheme="minorEastAsia" w:hAnsi="Times New Roman" w:cs="Times New Roman"/>
          <w:sz w:val="24"/>
          <w:szCs w:val="24"/>
          <w:lang w:val="pt-PT"/>
        </w:rPr>
        <w:tab/>
      </w:r>
      <w:r w:rsidRPr="00C6520C">
        <w:rPr>
          <w:rStyle w:val="tlid-translation"/>
          <w:rFonts w:ascii="Times New Roman" w:eastAsiaTheme="minorEastAsia" w:hAnsi="Times New Roman" w:cs="Times New Roman"/>
          <w:sz w:val="24"/>
          <w:szCs w:val="24"/>
          <w:lang w:val="pt-PT"/>
        </w:rPr>
        <w:tab/>
      </w:r>
      <w:r w:rsidRPr="00C6520C">
        <w:rPr>
          <w:rStyle w:val="tlid-translation"/>
          <w:rFonts w:ascii="Times New Roman" w:eastAsiaTheme="minorEastAsia" w:hAnsi="Times New Roman" w:cs="Times New Roman"/>
          <w:sz w:val="24"/>
          <w:szCs w:val="24"/>
          <w:lang w:val="pt-PT"/>
        </w:rPr>
        <w:tab/>
      </w:r>
      <w:r w:rsidRPr="00C6520C">
        <w:rPr>
          <w:rStyle w:val="tlid-translation"/>
          <w:rFonts w:ascii="Times New Roman" w:eastAsiaTheme="minorEastAsia" w:hAnsi="Times New Roman" w:cs="Times New Roman"/>
          <w:sz w:val="24"/>
          <w:szCs w:val="24"/>
          <w:lang w:val="pt-PT"/>
        </w:rPr>
        <w:tab/>
      </w:r>
      <w:r w:rsidRPr="00C6520C">
        <w:rPr>
          <w:rStyle w:val="tlid-translation"/>
          <w:rFonts w:ascii="Times New Roman" w:eastAsiaTheme="minorEastAsia" w:hAnsi="Times New Roman" w:cs="Times New Roman"/>
          <w:sz w:val="24"/>
          <w:szCs w:val="24"/>
          <w:lang w:val="pt-PT"/>
        </w:rPr>
        <w:tab/>
      </w:r>
      <w:r w:rsidRPr="00C6520C">
        <w:rPr>
          <w:rStyle w:val="tlid-translation"/>
          <w:rFonts w:ascii="Times New Roman" w:eastAsiaTheme="minorEastAsia" w:hAnsi="Times New Roman" w:cs="Times New Roman"/>
          <w:sz w:val="24"/>
          <w:szCs w:val="24"/>
          <w:lang w:val="pt-PT"/>
        </w:rPr>
        <w:tab/>
        <w:t>(5)</w:t>
      </w:r>
    </w:p>
    <w:p w14:paraId="2E9C7879" w14:textId="77777777" w:rsidR="00F96A4D" w:rsidRPr="00C6520C" w:rsidRDefault="00F96A4D" w:rsidP="00F96A4D">
      <w:pPr>
        <w:tabs>
          <w:tab w:val="num" w:pos="1440"/>
          <w:tab w:val="num" w:pos="2160"/>
        </w:tabs>
        <w:adjustRightInd w:val="0"/>
        <w:snapToGrid w:val="0"/>
        <w:spacing w:line="360" w:lineRule="auto"/>
        <w:jc w:val="both"/>
        <w:rPr>
          <w:rFonts w:ascii="Times New Roman" w:eastAsia="Times New Roman" w:hAnsi="Times New Roman" w:cs="Times New Roman"/>
          <w:sz w:val="24"/>
          <w:szCs w:val="24"/>
        </w:rPr>
      </w:pPr>
      <w:r w:rsidRPr="00C6520C">
        <w:rPr>
          <w:rStyle w:val="jlqj4b"/>
          <w:rFonts w:ascii="Times New Roman" w:hAnsi="Times New Roman" w:cs="Times New Roman"/>
          <w:sz w:val="24"/>
          <w:szCs w:val="24"/>
          <w:lang w:val="pt-PT"/>
        </w:rPr>
        <w:t xml:space="preserve">que especifica a quantidade de commodities </w:t>
      </w:r>
      <m:oMath>
        <m:r>
          <w:rPr>
            <w:rStyle w:val="jlqj4b"/>
            <w:rFonts w:ascii="Cambria Math" w:hAnsi="Cambria Math" w:cs="Times New Roman"/>
            <w:sz w:val="24"/>
            <w:szCs w:val="24"/>
            <w:lang w:val="pt-PT"/>
          </w:rPr>
          <m:t>k</m:t>
        </m:r>
      </m:oMath>
      <w:r w:rsidRPr="00C6520C">
        <w:rPr>
          <w:rStyle w:val="jlqj4b"/>
          <w:rFonts w:ascii="Times New Roman" w:hAnsi="Times New Roman" w:cs="Times New Roman"/>
          <w:sz w:val="24"/>
          <w:szCs w:val="24"/>
          <w:lang w:val="pt-PT"/>
        </w:rPr>
        <w:t xml:space="preserve"> gerada por um real de produção da indústria </w:t>
      </w:r>
      <m:oMath>
        <m:r>
          <w:rPr>
            <w:rStyle w:val="jlqj4b"/>
            <w:rFonts w:ascii="Cambria Math" w:hAnsi="Cambria Math" w:cs="Times New Roman"/>
            <w:sz w:val="24"/>
            <w:szCs w:val="24"/>
            <w:lang w:val="pt-PT"/>
          </w:rPr>
          <m:t>j</m:t>
        </m:r>
      </m:oMath>
    </w:p>
    <w:p w14:paraId="43C68868" w14:textId="77777777" w:rsidR="00F96A4D" w:rsidRPr="00C6520C" w:rsidRDefault="00F96A4D" w:rsidP="00F96A4D">
      <w:pPr>
        <w:adjustRightInd w:val="0"/>
        <w:snapToGrid w:val="0"/>
        <w:spacing w:line="360" w:lineRule="auto"/>
        <w:jc w:val="both"/>
        <w:rPr>
          <w:rStyle w:val="jlqj4b"/>
          <w:rFonts w:ascii="Times New Roman" w:hAnsi="Times New Roman" w:cs="Times New Roman"/>
          <w:sz w:val="24"/>
          <w:szCs w:val="24"/>
          <w:lang w:val="pt-PT"/>
        </w:rPr>
      </w:pPr>
    </w:p>
    <w:p w14:paraId="326BDE71" w14:textId="77777777" w:rsidR="00F96A4D" w:rsidRPr="00C6520C" w:rsidRDefault="00F96A4D" w:rsidP="00F96A4D">
      <w:pPr>
        <w:adjustRightInd w:val="0"/>
        <w:snapToGrid w:val="0"/>
        <w:spacing w:line="360" w:lineRule="auto"/>
        <w:ind w:firstLine="709"/>
        <w:jc w:val="both"/>
        <w:rPr>
          <w:rStyle w:val="jlqj4b"/>
          <w:rFonts w:ascii="Times New Roman" w:hAnsi="Times New Roman" w:cs="Times New Roman"/>
          <w:sz w:val="24"/>
          <w:szCs w:val="24"/>
          <w:lang w:val="pt-PT"/>
        </w:rPr>
      </w:pPr>
      <w:r w:rsidRPr="00C6520C">
        <w:rPr>
          <w:rStyle w:val="jlqj4b"/>
          <w:rFonts w:ascii="Times New Roman" w:hAnsi="Times New Roman" w:cs="Times New Roman"/>
          <w:sz w:val="24"/>
          <w:szCs w:val="24"/>
          <w:lang w:val="pt-PT"/>
        </w:rPr>
        <w:t>A partir do cálculo das matrizes R e Q conforme especificado, os coeficientes de impacto total, (ou coeficientes de insumo-produto de commodities ecológicas como uma função das demandas finais) podem ser estimados da seguinte forma,</w:t>
      </w:r>
    </w:p>
    <w:p w14:paraId="6F4154AA" w14:textId="77777777" w:rsidR="00F96A4D" w:rsidRPr="00C6520C" w:rsidRDefault="00F96A4D" w:rsidP="00F96A4D">
      <w:pPr>
        <w:adjustRightInd w:val="0"/>
        <w:snapToGrid w:val="0"/>
        <w:spacing w:line="360" w:lineRule="auto"/>
        <w:jc w:val="both"/>
        <w:rPr>
          <w:rStyle w:val="jlqj4b"/>
          <w:rFonts w:ascii="Times New Roman" w:hAnsi="Times New Roman" w:cs="Times New Roman"/>
          <w:sz w:val="24"/>
          <w:szCs w:val="24"/>
          <w:lang w:val="pt-PT"/>
        </w:rPr>
      </w:pPr>
    </w:p>
    <w:p w14:paraId="3859DFC4" w14:textId="77777777" w:rsidR="00F96A4D" w:rsidRPr="00C6520C" w:rsidRDefault="00000000" w:rsidP="00F96A4D">
      <w:pPr>
        <w:adjustRightInd w:val="0"/>
        <w:snapToGrid w:val="0"/>
        <w:spacing w:line="360" w:lineRule="auto"/>
        <w:jc w:val="right"/>
        <w:rPr>
          <w:rStyle w:val="tlid-translation"/>
          <w:rFonts w:ascii="Times New Roman" w:eastAsiaTheme="minorEastAsia" w:hAnsi="Times New Roman" w:cs="Times New Roman"/>
          <w:sz w:val="24"/>
          <w:szCs w:val="24"/>
          <w:lang w:val="pt-PT"/>
        </w:rPr>
      </w:pPr>
      <m:oMath>
        <m:sSup>
          <m:sSupPr>
            <m:ctrlPr>
              <w:rPr>
                <w:rStyle w:val="jlqj4b"/>
                <w:rFonts w:ascii="Cambria Math" w:hAnsi="Cambria Math" w:cs="Times New Roman"/>
                <w:i/>
                <w:sz w:val="24"/>
                <w:szCs w:val="24"/>
                <w:lang w:val="pt-PT"/>
              </w:rPr>
            </m:ctrlPr>
          </m:sSupPr>
          <m:e>
            <m:r>
              <w:rPr>
                <w:rStyle w:val="jlqj4b"/>
                <w:rFonts w:ascii="Cambria Math" w:hAnsi="Cambria Math" w:cs="Times New Roman"/>
                <w:sz w:val="24"/>
                <w:szCs w:val="24"/>
                <w:lang w:val="pt-PT"/>
              </w:rPr>
              <m:t>R</m:t>
            </m:r>
          </m:e>
          <m:sup>
            <m:r>
              <w:rPr>
                <w:rStyle w:val="jlqj4b"/>
                <w:rFonts w:ascii="Cambria Math" w:hAnsi="Cambria Math" w:cs="Times New Roman"/>
                <w:sz w:val="24"/>
                <w:szCs w:val="24"/>
                <w:lang w:val="pt-PT"/>
              </w:rPr>
              <m:t>*</m:t>
            </m:r>
          </m:sup>
        </m:sSup>
        <m:r>
          <w:rPr>
            <w:rStyle w:val="jlqj4b"/>
            <w:rFonts w:ascii="Cambria Math" w:hAnsi="Cambria Math" w:cs="Times New Roman"/>
            <w:sz w:val="24"/>
            <w:szCs w:val="24"/>
            <w:lang w:val="pt-PT"/>
          </w:rPr>
          <m:t xml:space="preserve">= R </m:t>
        </m:r>
        <m:sSup>
          <m:sSupPr>
            <m:ctrlPr>
              <w:rPr>
                <w:rStyle w:val="jlqj4b"/>
                <w:rFonts w:ascii="Cambria Math" w:hAnsi="Cambria Math" w:cs="Times New Roman"/>
                <w:i/>
                <w:sz w:val="24"/>
                <w:szCs w:val="24"/>
                <w:lang w:val="pt-PT"/>
              </w:rPr>
            </m:ctrlPr>
          </m:sSupPr>
          <m:e>
            <m:r>
              <w:rPr>
                <w:rStyle w:val="jlqj4b"/>
                <w:rFonts w:ascii="Cambria Math" w:hAnsi="Cambria Math" w:cs="Times New Roman"/>
                <w:sz w:val="24"/>
                <w:szCs w:val="24"/>
                <w:lang w:val="pt-PT"/>
              </w:rPr>
              <m:t>(I - A)</m:t>
            </m:r>
          </m:e>
          <m:sup>
            <m:r>
              <w:rPr>
                <w:rStyle w:val="jlqj4b"/>
                <w:rFonts w:ascii="Cambria Math" w:hAnsi="Cambria Math" w:cs="Times New Roman"/>
                <w:sz w:val="24"/>
                <w:szCs w:val="24"/>
                <w:lang w:val="pt-PT"/>
              </w:rPr>
              <m:t>-1</m:t>
            </m:r>
          </m:sup>
        </m:sSup>
      </m:oMath>
      <w:r w:rsidR="00F96A4D" w:rsidRPr="00C6520C">
        <w:rPr>
          <w:rStyle w:val="jlqj4b"/>
          <w:rFonts w:ascii="Times New Roman" w:hAnsi="Times New Roman" w:cs="Times New Roman"/>
          <w:sz w:val="24"/>
          <w:szCs w:val="24"/>
          <w:lang w:val="pt-PT"/>
        </w:rPr>
        <w:t xml:space="preserve"> </w:t>
      </w:r>
      <w:r w:rsidR="00F96A4D" w:rsidRPr="00C6520C">
        <w:rPr>
          <w:rStyle w:val="tlid-translation"/>
          <w:rFonts w:ascii="Times New Roman" w:eastAsiaTheme="minorEastAsia" w:hAnsi="Times New Roman" w:cs="Times New Roman"/>
          <w:sz w:val="24"/>
          <w:szCs w:val="24"/>
          <w:lang w:val="pt-PT"/>
        </w:rPr>
        <w:tab/>
      </w:r>
      <w:r w:rsidR="00F96A4D" w:rsidRPr="00C6520C">
        <w:rPr>
          <w:rStyle w:val="tlid-translation"/>
          <w:rFonts w:ascii="Times New Roman" w:eastAsiaTheme="minorEastAsia" w:hAnsi="Times New Roman" w:cs="Times New Roman"/>
          <w:sz w:val="24"/>
          <w:szCs w:val="24"/>
          <w:lang w:val="pt-PT"/>
        </w:rPr>
        <w:tab/>
      </w:r>
      <w:r w:rsidR="00F96A4D" w:rsidRPr="00C6520C">
        <w:rPr>
          <w:rStyle w:val="tlid-translation"/>
          <w:rFonts w:ascii="Times New Roman" w:eastAsiaTheme="minorEastAsia" w:hAnsi="Times New Roman" w:cs="Times New Roman"/>
          <w:sz w:val="24"/>
          <w:szCs w:val="24"/>
          <w:lang w:val="pt-PT"/>
        </w:rPr>
        <w:tab/>
      </w:r>
      <w:r w:rsidR="00F96A4D" w:rsidRPr="00C6520C">
        <w:rPr>
          <w:rStyle w:val="tlid-translation"/>
          <w:rFonts w:ascii="Times New Roman" w:eastAsiaTheme="minorEastAsia" w:hAnsi="Times New Roman" w:cs="Times New Roman"/>
          <w:sz w:val="24"/>
          <w:szCs w:val="24"/>
          <w:lang w:val="pt-PT"/>
        </w:rPr>
        <w:tab/>
      </w:r>
      <w:r w:rsidR="00F96A4D" w:rsidRPr="00C6520C">
        <w:rPr>
          <w:rStyle w:val="tlid-translation"/>
          <w:rFonts w:ascii="Times New Roman" w:eastAsiaTheme="minorEastAsia" w:hAnsi="Times New Roman" w:cs="Times New Roman"/>
          <w:sz w:val="24"/>
          <w:szCs w:val="24"/>
          <w:lang w:val="pt-PT"/>
        </w:rPr>
        <w:tab/>
        <w:t>(6)</w:t>
      </w:r>
    </w:p>
    <w:p w14:paraId="6AEA2C28" w14:textId="77777777" w:rsidR="00F96A4D" w:rsidRPr="00C6520C" w:rsidRDefault="00F96A4D" w:rsidP="00F96A4D">
      <w:pPr>
        <w:adjustRightInd w:val="0"/>
        <w:snapToGrid w:val="0"/>
        <w:spacing w:line="360" w:lineRule="auto"/>
        <w:jc w:val="right"/>
        <w:rPr>
          <w:rStyle w:val="jlqj4b"/>
          <w:rFonts w:ascii="Times New Roman" w:hAnsi="Times New Roman" w:cs="Times New Roman"/>
          <w:sz w:val="24"/>
          <w:szCs w:val="24"/>
          <w:lang w:val="pt-PT"/>
        </w:rPr>
      </w:pPr>
    </w:p>
    <w:p w14:paraId="34ACDF16" w14:textId="77777777" w:rsidR="00F96A4D" w:rsidRPr="00C6520C" w:rsidRDefault="00000000" w:rsidP="00F96A4D">
      <w:pPr>
        <w:adjustRightInd w:val="0"/>
        <w:snapToGrid w:val="0"/>
        <w:spacing w:line="360" w:lineRule="auto"/>
        <w:jc w:val="right"/>
        <w:rPr>
          <w:rStyle w:val="jlqj4b"/>
          <w:rFonts w:ascii="Times New Roman" w:hAnsi="Times New Roman" w:cs="Times New Roman"/>
          <w:sz w:val="24"/>
          <w:szCs w:val="24"/>
          <w:lang w:val="pt-PT"/>
        </w:rPr>
      </w:pPr>
      <m:oMath>
        <m:sSup>
          <m:sSupPr>
            <m:ctrlPr>
              <w:rPr>
                <w:rStyle w:val="jlqj4b"/>
                <w:rFonts w:ascii="Cambria Math" w:hAnsi="Cambria Math" w:cs="Times New Roman"/>
                <w:i/>
                <w:sz w:val="24"/>
                <w:szCs w:val="24"/>
                <w:lang w:val="pt-PT"/>
              </w:rPr>
            </m:ctrlPr>
          </m:sSupPr>
          <m:e>
            <m:r>
              <w:rPr>
                <w:rStyle w:val="jlqj4b"/>
                <w:rFonts w:ascii="Cambria Math" w:hAnsi="Cambria Math" w:cs="Times New Roman"/>
                <w:sz w:val="24"/>
                <w:szCs w:val="24"/>
                <w:lang w:val="pt-PT"/>
              </w:rPr>
              <m:t>Q</m:t>
            </m:r>
          </m:e>
          <m:sup>
            <m:r>
              <w:rPr>
                <w:rStyle w:val="jlqj4b"/>
                <w:rFonts w:ascii="Cambria Math" w:hAnsi="Cambria Math" w:cs="Times New Roman"/>
                <w:sz w:val="24"/>
                <w:szCs w:val="24"/>
                <w:lang w:val="pt-PT"/>
              </w:rPr>
              <m:t>*</m:t>
            </m:r>
          </m:sup>
        </m:sSup>
        <m:r>
          <w:rPr>
            <w:rStyle w:val="jlqj4b"/>
            <w:rFonts w:ascii="Cambria Math" w:hAnsi="Cambria Math" w:cs="Times New Roman"/>
            <w:sz w:val="24"/>
            <w:szCs w:val="24"/>
            <w:lang w:val="pt-PT"/>
          </w:rPr>
          <m:t xml:space="preserve">= Q </m:t>
        </m:r>
        <m:sSup>
          <m:sSupPr>
            <m:ctrlPr>
              <w:rPr>
                <w:rStyle w:val="jlqj4b"/>
                <w:rFonts w:ascii="Cambria Math" w:hAnsi="Cambria Math" w:cs="Times New Roman"/>
                <w:i/>
                <w:sz w:val="24"/>
                <w:szCs w:val="24"/>
                <w:lang w:val="pt-PT"/>
              </w:rPr>
            </m:ctrlPr>
          </m:sSupPr>
          <m:e>
            <m:r>
              <w:rPr>
                <w:rStyle w:val="jlqj4b"/>
                <w:rFonts w:ascii="Cambria Math" w:hAnsi="Cambria Math" w:cs="Times New Roman"/>
                <w:sz w:val="24"/>
                <w:szCs w:val="24"/>
                <w:lang w:val="pt-PT"/>
              </w:rPr>
              <m:t>(I - A)</m:t>
            </m:r>
          </m:e>
          <m:sup>
            <m:r>
              <w:rPr>
                <w:rStyle w:val="jlqj4b"/>
                <w:rFonts w:ascii="Cambria Math" w:hAnsi="Cambria Math" w:cs="Times New Roman"/>
                <w:sz w:val="24"/>
                <w:szCs w:val="24"/>
                <w:lang w:val="pt-PT"/>
              </w:rPr>
              <m:t>-1</m:t>
            </m:r>
          </m:sup>
        </m:sSup>
      </m:oMath>
      <w:r w:rsidR="00F96A4D" w:rsidRPr="00C6520C">
        <w:rPr>
          <w:rStyle w:val="jlqj4b"/>
          <w:rFonts w:ascii="Times New Roman" w:hAnsi="Times New Roman" w:cs="Times New Roman"/>
          <w:sz w:val="24"/>
          <w:szCs w:val="24"/>
          <w:lang w:val="pt-PT"/>
        </w:rPr>
        <w:t xml:space="preserve"> </w:t>
      </w:r>
      <w:r w:rsidR="00F96A4D" w:rsidRPr="00C6520C">
        <w:rPr>
          <w:rStyle w:val="tlid-translation"/>
          <w:rFonts w:ascii="Times New Roman" w:eastAsiaTheme="minorEastAsia" w:hAnsi="Times New Roman" w:cs="Times New Roman"/>
          <w:sz w:val="24"/>
          <w:szCs w:val="24"/>
          <w:lang w:val="pt-PT"/>
        </w:rPr>
        <w:tab/>
      </w:r>
      <w:r w:rsidR="00F96A4D" w:rsidRPr="00C6520C">
        <w:rPr>
          <w:rStyle w:val="tlid-translation"/>
          <w:rFonts w:ascii="Times New Roman" w:eastAsiaTheme="minorEastAsia" w:hAnsi="Times New Roman" w:cs="Times New Roman"/>
          <w:sz w:val="24"/>
          <w:szCs w:val="24"/>
          <w:lang w:val="pt-PT"/>
        </w:rPr>
        <w:tab/>
      </w:r>
      <w:r w:rsidR="00F96A4D" w:rsidRPr="00C6520C">
        <w:rPr>
          <w:rStyle w:val="tlid-translation"/>
          <w:rFonts w:ascii="Times New Roman" w:eastAsiaTheme="minorEastAsia" w:hAnsi="Times New Roman" w:cs="Times New Roman"/>
          <w:sz w:val="24"/>
          <w:szCs w:val="24"/>
          <w:lang w:val="pt-PT"/>
        </w:rPr>
        <w:tab/>
      </w:r>
      <w:r w:rsidR="00F96A4D" w:rsidRPr="00C6520C">
        <w:rPr>
          <w:rStyle w:val="tlid-translation"/>
          <w:rFonts w:ascii="Times New Roman" w:eastAsiaTheme="minorEastAsia" w:hAnsi="Times New Roman" w:cs="Times New Roman"/>
          <w:sz w:val="24"/>
          <w:szCs w:val="24"/>
          <w:lang w:val="pt-PT"/>
        </w:rPr>
        <w:tab/>
      </w:r>
      <w:r w:rsidR="00F96A4D" w:rsidRPr="00C6520C">
        <w:rPr>
          <w:rStyle w:val="tlid-translation"/>
          <w:rFonts w:ascii="Times New Roman" w:eastAsiaTheme="minorEastAsia" w:hAnsi="Times New Roman" w:cs="Times New Roman"/>
          <w:sz w:val="24"/>
          <w:szCs w:val="24"/>
          <w:lang w:val="pt-PT"/>
        </w:rPr>
        <w:tab/>
        <w:t>(7)</w:t>
      </w:r>
    </w:p>
    <w:p w14:paraId="66F71FD6" w14:textId="77777777" w:rsidR="00F96A4D" w:rsidRPr="00C6520C" w:rsidRDefault="00F96A4D" w:rsidP="00F96A4D">
      <w:pPr>
        <w:adjustRightInd w:val="0"/>
        <w:snapToGrid w:val="0"/>
        <w:spacing w:line="360" w:lineRule="auto"/>
        <w:jc w:val="both"/>
        <w:rPr>
          <w:rStyle w:val="jlqj4b"/>
          <w:rFonts w:ascii="Times New Roman" w:hAnsi="Times New Roman" w:cs="Times New Roman"/>
          <w:sz w:val="24"/>
          <w:szCs w:val="24"/>
          <w:lang w:val="pt-PT"/>
        </w:rPr>
      </w:pPr>
    </w:p>
    <w:p w14:paraId="318D5492" w14:textId="77777777" w:rsidR="00F96A4D" w:rsidRPr="00C6520C" w:rsidRDefault="00F96A4D" w:rsidP="00F96A4D">
      <w:pPr>
        <w:adjustRightInd w:val="0"/>
        <w:snapToGrid w:val="0"/>
        <w:spacing w:line="360" w:lineRule="auto"/>
        <w:ind w:firstLine="709"/>
        <w:jc w:val="both"/>
        <w:rPr>
          <w:rStyle w:val="jlqj4b"/>
          <w:rFonts w:ascii="Times New Roman" w:hAnsi="Times New Roman" w:cs="Times New Roman"/>
          <w:sz w:val="24"/>
          <w:szCs w:val="24"/>
          <w:lang w:val="pt-PT"/>
        </w:rPr>
      </w:pPr>
      <w:r w:rsidRPr="00C6520C">
        <w:rPr>
          <w:rStyle w:val="jlqj4b"/>
          <w:rFonts w:ascii="Times New Roman" w:hAnsi="Times New Roman" w:cs="Times New Roman"/>
          <w:sz w:val="24"/>
          <w:szCs w:val="24"/>
          <w:lang w:val="pt-PT"/>
        </w:rPr>
        <w:t xml:space="preserve">Portanto, os elementos em </w:t>
      </w:r>
      <m:oMath>
        <m:sSup>
          <m:sSupPr>
            <m:ctrlPr>
              <w:rPr>
                <w:rStyle w:val="jlqj4b"/>
                <w:rFonts w:ascii="Cambria Math" w:hAnsi="Cambria Math" w:cs="Times New Roman"/>
                <w:i/>
                <w:sz w:val="24"/>
                <w:szCs w:val="24"/>
                <w:lang w:val="pt-PT"/>
              </w:rPr>
            </m:ctrlPr>
          </m:sSupPr>
          <m:e>
            <m:r>
              <w:rPr>
                <w:rStyle w:val="jlqj4b"/>
                <w:rFonts w:ascii="Cambria Math" w:hAnsi="Cambria Math" w:cs="Times New Roman"/>
                <w:sz w:val="24"/>
                <w:szCs w:val="24"/>
                <w:lang w:val="pt-PT"/>
              </w:rPr>
              <m:t>R</m:t>
            </m:r>
          </m:e>
          <m:sup>
            <m:r>
              <w:rPr>
                <w:rStyle w:val="jlqj4b"/>
                <w:rFonts w:ascii="Cambria Math" w:hAnsi="Cambria Math" w:cs="Times New Roman"/>
                <w:sz w:val="24"/>
                <w:szCs w:val="24"/>
                <w:lang w:val="pt-PT"/>
              </w:rPr>
              <m:t>*</m:t>
            </m:r>
          </m:sup>
        </m:sSup>
        <m:r>
          <w:rPr>
            <w:rStyle w:val="jlqj4b"/>
            <w:rFonts w:ascii="Cambria Math" w:hAnsi="Cambria Math" w:cs="Times New Roman"/>
            <w:sz w:val="24"/>
            <w:szCs w:val="24"/>
            <w:lang w:val="pt-PT"/>
          </w:rPr>
          <m:t>=</m:t>
        </m:r>
        <m:d>
          <m:dPr>
            <m:begChr m:val="["/>
            <m:endChr m:val="]"/>
            <m:ctrlPr>
              <w:rPr>
                <w:rStyle w:val="jlqj4b"/>
                <w:rFonts w:ascii="Cambria Math" w:hAnsi="Cambria Math" w:cs="Times New Roman"/>
                <w:i/>
                <w:sz w:val="24"/>
                <w:szCs w:val="24"/>
                <w:lang w:val="pt-PT"/>
              </w:rPr>
            </m:ctrlPr>
          </m:dPr>
          <m:e>
            <m:sSub>
              <m:sSubPr>
                <m:ctrlPr>
                  <w:rPr>
                    <w:rStyle w:val="jlqj4b"/>
                    <w:rFonts w:ascii="Cambria Math" w:hAnsi="Cambria Math" w:cs="Times New Roman"/>
                    <w:i/>
                    <w:sz w:val="24"/>
                    <w:szCs w:val="24"/>
                    <w:lang w:val="pt-PT"/>
                  </w:rPr>
                </m:ctrlPr>
              </m:sSubPr>
              <m:e>
                <m:sSup>
                  <m:sSupPr>
                    <m:ctrlPr>
                      <w:rPr>
                        <w:rStyle w:val="jlqj4b"/>
                        <w:rFonts w:ascii="Cambria Math" w:hAnsi="Cambria Math" w:cs="Times New Roman"/>
                        <w:i/>
                        <w:sz w:val="24"/>
                        <w:szCs w:val="24"/>
                        <w:lang w:val="pt-PT"/>
                      </w:rPr>
                    </m:ctrlPr>
                  </m:sSupPr>
                  <m:e>
                    <m:r>
                      <w:rPr>
                        <w:rStyle w:val="jlqj4b"/>
                        <w:rFonts w:ascii="Cambria Math" w:hAnsi="Cambria Math" w:cs="Times New Roman"/>
                        <w:sz w:val="24"/>
                        <w:szCs w:val="24"/>
                        <w:lang w:val="pt-PT"/>
                      </w:rPr>
                      <m:t>r</m:t>
                    </m:r>
                  </m:e>
                  <m:sup>
                    <m:r>
                      <w:rPr>
                        <w:rStyle w:val="jlqj4b"/>
                        <w:rFonts w:ascii="Cambria Math" w:hAnsi="Cambria Math" w:cs="Times New Roman"/>
                        <w:sz w:val="24"/>
                        <w:szCs w:val="24"/>
                        <w:lang w:val="pt-PT"/>
                      </w:rPr>
                      <m:t>*</m:t>
                    </m:r>
                  </m:sup>
                </m:sSup>
              </m:e>
              <m:sub>
                <m:r>
                  <w:rPr>
                    <w:rStyle w:val="jlqj4b"/>
                    <w:rFonts w:ascii="Cambria Math" w:hAnsi="Cambria Math" w:cs="Times New Roman"/>
                    <w:sz w:val="24"/>
                    <w:szCs w:val="24"/>
                    <w:lang w:val="pt-PT"/>
                  </w:rPr>
                  <m:t>ij</m:t>
                </m:r>
              </m:sub>
            </m:sSub>
          </m:e>
        </m:d>
      </m:oMath>
      <w:r w:rsidRPr="00C6520C">
        <w:rPr>
          <w:rStyle w:val="jlqj4b"/>
          <w:rFonts w:ascii="Times New Roman" w:eastAsiaTheme="minorEastAsia" w:hAnsi="Times New Roman" w:cs="Times New Roman"/>
          <w:sz w:val="24"/>
          <w:szCs w:val="24"/>
          <w:lang w:val="pt-PT"/>
        </w:rPr>
        <w:t xml:space="preserve"> </w:t>
      </w:r>
      <w:r w:rsidRPr="00C6520C">
        <w:rPr>
          <w:rStyle w:val="jlqj4b"/>
          <w:rFonts w:ascii="Times New Roman" w:hAnsi="Times New Roman" w:cs="Times New Roman"/>
          <w:sz w:val="24"/>
          <w:szCs w:val="24"/>
          <w:lang w:val="pt-PT"/>
        </w:rPr>
        <w:t xml:space="preserve">refletem a quantidade de insumo ecológico </w:t>
      </w:r>
      <m:oMath>
        <m:r>
          <w:rPr>
            <w:rStyle w:val="jlqj4b"/>
            <w:rFonts w:ascii="Cambria Math" w:hAnsi="Cambria Math" w:cs="Times New Roman"/>
            <w:sz w:val="24"/>
            <w:szCs w:val="24"/>
            <w:lang w:val="pt-PT"/>
          </w:rPr>
          <m:t>i</m:t>
        </m:r>
      </m:oMath>
      <w:r w:rsidRPr="00C6520C">
        <w:rPr>
          <w:rStyle w:val="jlqj4b"/>
          <w:rFonts w:ascii="Times New Roman" w:hAnsi="Times New Roman" w:cs="Times New Roman"/>
          <w:sz w:val="24"/>
          <w:szCs w:val="24"/>
          <w:lang w:val="pt-PT"/>
        </w:rPr>
        <w:t xml:space="preserve"> necessária direta e indiretamente para entregar o valor de um real da produção da indústria </w:t>
      </w:r>
      <m:oMath>
        <m:r>
          <w:rPr>
            <w:rStyle w:val="jlqj4b"/>
            <w:rFonts w:ascii="Cambria Math" w:hAnsi="Cambria Math" w:cs="Times New Roman"/>
            <w:sz w:val="24"/>
            <w:szCs w:val="24"/>
            <w:lang w:val="pt-PT"/>
          </w:rPr>
          <m:t>j</m:t>
        </m:r>
      </m:oMath>
      <w:r w:rsidRPr="00C6520C">
        <w:rPr>
          <w:rStyle w:val="jlqj4b"/>
          <w:rFonts w:ascii="Times New Roman" w:hAnsi="Times New Roman" w:cs="Times New Roman"/>
          <w:sz w:val="24"/>
          <w:szCs w:val="24"/>
          <w:lang w:val="pt-PT"/>
        </w:rPr>
        <w:t xml:space="preserve"> para a demanda final.</w:t>
      </w:r>
      <w:r w:rsidRPr="00C6520C">
        <w:rPr>
          <w:rStyle w:val="viiyi"/>
          <w:rFonts w:ascii="Times New Roman" w:hAnsi="Times New Roman" w:cs="Times New Roman"/>
          <w:sz w:val="24"/>
          <w:szCs w:val="24"/>
          <w:lang w:val="pt-PT"/>
        </w:rPr>
        <w:t xml:space="preserve"> </w:t>
      </w:r>
      <w:r w:rsidRPr="00C6520C">
        <w:rPr>
          <w:rStyle w:val="jlqj4b"/>
          <w:rFonts w:ascii="Times New Roman" w:hAnsi="Times New Roman" w:cs="Times New Roman"/>
          <w:sz w:val="24"/>
          <w:szCs w:val="24"/>
          <w:lang w:val="pt-PT"/>
        </w:rPr>
        <w:t xml:space="preserve">Da mesma forma, os elementos em </w:t>
      </w:r>
      <m:oMath>
        <m:sSup>
          <m:sSupPr>
            <m:ctrlPr>
              <w:rPr>
                <w:rStyle w:val="jlqj4b"/>
                <w:rFonts w:ascii="Cambria Math" w:hAnsi="Cambria Math" w:cs="Times New Roman"/>
                <w:i/>
                <w:sz w:val="24"/>
                <w:szCs w:val="24"/>
                <w:lang w:val="pt-PT"/>
              </w:rPr>
            </m:ctrlPr>
          </m:sSupPr>
          <m:e>
            <m:r>
              <w:rPr>
                <w:rStyle w:val="jlqj4b"/>
                <w:rFonts w:ascii="Cambria Math" w:hAnsi="Cambria Math" w:cs="Times New Roman"/>
                <w:sz w:val="24"/>
                <w:szCs w:val="24"/>
                <w:lang w:val="pt-PT"/>
              </w:rPr>
              <m:t>Q</m:t>
            </m:r>
          </m:e>
          <m:sup>
            <m:r>
              <w:rPr>
                <w:rStyle w:val="jlqj4b"/>
                <w:rFonts w:ascii="Cambria Math" w:hAnsi="Cambria Math" w:cs="Times New Roman"/>
                <w:sz w:val="24"/>
                <w:szCs w:val="24"/>
                <w:lang w:val="pt-PT"/>
              </w:rPr>
              <m:t>*</m:t>
            </m:r>
          </m:sup>
        </m:sSup>
        <m:r>
          <w:rPr>
            <w:rStyle w:val="jlqj4b"/>
            <w:rFonts w:ascii="Cambria Math" w:hAnsi="Cambria Math" w:cs="Times New Roman"/>
            <w:sz w:val="24"/>
            <w:szCs w:val="24"/>
            <w:lang w:val="pt-PT"/>
          </w:rPr>
          <m:t>=</m:t>
        </m:r>
        <m:d>
          <m:dPr>
            <m:begChr m:val="["/>
            <m:endChr m:val="]"/>
            <m:ctrlPr>
              <w:rPr>
                <w:rStyle w:val="jlqj4b"/>
                <w:rFonts w:ascii="Cambria Math" w:hAnsi="Cambria Math" w:cs="Times New Roman"/>
                <w:i/>
                <w:sz w:val="24"/>
                <w:szCs w:val="24"/>
                <w:lang w:val="pt-PT"/>
              </w:rPr>
            </m:ctrlPr>
          </m:dPr>
          <m:e>
            <m:sSub>
              <m:sSubPr>
                <m:ctrlPr>
                  <w:rPr>
                    <w:rStyle w:val="jlqj4b"/>
                    <w:rFonts w:ascii="Cambria Math" w:hAnsi="Cambria Math" w:cs="Times New Roman"/>
                    <w:i/>
                    <w:sz w:val="24"/>
                    <w:szCs w:val="24"/>
                    <w:lang w:val="pt-PT"/>
                  </w:rPr>
                </m:ctrlPr>
              </m:sSubPr>
              <m:e>
                <m:sSup>
                  <m:sSupPr>
                    <m:ctrlPr>
                      <w:rPr>
                        <w:rStyle w:val="jlqj4b"/>
                        <w:rFonts w:ascii="Cambria Math" w:hAnsi="Cambria Math" w:cs="Times New Roman"/>
                        <w:i/>
                        <w:sz w:val="24"/>
                        <w:szCs w:val="24"/>
                        <w:lang w:val="pt-PT"/>
                      </w:rPr>
                    </m:ctrlPr>
                  </m:sSupPr>
                  <m:e>
                    <m:r>
                      <w:rPr>
                        <w:rStyle w:val="jlqj4b"/>
                        <w:rFonts w:ascii="Cambria Math" w:hAnsi="Cambria Math" w:cs="Times New Roman"/>
                        <w:sz w:val="24"/>
                        <w:szCs w:val="24"/>
                        <w:lang w:val="pt-PT"/>
                      </w:rPr>
                      <m:t>q</m:t>
                    </m:r>
                  </m:e>
                  <m:sup>
                    <m:r>
                      <w:rPr>
                        <w:rStyle w:val="jlqj4b"/>
                        <w:rFonts w:ascii="Cambria Math" w:hAnsi="Cambria Math" w:cs="Times New Roman"/>
                        <w:sz w:val="24"/>
                        <w:szCs w:val="24"/>
                        <w:lang w:val="pt-PT"/>
                      </w:rPr>
                      <m:t>*</m:t>
                    </m:r>
                  </m:sup>
                </m:sSup>
              </m:e>
              <m:sub>
                <m:r>
                  <w:rPr>
                    <w:rStyle w:val="jlqj4b"/>
                    <w:rFonts w:ascii="Cambria Math" w:hAnsi="Cambria Math" w:cs="Times New Roman"/>
                    <w:sz w:val="24"/>
                    <w:szCs w:val="24"/>
                    <w:lang w:val="pt-PT"/>
                  </w:rPr>
                  <m:t>ij</m:t>
                </m:r>
              </m:sub>
            </m:sSub>
          </m:e>
        </m:d>
      </m:oMath>
      <w:r w:rsidRPr="00C6520C">
        <w:rPr>
          <w:rStyle w:val="jlqj4b"/>
          <w:rFonts w:ascii="Times New Roman" w:eastAsiaTheme="minorEastAsia" w:hAnsi="Times New Roman" w:cs="Times New Roman"/>
          <w:sz w:val="24"/>
          <w:szCs w:val="24"/>
          <w:lang w:val="pt-PT"/>
        </w:rPr>
        <w:t xml:space="preserve"> </w:t>
      </w:r>
      <w:r w:rsidRPr="00C6520C">
        <w:rPr>
          <w:rStyle w:val="jlqj4b"/>
          <w:rFonts w:ascii="Times New Roman" w:hAnsi="Times New Roman" w:cs="Times New Roman"/>
          <w:sz w:val="24"/>
          <w:szCs w:val="24"/>
          <w:lang w:val="pt-PT"/>
        </w:rPr>
        <w:t xml:space="preserve">refletem a quantidade de produtos e resíduos ecológicos </w:t>
      </w:r>
      <m:oMath>
        <m:r>
          <w:rPr>
            <w:rStyle w:val="jlqj4b"/>
            <w:rFonts w:ascii="Cambria Math" w:hAnsi="Cambria Math" w:cs="Times New Roman"/>
            <w:sz w:val="24"/>
            <w:szCs w:val="24"/>
            <w:lang w:val="pt-PT"/>
          </w:rPr>
          <m:t>i</m:t>
        </m:r>
      </m:oMath>
      <w:r w:rsidRPr="00C6520C">
        <w:rPr>
          <w:rStyle w:val="jlqj4b"/>
          <w:rFonts w:ascii="Times New Roman" w:hAnsi="Times New Roman" w:cs="Times New Roman"/>
          <w:sz w:val="24"/>
          <w:szCs w:val="24"/>
          <w:lang w:val="pt-PT"/>
        </w:rPr>
        <w:t xml:space="preserve"> associada à entrega de um real da produção da indústria </w:t>
      </w:r>
      <m:oMath>
        <m:r>
          <w:rPr>
            <w:rStyle w:val="jlqj4b"/>
            <w:rFonts w:ascii="Cambria Math" w:hAnsi="Cambria Math" w:cs="Times New Roman"/>
            <w:sz w:val="24"/>
            <w:szCs w:val="24"/>
            <w:lang w:val="pt-PT"/>
          </w:rPr>
          <m:t>j</m:t>
        </m:r>
      </m:oMath>
      <w:r w:rsidRPr="00C6520C">
        <w:rPr>
          <w:rStyle w:val="jlqj4b"/>
          <w:rFonts w:ascii="Times New Roman" w:hAnsi="Times New Roman" w:cs="Times New Roman"/>
          <w:sz w:val="24"/>
          <w:szCs w:val="24"/>
          <w:lang w:val="pt-PT"/>
        </w:rPr>
        <w:t xml:space="preserve"> para a demanda final direta e indiretamente. </w:t>
      </w:r>
      <w:r w:rsidRPr="00C6520C">
        <w:rPr>
          <w:rFonts w:ascii="Times New Roman" w:eastAsia="Times New Roman" w:hAnsi="Times New Roman" w:cs="Times New Roman"/>
          <w:sz w:val="24"/>
          <w:szCs w:val="24"/>
        </w:rPr>
        <w:t xml:space="preserve">Para a modelagem preliminar, os elementos ecológicos foram calibrados na matriz </w:t>
      </w:r>
      <w:r w:rsidRPr="00C6520C">
        <w:rPr>
          <w:rFonts w:ascii="Times New Roman" w:eastAsia="Times New Roman" w:hAnsi="Times New Roman" w:cs="Times New Roman"/>
          <w:sz w:val="24"/>
          <w:szCs w:val="24"/>
        </w:rPr>
        <w:lastRenderedPageBreak/>
        <w:t xml:space="preserve">insumo-produto para o Brasil estimada pelo </w:t>
      </w:r>
      <w:r w:rsidRPr="00C6520C">
        <w:rPr>
          <w:rFonts w:ascii="Times New Roman" w:hAnsi="Times New Roman" w:cs="Times New Roman"/>
          <w:sz w:val="24"/>
          <w:szCs w:val="24"/>
        </w:rPr>
        <w:t>Núcleo de Economia Regional e Urbana da USP –</w:t>
      </w:r>
      <w:r w:rsidRPr="00C6520C">
        <w:rPr>
          <w:rFonts w:ascii="Times New Roman" w:eastAsia="Times New Roman" w:hAnsi="Times New Roman" w:cs="Times New Roman"/>
          <w:sz w:val="24"/>
          <w:szCs w:val="24"/>
        </w:rPr>
        <w:t xml:space="preserve"> </w:t>
      </w:r>
      <w:r w:rsidRPr="00C6520C">
        <w:rPr>
          <w:rFonts w:ascii="Times New Roman" w:eastAsia="Times New Roman" w:hAnsi="Times New Roman" w:cs="Times New Roman"/>
          <w:sz w:val="24"/>
          <w:szCs w:val="24"/>
        </w:rPr>
        <w:fldChar w:fldCharType="begin" w:fldLock="1"/>
      </w:r>
      <w:r w:rsidRPr="00C6520C">
        <w:rPr>
          <w:rFonts w:ascii="Times New Roman" w:eastAsia="Times New Roman" w:hAnsi="Times New Roman" w:cs="Times New Roman"/>
          <w:sz w:val="24"/>
          <w:szCs w:val="24"/>
        </w:rPr>
        <w:instrText>ADDIN CSL_CITATION {"citationItems":[{"id":"ITEM-1","itemData":{"author":[{"dropping-particle":"","family":"NEREUS","given":"","non-dropping-particle":"","parse-names":false,"suffix":""}],"id":"ITEM-1","issued":{"date-parts":[["2018"]]},"publisher":"NEREUS","title":"NÚCLEO DE ECONOMIA REGIONAL E URBANA DA USP. Sistema de Matrizes de Insumo-Produto para o Brasil 2018 - 68 setores","type":"report"},"uris":["http://www.mendeley.com/documents/?uuid=143cfa88-674c-3ea5-bf7b-5595830d1f3f"]}],"mendeley":{"formattedCitation":"(NEREUS, 2018)","manualFormatting":"NEREUS (2018)","plainTextFormattedCitation":"(NEREUS, 2018)","previouslyFormattedCitation":"(NEREUS, 2018)"},"properties":{"noteIndex":0},"schema":"https://github.com/citation-style-language/schema/raw/master/csl-citation.json"}</w:instrText>
      </w:r>
      <w:r w:rsidRPr="00C6520C">
        <w:rPr>
          <w:rFonts w:ascii="Times New Roman" w:eastAsia="Times New Roman" w:hAnsi="Times New Roman" w:cs="Times New Roman"/>
          <w:sz w:val="24"/>
          <w:szCs w:val="24"/>
        </w:rPr>
        <w:fldChar w:fldCharType="separate"/>
      </w:r>
      <w:r w:rsidRPr="00C6520C">
        <w:rPr>
          <w:rFonts w:ascii="Times New Roman" w:eastAsia="Times New Roman" w:hAnsi="Times New Roman" w:cs="Times New Roman"/>
          <w:noProof/>
          <w:sz w:val="24"/>
          <w:szCs w:val="24"/>
        </w:rPr>
        <w:t>NEREUS (2018)</w:t>
      </w:r>
      <w:r w:rsidRPr="00C6520C">
        <w:rPr>
          <w:rFonts w:ascii="Times New Roman" w:eastAsia="Times New Roman" w:hAnsi="Times New Roman" w:cs="Times New Roman"/>
          <w:sz w:val="24"/>
          <w:szCs w:val="24"/>
        </w:rPr>
        <w:fldChar w:fldCharType="end"/>
      </w:r>
      <w:r w:rsidRPr="00C6520C">
        <w:rPr>
          <w:rFonts w:ascii="Times New Roman" w:eastAsia="Times New Roman" w:hAnsi="Times New Roman" w:cs="Times New Roman"/>
          <w:sz w:val="24"/>
          <w:szCs w:val="24"/>
        </w:rPr>
        <w:t xml:space="preserve">, com base em </w:t>
      </w:r>
      <w:r w:rsidRPr="00C6520C">
        <w:rPr>
          <w:rFonts w:ascii="Times New Roman" w:eastAsia="Times New Roman" w:hAnsi="Times New Roman" w:cs="Times New Roman"/>
          <w:sz w:val="24"/>
          <w:szCs w:val="24"/>
        </w:rPr>
        <w:fldChar w:fldCharType="begin" w:fldLock="1"/>
      </w:r>
      <w:r w:rsidRPr="00C6520C">
        <w:rPr>
          <w:rFonts w:ascii="Times New Roman" w:eastAsia="Times New Roman" w:hAnsi="Times New Roman" w:cs="Times New Roman"/>
          <w:sz w:val="24"/>
          <w:szCs w:val="24"/>
        </w:rPr>
        <w:instrText>ADDIN CSL_CITATION {"citationItems":[{"id":"ITEM-1","itemData":{"ISBN":"9781905846498","abstract":"The goal of this study is to present and to analyze a methodology to estimate Input- Output Matrices using preliminary data from the Brazilian National Accounts. This methodology is tested for the years of 1994 and 1996, where the results obtained from the input-output matrices (definitive version) available from IBGE are compared with the matrices estimated using the proposed methodology. The results analyzed refer to: a) type I production multipliers; b) Rasmussen-Hirschman backward and forward linkages; and c) Pure backward and forward linkages. Based on statistical methods (correlation indexes), the results show that the estimated matrices are similar to the ones released by IBGE. As so, this methodology can be used to estimate Brazilian national input-output matrices for the time periods where there are only preliminary data, and the economic structural analysis made with the estimated matrices are valid for the years analyzed.","author":[{"dropping-particle":"","family":"Guilhoto","given":"J. J. M.","non-dropping-particle":"","parse-names":false,"suffix":""},{"dropping-particle":"","family":"Sesso Filho","given":"U. A.","non-dropping-particle":"","parse-names":false,"suffix":""}],"container-title":"Economia Aplicada","id":"ITEM-1","issue":"2","issued":{"date-parts":[["2005"]]},"page":"277-299","title":"Estimação da Matriz Insumo-Produto a Partir de Dados Preliminares das Contas Nacionais","type":"article-journal","volume":"9"},"uris":["http://www.mendeley.com/documents/?uuid=bb344b48-41a9-4776-b756-daf78148c90e"]}],"mendeley":{"formattedCitation":"(Guilhoto e Sesso Filho, 2005)","manualFormatting":"Guilhoto e Sesso Filho (2005)","plainTextFormattedCitation":"(Guilhoto e Sesso Filho, 2005)","previouslyFormattedCitation":"(Guilhoto e Sesso Filho, 2005)"},"properties":{"noteIndex":0},"schema":"https://github.com/citation-style-language/schema/raw/master/csl-citation.json"}</w:instrText>
      </w:r>
      <w:r w:rsidRPr="00C6520C">
        <w:rPr>
          <w:rFonts w:ascii="Times New Roman" w:eastAsia="Times New Roman" w:hAnsi="Times New Roman" w:cs="Times New Roman"/>
          <w:sz w:val="24"/>
          <w:szCs w:val="24"/>
        </w:rPr>
        <w:fldChar w:fldCharType="separate"/>
      </w:r>
      <w:r w:rsidRPr="00C6520C">
        <w:rPr>
          <w:rFonts w:ascii="Times New Roman" w:eastAsia="Times New Roman" w:hAnsi="Times New Roman" w:cs="Times New Roman"/>
          <w:noProof/>
          <w:sz w:val="24"/>
          <w:szCs w:val="24"/>
        </w:rPr>
        <w:t>Guilhoto e Sesso Filho (2005)</w:t>
      </w:r>
      <w:r w:rsidRPr="00C6520C">
        <w:rPr>
          <w:rFonts w:ascii="Times New Roman" w:eastAsia="Times New Roman" w:hAnsi="Times New Roman" w:cs="Times New Roman"/>
          <w:sz w:val="24"/>
          <w:szCs w:val="24"/>
        </w:rPr>
        <w:fldChar w:fldCharType="end"/>
      </w:r>
      <w:r w:rsidRPr="00C6520C">
        <w:rPr>
          <w:rFonts w:ascii="Times New Roman" w:eastAsia="Times New Roman" w:hAnsi="Times New Roman" w:cs="Times New Roman"/>
          <w:sz w:val="24"/>
          <w:szCs w:val="24"/>
        </w:rPr>
        <w:t xml:space="preserve"> e </w:t>
      </w:r>
      <w:r w:rsidRPr="00C6520C">
        <w:rPr>
          <w:rFonts w:ascii="Times New Roman" w:eastAsia="Times New Roman" w:hAnsi="Times New Roman" w:cs="Times New Roman"/>
          <w:sz w:val="24"/>
          <w:szCs w:val="24"/>
        </w:rPr>
        <w:fldChar w:fldCharType="begin" w:fldLock="1"/>
      </w:r>
      <w:r w:rsidRPr="00C6520C">
        <w:rPr>
          <w:rFonts w:ascii="Times New Roman" w:eastAsia="Times New Roman" w:hAnsi="Times New Roman" w:cs="Times New Roman"/>
          <w:sz w:val="24"/>
          <w:szCs w:val="24"/>
        </w:rPr>
        <w:instrText>ADDIN CSL_CITATION {"citationItems":[{"id":"ITEM-1","itemData":{"DOI":"10.2139/SSRN.1853629","ISSN":"1556-5068","abstract":"This paper, in Portuguese, main goal is to perform a structural analysis of the Brazilian Northeastern region economy, adding in this way to the empirical knowledge of conceptual studies that emphasize the socio-economic progress of the Northeast region and its states.  The analysis was made possible by the estimation of an Input-Output system (reference year 2004) for the states in this region, which includes the relationship of the Northeast region and its states with the other regions of the country, and abroad.  By identifying key sectors to generate employment, income and production and by measuring the flows of goods and services, the results of this study are presented as elements that can be used to direct the actions of the Northeast Region Development Bank (Banco do Nordeste) and other institutions that have the mission of: a) foster the sustainable development of the Northeast region; and b) integrate this region into the dynamics of national economy.","author":[{"dropping-particle":"","family":"Guilhoto","given":"Joaquim José Martins","non-dropping-particle":"","parse-names":false,"suffix":""},{"dropping-particle":"","family":"Azzoni","given":"Carlos Roberto","non-dropping-particle":"","parse-names":false,"suffix":""},{"dropping-particle":"","family":"Ichihara","given":"Silvio Massaru","non-dropping-particle":"","parse-names":false,"suffix":""},{"dropping-particle":"","family":"Kadota","given":"Decio Katsushigue","non-dropping-particle":"","parse-names":false,"suffix":""},{"dropping-particle":"","family":"Haddad","given":"Eduardo A.","non-dropping-particle":"","parse-names":false,"suffix":""}],"container-title":"SSRN Electronic Journal","id":"ITEM-1","issued":{"date-parts":[["2010","12","1"]]},"publisher":"Elsevier BV","title":"Matriz de Insumo-Produto do Nordeste e Estados: Metodologia e Resultados (Input-Output Matrix of the Brazilian Northeast Region: Methodology and Results)","type":"article-journal"},"uris":["http://www.mendeley.com/documents/?uuid=024944b5-9e94-34b3-af44-ef0948cb11a8"]}],"mendeley":{"formattedCitation":"(Guilhoto &lt;i&gt;et al.&lt;/i&gt;, 2010)","manualFormatting":"Guilhoto et al. (2010)","plainTextFormattedCitation":"(Guilhoto et al., 2010)","previouslyFormattedCitation":"(Guilhoto &lt;i&gt;et al.&lt;/i&gt;, 2010)"},"properties":{"noteIndex":0},"schema":"https://github.com/citation-style-language/schema/raw/master/csl-citation.json"}</w:instrText>
      </w:r>
      <w:r w:rsidRPr="00C6520C">
        <w:rPr>
          <w:rFonts w:ascii="Times New Roman" w:eastAsia="Times New Roman" w:hAnsi="Times New Roman" w:cs="Times New Roman"/>
          <w:sz w:val="24"/>
          <w:szCs w:val="24"/>
        </w:rPr>
        <w:fldChar w:fldCharType="separate"/>
      </w:r>
      <w:r w:rsidRPr="00C6520C">
        <w:rPr>
          <w:rFonts w:ascii="Times New Roman" w:eastAsia="Times New Roman" w:hAnsi="Times New Roman" w:cs="Times New Roman"/>
          <w:noProof/>
          <w:sz w:val="24"/>
          <w:szCs w:val="24"/>
        </w:rPr>
        <w:t xml:space="preserve">Guilhoto </w:t>
      </w:r>
      <w:r w:rsidRPr="00C6520C">
        <w:rPr>
          <w:rFonts w:ascii="Times New Roman" w:eastAsia="Times New Roman" w:hAnsi="Times New Roman" w:cs="Times New Roman"/>
          <w:i/>
          <w:noProof/>
          <w:sz w:val="24"/>
          <w:szCs w:val="24"/>
        </w:rPr>
        <w:t>et al.</w:t>
      </w:r>
      <w:r w:rsidRPr="00C6520C">
        <w:rPr>
          <w:rFonts w:ascii="Times New Roman" w:eastAsia="Times New Roman" w:hAnsi="Times New Roman" w:cs="Times New Roman"/>
          <w:noProof/>
          <w:sz w:val="24"/>
          <w:szCs w:val="24"/>
        </w:rPr>
        <w:t xml:space="preserve"> (2010)</w:t>
      </w:r>
      <w:r w:rsidRPr="00C6520C">
        <w:rPr>
          <w:rFonts w:ascii="Times New Roman" w:eastAsia="Times New Roman" w:hAnsi="Times New Roman" w:cs="Times New Roman"/>
          <w:sz w:val="24"/>
          <w:szCs w:val="24"/>
        </w:rPr>
        <w:fldChar w:fldCharType="end"/>
      </w:r>
      <w:r w:rsidRPr="00C6520C">
        <w:rPr>
          <w:rFonts w:ascii="Times New Roman" w:eastAsia="Times New Roman" w:hAnsi="Times New Roman" w:cs="Times New Roman"/>
          <w:sz w:val="24"/>
          <w:szCs w:val="24"/>
        </w:rPr>
        <w:t xml:space="preserve">. </w:t>
      </w:r>
    </w:p>
    <w:p w14:paraId="440B7AF5" w14:textId="77777777" w:rsidR="00F96A4D" w:rsidRDefault="00F96A4D" w:rsidP="00F96A4D">
      <w:pPr>
        <w:adjustRightInd w:val="0"/>
        <w:snapToGrid w:val="0"/>
        <w:spacing w:line="360" w:lineRule="auto"/>
        <w:jc w:val="both"/>
        <w:rPr>
          <w:rFonts w:ascii="Times New Roman" w:hAnsi="Times New Roman" w:cs="Times New Roman"/>
          <w:sz w:val="24"/>
          <w:szCs w:val="24"/>
        </w:rPr>
      </w:pPr>
    </w:p>
    <w:p w14:paraId="04451A14" w14:textId="6A888C18" w:rsidR="00252BE7" w:rsidRPr="00252BE7" w:rsidRDefault="0058784E" w:rsidP="00252BE7">
      <w:pPr>
        <w:adjustRightInd w:val="0"/>
        <w:snapToGri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252BE7" w:rsidRPr="00252BE7">
        <w:rPr>
          <w:rFonts w:ascii="Times New Roman" w:hAnsi="Times New Roman" w:cs="Times New Roman"/>
          <w:b/>
          <w:bCs/>
          <w:sz w:val="24"/>
          <w:szCs w:val="24"/>
        </w:rPr>
        <w:t>. Resultados e Discussão: impactos diretos, indiretos e totais resultantes da utilização de commodities ecológicas associadas à agricultura e economia brasileiras</w:t>
      </w:r>
    </w:p>
    <w:p w14:paraId="3AED6FB4" w14:textId="77777777" w:rsidR="00252BE7" w:rsidRPr="00252BE7" w:rsidRDefault="00252BE7" w:rsidP="00252BE7">
      <w:pPr>
        <w:adjustRightInd w:val="0"/>
        <w:snapToGrid w:val="0"/>
        <w:spacing w:line="360" w:lineRule="auto"/>
        <w:ind w:firstLine="709"/>
        <w:jc w:val="both"/>
        <w:rPr>
          <w:rFonts w:ascii="Times New Roman" w:hAnsi="Times New Roman" w:cs="Times New Roman"/>
          <w:sz w:val="24"/>
          <w:szCs w:val="24"/>
        </w:rPr>
      </w:pPr>
      <w:r w:rsidRPr="00252BE7">
        <w:rPr>
          <w:rFonts w:ascii="Times New Roman" w:hAnsi="Times New Roman" w:cs="Times New Roman"/>
          <w:sz w:val="24"/>
          <w:szCs w:val="24"/>
        </w:rPr>
        <w:t>A Tabela 2 apresenta a matriz de insumos ecológicos que representa as informações extraídas de bases de dados e suas respectivas quantidades, em unidades físicas, adaptadas à estrutura setorial da análise de insumo produto, conforme descrito na seção anterior.</w:t>
      </w:r>
    </w:p>
    <w:p w14:paraId="4C838F83" w14:textId="77777777" w:rsidR="00F96A4D" w:rsidRDefault="00F96A4D" w:rsidP="00252BE7">
      <w:pPr>
        <w:snapToGrid w:val="0"/>
        <w:rPr>
          <w:rFonts w:ascii="Times New Roman" w:hAnsi="Times New Roman" w:cs="Times New Roman"/>
          <w:sz w:val="24"/>
          <w:szCs w:val="24"/>
        </w:rPr>
      </w:pPr>
    </w:p>
    <w:p w14:paraId="43AB86AE" w14:textId="130F4981" w:rsidR="00252BE7" w:rsidRPr="00252BE7" w:rsidRDefault="00252BE7" w:rsidP="00F96A4D">
      <w:pPr>
        <w:snapToGrid w:val="0"/>
        <w:jc w:val="both"/>
        <w:rPr>
          <w:rFonts w:ascii="Times New Roman" w:hAnsi="Times New Roman" w:cs="Times New Roman"/>
          <w:sz w:val="24"/>
          <w:szCs w:val="24"/>
        </w:rPr>
      </w:pPr>
      <w:r w:rsidRPr="00252BE7">
        <w:rPr>
          <w:rFonts w:ascii="Times New Roman" w:hAnsi="Times New Roman" w:cs="Times New Roman"/>
          <w:sz w:val="24"/>
          <w:szCs w:val="24"/>
        </w:rPr>
        <w:t>Tabela 2 – Insumos ecológicos: quantidades utilizadas na produção da produção total dos setores econômicos, Brasil, 2018</w:t>
      </w:r>
    </w:p>
    <w:tbl>
      <w:tblPr>
        <w:tblW w:w="9652" w:type="dxa"/>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604"/>
        <w:gridCol w:w="3222"/>
        <w:gridCol w:w="670"/>
        <w:gridCol w:w="1040"/>
        <w:gridCol w:w="950"/>
        <w:gridCol w:w="1134"/>
        <w:gridCol w:w="851"/>
        <w:gridCol w:w="1181"/>
      </w:tblGrid>
      <w:tr w:rsidR="00252BE7" w:rsidRPr="00252BE7" w14:paraId="6FFA8524" w14:textId="77777777" w:rsidTr="00F96A4D">
        <w:trPr>
          <w:trHeight w:val="227"/>
          <w:jc w:val="center"/>
        </w:trPr>
        <w:tc>
          <w:tcPr>
            <w:tcW w:w="604" w:type="dxa"/>
            <w:tcBorders>
              <w:top w:val="single" w:sz="4" w:space="0" w:color="auto"/>
              <w:bottom w:val="single" w:sz="4" w:space="0" w:color="auto"/>
            </w:tcBorders>
            <w:noWrap/>
            <w:vAlign w:val="center"/>
            <w:hideMark/>
          </w:tcPr>
          <w:p w14:paraId="265AA850" w14:textId="77777777" w:rsidR="00252BE7" w:rsidRPr="00252BE7" w:rsidRDefault="00252BE7" w:rsidP="00EA1737">
            <w:pPr>
              <w:jc w:val="center"/>
              <w:rPr>
                <w:rFonts w:ascii="Times New Roman" w:eastAsia="Times New Roman" w:hAnsi="Times New Roman" w:cs="Times New Roman"/>
                <w:sz w:val="18"/>
                <w:szCs w:val="18"/>
              </w:rPr>
            </w:pPr>
          </w:p>
        </w:tc>
        <w:tc>
          <w:tcPr>
            <w:tcW w:w="3222" w:type="dxa"/>
            <w:tcBorders>
              <w:top w:val="single" w:sz="4" w:space="0" w:color="auto"/>
              <w:bottom w:val="single" w:sz="4" w:space="0" w:color="auto"/>
            </w:tcBorders>
            <w:vAlign w:val="center"/>
            <w:hideMark/>
          </w:tcPr>
          <w:p w14:paraId="7EF7DC80" w14:textId="77777777" w:rsidR="00252BE7" w:rsidRPr="00252BE7" w:rsidRDefault="00252BE7" w:rsidP="00EA1737">
            <w:pPr>
              <w:jc w:val="center"/>
              <w:rPr>
                <w:rFonts w:ascii="Times New Roman" w:eastAsia="Times New Roman" w:hAnsi="Times New Roman" w:cs="Times New Roman"/>
                <w:b/>
                <w:bCs/>
                <w:color w:val="000000"/>
                <w:sz w:val="18"/>
                <w:szCs w:val="18"/>
              </w:rPr>
            </w:pPr>
            <w:r w:rsidRPr="00252BE7">
              <w:rPr>
                <w:rFonts w:ascii="Times New Roman" w:eastAsia="Times New Roman" w:hAnsi="Times New Roman" w:cs="Times New Roman"/>
                <w:b/>
                <w:bCs/>
                <w:color w:val="000000"/>
                <w:sz w:val="18"/>
                <w:szCs w:val="18"/>
              </w:rPr>
              <w:t>Setor</w:t>
            </w:r>
          </w:p>
        </w:tc>
        <w:tc>
          <w:tcPr>
            <w:tcW w:w="670" w:type="dxa"/>
            <w:tcBorders>
              <w:top w:val="single" w:sz="4" w:space="0" w:color="auto"/>
              <w:bottom w:val="single" w:sz="4" w:space="0" w:color="auto"/>
            </w:tcBorders>
            <w:noWrap/>
            <w:vAlign w:val="center"/>
            <w:hideMark/>
          </w:tcPr>
          <w:p w14:paraId="05D319BB" w14:textId="77777777" w:rsidR="00252BE7" w:rsidRPr="00252BE7" w:rsidRDefault="00252BE7" w:rsidP="00EA1737">
            <w:pPr>
              <w:jc w:val="center"/>
              <w:rPr>
                <w:rFonts w:ascii="Times New Roman" w:eastAsia="Times New Roman" w:hAnsi="Times New Roman" w:cs="Times New Roman"/>
                <w:b/>
                <w:bCs/>
                <w:color w:val="000000"/>
                <w:sz w:val="18"/>
                <w:szCs w:val="18"/>
              </w:rPr>
            </w:pPr>
            <w:r w:rsidRPr="00252BE7">
              <w:rPr>
                <w:rFonts w:ascii="Times New Roman" w:eastAsia="Times New Roman" w:hAnsi="Times New Roman" w:cs="Times New Roman"/>
                <w:b/>
                <w:bCs/>
                <w:color w:val="000000"/>
                <w:sz w:val="18"/>
                <w:szCs w:val="18"/>
              </w:rPr>
              <w:t>Água</w:t>
            </w:r>
          </w:p>
          <w:p w14:paraId="0E8EDEE6" w14:textId="77777777" w:rsidR="00252BE7" w:rsidRPr="00252BE7" w:rsidRDefault="00252BE7" w:rsidP="00EA1737">
            <w:pPr>
              <w:jc w:val="center"/>
              <w:rPr>
                <w:rFonts w:ascii="Times New Roman" w:eastAsia="Times New Roman" w:hAnsi="Times New Roman" w:cs="Times New Roman"/>
                <w:b/>
                <w:bCs/>
                <w:color w:val="000000"/>
                <w:sz w:val="18"/>
                <w:szCs w:val="18"/>
              </w:rPr>
            </w:pPr>
            <w:r w:rsidRPr="00252BE7">
              <w:rPr>
                <w:rFonts w:ascii="Times New Roman" w:eastAsia="Times New Roman" w:hAnsi="Times New Roman" w:cs="Times New Roman"/>
                <w:b/>
                <w:bCs/>
                <w:color w:val="000000"/>
                <w:sz w:val="18"/>
                <w:szCs w:val="18"/>
              </w:rPr>
              <w:t>(m</w:t>
            </w:r>
            <w:r w:rsidRPr="00252BE7">
              <w:rPr>
                <w:rFonts w:ascii="Times New Roman" w:eastAsia="Times New Roman" w:hAnsi="Times New Roman" w:cs="Times New Roman"/>
                <w:b/>
                <w:bCs/>
                <w:color w:val="000000"/>
                <w:sz w:val="18"/>
                <w:szCs w:val="18"/>
                <w:vertAlign w:val="superscript"/>
              </w:rPr>
              <w:t>3</w:t>
            </w:r>
            <w:r w:rsidRPr="00252BE7">
              <w:rPr>
                <w:rFonts w:ascii="Times New Roman" w:eastAsia="Times New Roman" w:hAnsi="Times New Roman" w:cs="Times New Roman"/>
                <w:b/>
                <w:bCs/>
                <w:color w:val="000000"/>
                <w:sz w:val="18"/>
                <w:szCs w:val="18"/>
              </w:rPr>
              <w:t>/s)</w:t>
            </w:r>
          </w:p>
        </w:tc>
        <w:tc>
          <w:tcPr>
            <w:tcW w:w="1040" w:type="dxa"/>
            <w:tcBorders>
              <w:top w:val="single" w:sz="4" w:space="0" w:color="auto"/>
              <w:bottom w:val="single" w:sz="4" w:space="0" w:color="auto"/>
            </w:tcBorders>
            <w:noWrap/>
            <w:vAlign w:val="center"/>
            <w:hideMark/>
          </w:tcPr>
          <w:p w14:paraId="1A09C75E" w14:textId="77777777" w:rsidR="00252BE7" w:rsidRPr="00252BE7" w:rsidRDefault="00252BE7" w:rsidP="00EA1737">
            <w:pPr>
              <w:jc w:val="center"/>
              <w:rPr>
                <w:rFonts w:ascii="Times New Roman" w:eastAsia="Times New Roman" w:hAnsi="Times New Roman" w:cs="Times New Roman"/>
                <w:b/>
                <w:bCs/>
                <w:color w:val="000000"/>
                <w:sz w:val="18"/>
                <w:szCs w:val="18"/>
              </w:rPr>
            </w:pPr>
            <w:r w:rsidRPr="00252BE7">
              <w:rPr>
                <w:rFonts w:ascii="Times New Roman" w:eastAsia="Times New Roman" w:hAnsi="Times New Roman" w:cs="Times New Roman"/>
                <w:b/>
                <w:bCs/>
                <w:color w:val="000000"/>
                <w:sz w:val="18"/>
                <w:szCs w:val="18"/>
              </w:rPr>
              <w:t>Solo</w:t>
            </w:r>
          </w:p>
          <w:p w14:paraId="04322244" w14:textId="77777777" w:rsidR="00252BE7" w:rsidRPr="00252BE7" w:rsidRDefault="00252BE7" w:rsidP="00EA1737">
            <w:pPr>
              <w:jc w:val="center"/>
              <w:rPr>
                <w:rFonts w:ascii="Times New Roman" w:eastAsia="Times New Roman" w:hAnsi="Times New Roman" w:cs="Times New Roman"/>
                <w:b/>
                <w:bCs/>
                <w:color w:val="000000"/>
                <w:sz w:val="18"/>
                <w:szCs w:val="18"/>
              </w:rPr>
            </w:pPr>
            <w:r w:rsidRPr="00252BE7">
              <w:rPr>
                <w:rFonts w:ascii="Times New Roman" w:eastAsia="Times New Roman" w:hAnsi="Times New Roman" w:cs="Times New Roman"/>
                <w:b/>
                <w:bCs/>
                <w:color w:val="000000"/>
                <w:sz w:val="18"/>
                <w:szCs w:val="18"/>
              </w:rPr>
              <w:t>(ha)</w:t>
            </w:r>
          </w:p>
        </w:tc>
        <w:tc>
          <w:tcPr>
            <w:tcW w:w="950" w:type="dxa"/>
            <w:tcBorders>
              <w:top w:val="single" w:sz="4" w:space="0" w:color="auto"/>
              <w:bottom w:val="single" w:sz="4" w:space="0" w:color="auto"/>
            </w:tcBorders>
            <w:noWrap/>
            <w:vAlign w:val="center"/>
            <w:hideMark/>
          </w:tcPr>
          <w:p w14:paraId="12593843" w14:textId="77777777" w:rsidR="00252BE7" w:rsidRPr="00252BE7" w:rsidRDefault="00252BE7" w:rsidP="00EA1737">
            <w:pPr>
              <w:jc w:val="center"/>
              <w:rPr>
                <w:rFonts w:ascii="Times New Roman" w:eastAsia="Times New Roman" w:hAnsi="Times New Roman" w:cs="Times New Roman"/>
                <w:b/>
                <w:bCs/>
                <w:color w:val="000000"/>
                <w:sz w:val="18"/>
                <w:szCs w:val="18"/>
              </w:rPr>
            </w:pPr>
            <w:r w:rsidRPr="00252BE7">
              <w:rPr>
                <w:rFonts w:ascii="Times New Roman" w:eastAsia="Times New Roman" w:hAnsi="Times New Roman" w:cs="Times New Roman"/>
                <w:b/>
                <w:bCs/>
                <w:color w:val="000000"/>
                <w:sz w:val="18"/>
                <w:szCs w:val="18"/>
              </w:rPr>
              <w:t>Adubos</w:t>
            </w:r>
          </w:p>
          <w:p w14:paraId="03D0269B" w14:textId="77777777" w:rsidR="00252BE7" w:rsidRPr="00252BE7" w:rsidRDefault="00252BE7" w:rsidP="00EA1737">
            <w:pPr>
              <w:jc w:val="center"/>
              <w:rPr>
                <w:rFonts w:ascii="Times New Roman" w:eastAsia="Times New Roman" w:hAnsi="Times New Roman" w:cs="Times New Roman"/>
                <w:b/>
                <w:bCs/>
                <w:color w:val="000000"/>
                <w:sz w:val="18"/>
                <w:szCs w:val="18"/>
              </w:rPr>
            </w:pPr>
            <w:r w:rsidRPr="00252BE7">
              <w:rPr>
                <w:rFonts w:ascii="Times New Roman" w:eastAsia="Times New Roman" w:hAnsi="Times New Roman" w:cs="Times New Roman"/>
                <w:b/>
                <w:bCs/>
                <w:color w:val="000000"/>
                <w:sz w:val="18"/>
                <w:szCs w:val="18"/>
              </w:rPr>
              <w:t>(</w:t>
            </w:r>
            <w:proofErr w:type="spellStart"/>
            <w:r w:rsidRPr="00252BE7">
              <w:rPr>
                <w:rFonts w:ascii="Times New Roman" w:eastAsia="Times New Roman" w:hAnsi="Times New Roman" w:cs="Times New Roman"/>
                <w:b/>
                <w:bCs/>
                <w:color w:val="000000"/>
                <w:sz w:val="18"/>
                <w:szCs w:val="18"/>
              </w:rPr>
              <w:t>ton</w:t>
            </w:r>
            <w:proofErr w:type="spellEnd"/>
            <w:r w:rsidRPr="00252BE7">
              <w:rPr>
                <w:rFonts w:ascii="Times New Roman" w:eastAsia="Times New Roman" w:hAnsi="Times New Roman" w:cs="Times New Roman"/>
                <w:b/>
                <w:bCs/>
                <w:color w:val="000000"/>
                <w:sz w:val="18"/>
                <w:szCs w:val="18"/>
              </w:rPr>
              <w:t>)</w:t>
            </w:r>
          </w:p>
        </w:tc>
        <w:tc>
          <w:tcPr>
            <w:tcW w:w="1134" w:type="dxa"/>
            <w:tcBorders>
              <w:top w:val="single" w:sz="4" w:space="0" w:color="auto"/>
              <w:bottom w:val="single" w:sz="4" w:space="0" w:color="auto"/>
            </w:tcBorders>
            <w:noWrap/>
            <w:vAlign w:val="center"/>
            <w:hideMark/>
          </w:tcPr>
          <w:p w14:paraId="6365A7A0" w14:textId="77777777" w:rsidR="00252BE7" w:rsidRPr="00252BE7" w:rsidRDefault="00252BE7" w:rsidP="00EA1737">
            <w:pPr>
              <w:jc w:val="center"/>
              <w:rPr>
                <w:rFonts w:ascii="Times New Roman" w:eastAsia="Times New Roman" w:hAnsi="Times New Roman" w:cs="Times New Roman"/>
                <w:b/>
                <w:bCs/>
                <w:color w:val="000000"/>
                <w:sz w:val="18"/>
                <w:szCs w:val="18"/>
              </w:rPr>
            </w:pPr>
            <w:r w:rsidRPr="00252BE7">
              <w:rPr>
                <w:rFonts w:ascii="Times New Roman" w:eastAsia="Times New Roman" w:hAnsi="Times New Roman" w:cs="Times New Roman"/>
                <w:b/>
                <w:bCs/>
                <w:color w:val="000000"/>
                <w:sz w:val="18"/>
                <w:szCs w:val="18"/>
              </w:rPr>
              <w:t>Agrotóxicos</w:t>
            </w:r>
          </w:p>
          <w:p w14:paraId="4DDCA27B" w14:textId="77777777" w:rsidR="00252BE7" w:rsidRPr="00252BE7" w:rsidRDefault="00252BE7" w:rsidP="00EA1737">
            <w:pPr>
              <w:jc w:val="center"/>
              <w:rPr>
                <w:rFonts w:ascii="Times New Roman" w:eastAsia="Times New Roman" w:hAnsi="Times New Roman" w:cs="Times New Roman"/>
                <w:b/>
                <w:bCs/>
                <w:color w:val="000000"/>
                <w:sz w:val="18"/>
                <w:szCs w:val="18"/>
              </w:rPr>
            </w:pPr>
            <w:r w:rsidRPr="00252BE7">
              <w:rPr>
                <w:rFonts w:ascii="Times New Roman" w:eastAsia="Times New Roman" w:hAnsi="Times New Roman" w:cs="Times New Roman"/>
                <w:b/>
                <w:bCs/>
                <w:color w:val="000000"/>
                <w:sz w:val="18"/>
                <w:szCs w:val="18"/>
              </w:rPr>
              <w:t>(</w:t>
            </w:r>
            <w:proofErr w:type="spellStart"/>
            <w:r w:rsidRPr="00252BE7">
              <w:rPr>
                <w:rFonts w:ascii="Times New Roman" w:eastAsia="Times New Roman" w:hAnsi="Times New Roman" w:cs="Times New Roman"/>
                <w:b/>
                <w:bCs/>
                <w:color w:val="000000"/>
                <w:sz w:val="18"/>
                <w:szCs w:val="18"/>
              </w:rPr>
              <w:t>ton</w:t>
            </w:r>
            <w:proofErr w:type="spellEnd"/>
            <w:r w:rsidRPr="00252BE7">
              <w:rPr>
                <w:rFonts w:ascii="Times New Roman" w:eastAsia="Times New Roman" w:hAnsi="Times New Roman" w:cs="Times New Roman"/>
                <w:b/>
                <w:bCs/>
                <w:color w:val="000000"/>
                <w:sz w:val="18"/>
                <w:szCs w:val="18"/>
              </w:rPr>
              <w:t>)</w:t>
            </w:r>
          </w:p>
        </w:tc>
        <w:tc>
          <w:tcPr>
            <w:tcW w:w="851" w:type="dxa"/>
            <w:tcBorders>
              <w:top w:val="single" w:sz="4" w:space="0" w:color="auto"/>
              <w:bottom w:val="single" w:sz="4" w:space="0" w:color="auto"/>
            </w:tcBorders>
            <w:noWrap/>
            <w:vAlign w:val="center"/>
            <w:hideMark/>
          </w:tcPr>
          <w:p w14:paraId="24521E1B" w14:textId="77777777" w:rsidR="00252BE7" w:rsidRPr="00252BE7" w:rsidRDefault="00252BE7" w:rsidP="00EA1737">
            <w:pPr>
              <w:jc w:val="center"/>
              <w:rPr>
                <w:rFonts w:ascii="Times New Roman" w:eastAsia="Times New Roman" w:hAnsi="Times New Roman" w:cs="Times New Roman"/>
                <w:b/>
                <w:bCs/>
                <w:color w:val="000000"/>
                <w:sz w:val="18"/>
                <w:szCs w:val="18"/>
              </w:rPr>
            </w:pPr>
            <w:r w:rsidRPr="00252BE7">
              <w:rPr>
                <w:rFonts w:ascii="Times New Roman" w:eastAsia="Times New Roman" w:hAnsi="Times New Roman" w:cs="Times New Roman"/>
                <w:b/>
                <w:bCs/>
                <w:color w:val="000000"/>
                <w:sz w:val="18"/>
                <w:szCs w:val="18"/>
              </w:rPr>
              <w:t>Energia</w:t>
            </w:r>
          </w:p>
          <w:p w14:paraId="7D59A7FA" w14:textId="77777777" w:rsidR="00252BE7" w:rsidRPr="00252BE7" w:rsidRDefault="00252BE7" w:rsidP="00EA1737">
            <w:pPr>
              <w:jc w:val="center"/>
              <w:rPr>
                <w:rFonts w:ascii="Times New Roman" w:eastAsia="Times New Roman" w:hAnsi="Times New Roman" w:cs="Times New Roman"/>
                <w:b/>
                <w:bCs/>
                <w:color w:val="000000"/>
                <w:sz w:val="18"/>
                <w:szCs w:val="18"/>
              </w:rPr>
            </w:pPr>
            <w:r w:rsidRPr="00252BE7">
              <w:rPr>
                <w:rFonts w:ascii="Times New Roman" w:eastAsia="Times New Roman" w:hAnsi="Times New Roman" w:cs="Times New Roman"/>
                <w:b/>
                <w:bCs/>
                <w:color w:val="000000"/>
                <w:sz w:val="18"/>
                <w:szCs w:val="18"/>
              </w:rPr>
              <w:t>(</w:t>
            </w:r>
            <w:proofErr w:type="spellStart"/>
            <w:r w:rsidRPr="00252BE7">
              <w:rPr>
                <w:rFonts w:ascii="Times New Roman" w:eastAsia="Times New Roman" w:hAnsi="Times New Roman" w:cs="Times New Roman"/>
                <w:b/>
                <w:bCs/>
                <w:color w:val="000000"/>
                <w:sz w:val="18"/>
                <w:szCs w:val="18"/>
              </w:rPr>
              <w:t>GWh</w:t>
            </w:r>
            <w:proofErr w:type="spellEnd"/>
            <w:r w:rsidRPr="00252BE7">
              <w:rPr>
                <w:rFonts w:ascii="Times New Roman" w:eastAsia="Times New Roman" w:hAnsi="Times New Roman" w:cs="Times New Roman"/>
                <w:b/>
                <w:bCs/>
                <w:color w:val="000000"/>
                <w:sz w:val="18"/>
                <w:szCs w:val="18"/>
              </w:rPr>
              <w:t>)</w:t>
            </w:r>
          </w:p>
        </w:tc>
        <w:tc>
          <w:tcPr>
            <w:tcW w:w="1181" w:type="dxa"/>
            <w:tcBorders>
              <w:top w:val="single" w:sz="4" w:space="0" w:color="auto"/>
              <w:bottom w:val="single" w:sz="4" w:space="0" w:color="auto"/>
            </w:tcBorders>
            <w:noWrap/>
            <w:vAlign w:val="center"/>
            <w:hideMark/>
          </w:tcPr>
          <w:p w14:paraId="738E2E88" w14:textId="77777777" w:rsidR="00252BE7" w:rsidRPr="00252BE7" w:rsidRDefault="00252BE7" w:rsidP="00EA1737">
            <w:pPr>
              <w:jc w:val="center"/>
              <w:rPr>
                <w:rFonts w:ascii="Times New Roman" w:eastAsia="Times New Roman" w:hAnsi="Times New Roman" w:cs="Times New Roman"/>
                <w:b/>
                <w:bCs/>
                <w:color w:val="000000"/>
                <w:sz w:val="18"/>
                <w:szCs w:val="18"/>
              </w:rPr>
            </w:pPr>
            <w:r w:rsidRPr="00252BE7">
              <w:rPr>
                <w:rFonts w:ascii="Times New Roman" w:eastAsia="Times New Roman" w:hAnsi="Times New Roman" w:cs="Times New Roman"/>
                <w:b/>
                <w:bCs/>
                <w:color w:val="000000"/>
                <w:sz w:val="18"/>
                <w:szCs w:val="18"/>
              </w:rPr>
              <w:t>Combustíveis</w:t>
            </w:r>
          </w:p>
          <w:p w14:paraId="309C1C68" w14:textId="77777777" w:rsidR="00252BE7" w:rsidRPr="00252BE7" w:rsidRDefault="00252BE7" w:rsidP="00EA1737">
            <w:pPr>
              <w:jc w:val="center"/>
              <w:rPr>
                <w:rFonts w:ascii="Times New Roman" w:eastAsia="Times New Roman" w:hAnsi="Times New Roman" w:cs="Times New Roman"/>
                <w:b/>
                <w:bCs/>
                <w:color w:val="000000"/>
                <w:sz w:val="18"/>
                <w:szCs w:val="18"/>
              </w:rPr>
            </w:pPr>
            <w:r w:rsidRPr="00252BE7">
              <w:rPr>
                <w:rFonts w:ascii="Times New Roman" w:eastAsia="Times New Roman" w:hAnsi="Times New Roman" w:cs="Times New Roman"/>
                <w:b/>
                <w:bCs/>
                <w:color w:val="000000"/>
                <w:sz w:val="18"/>
                <w:szCs w:val="18"/>
              </w:rPr>
              <w:t>(1000 m</w:t>
            </w:r>
            <w:r w:rsidRPr="00252BE7">
              <w:rPr>
                <w:rFonts w:ascii="Times New Roman" w:eastAsia="Times New Roman" w:hAnsi="Times New Roman" w:cs="Times New Roman"/>
                <w:b/>
                <w:bCs/>
                <w:color w:val="000000"/>
                <w:sz w:val="18"/>
                <w:szCs w:val="18"/>
                <w:vertAlign w:val="superscript"/>
              </w:rPr>
              <w:t>3</w:t>
            </w:r>
            <w:r w:rsidRPr="00252BE7">
              <w:rPr>
                <w:rFonts w:ascii="Times New Roman" w:eastAsia="Times New Roman" w:hAnsi="Times New Roman" w:cs="Times New Roman"/>
                <w:b/>
                <w:bCs/>
                <w:color w:val="000000"/>
                <w:sz w:val="18"/>
                <w:szCs w:val="18"/>
              </w:rPr>
              <w:t>)</w:t>
            </w:r>
          </w:p>
        </w:tc>
      </w:tr>
      <w:tr w:rsidR="00252BE7" w:rsidRPr="00252BE7" w14:paraId="019834B2" w14:textId="77777777" w:rsidTr="00F96A4D">
        <w:trPr>
          <w:trHeight w:val="227"/>
          <w:jc w:val="center"/>
        </w:trPr>
        <w:tc>
          <w:tcPr>
            <w:tcW w:w="604" w:type="dxa"/>
            <w:tcBorders>
              <w:top w:val="single" w:sz="4" w:space="0" w:color="auto"/>
            </w:tcBorders>
            <w:noWrap/>
            <w:vAlign w:val="center"/>
            <w:hideMark/>
          </w:tcPr>
          <w:p w14:paraId="78D29B3A"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1</w:t>
            </w:r>
          </w:p>
        </w:tc>
        <w:tc>
          <w:tcPr>
            <w:tcW w:w="3222" w:type="dxa"/>
            <w:tcBorders>
              <w:top w:val="single" w:sz="4" w:space="0" w:color="auto"/>
            </w:tcBorders>
            <w:vAlign w:val="center"/>
            <w:hideMark/>
          </w:tcPr>
          <w:p w14:paraId="429A08AA" w14:textId="77777777" w:rsidR="00252BE7" w:rsidRPr="00252BE7" w:rsidRDefault="00252BE7" w:rsidP="00EA1737">
            <w:pPr>
              <w:rPr>
                <w:rFonts w:ascii="Times New Roman" w:eastAsia="Times New Roman" w:hAnsi="Times New Roman" w:cs="Times New Roman"/>
                <w:sz w:val="18"/>
                <w:szCs w:val="18"/>
              </w:rPr>
            </w:pPr>
            <w:r w:rsidRPr="00252BE7">
              <w:rPr>
                <w:rFonts w:ascii="Times New Roman" w:eastAsia="Times New Roman" w:hAnsi="Times New Roman" w:cs="Times New Roman"/>
                <w:sz w:val="18"/>
                <w:szCs w:val="18"/>
              </w:rPr>
              <w:t xml:space="preserve">Algodão </w:t>
            </w:r>
          </w:p>
        </w:tc>
        <w:tc>
          <w:tcPr>
            <w:tcW w:w="670" w:type="dxa"/>
            <w:tcBorders>
              <w:top w:val="single" w:sz="4" w:space="0" w:color="auto"/>
            </w:tcBorders>
            <w:noWrap/>
            <w:vAlign w:val="center"/>
            <w:hideMark/>
          </w:tcPr>
          <w:p w14:paraId="2A4B40B2"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311</w:t>
            </w:r>
          </w:p>
        </w:tc>
        <w:tc>
          <w:tcPr>
            <w:tcW w:w="1040" w:type="dxa"/>
            <w:tcBorders>
              <w:top w:val="single" w:sz="4" w:space="0" w:color="auto"/>
            </w:tcBorders>
            <w:noWrap/>
            <w:vAlign w:val="center"/>
            <w:hideMark/>
          </w:tcPr>
          <w:p w14:paraId="23FDA576"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1.320.083</w:t>
            </w:r>
          </w:p>
        </w:tc>
        <w:tc>
          <w:tcPr>
            <w:tcW w:w="950" w:type="dxa"/>
            <w:tcBorders>
              <w:top w:val="single" w:sz="4" w:space="0" w:color="auto"/>
            </w:tcBorders>
            <w:noWrap/>
            <w:vAlign w:val="center"/>
            <w:hideMark/>
          </w:tcPr>
          <w:p w14:paraId="54C16D91"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150.098</w:t>
            </w:r>
          </w:p>
        </w:tc>
        <w:tc>
          <w:tcPr>
            <w:tcW w:w="1134" w:type="dxa"/>
            <w:tcBorders>
              <w:top w:val="single" w:sz="4" w:space="0" w:color="auto"/>
            </w:tcBorders>
            <w:noWrap/>
            <w:vAlign w:val="center"/>
            <w:hideMark/>
          </w:tcPr>
          <w:p w14:paraId="1B953B61"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3.720</w:t>
            </w:r>
          </w:p>
        </w:tc>
        <w:tc>
          <w:tcPr>
            <w:tcW w:w="851" w:type="dxa"/>
            <w:tcBorders>
              <w:top w:val="single" w:sz="4" w:space="0" w:color="auto"/>
            </w:tcBorders>
            <w:noWrap/>
            <w:vAlign w:val="center"/>
            <w:hideMark/>
          </w:tcPr>
          <w:p w14:paraId="4713BAB3"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189</w:t>
            </w:r>
          </w:p>
        </w:tc>
        <w:tc>
          <w:tcPr>
            <w:tcW w:w="1181" w:type="dxa"/>
            <w:tcBorders>
              <w:top w:val="single" w:sz="4" w:space="0" w:color="auto"/>
            </w:tcBorders>
            <w:noWrap/>
            <w:vAlign w:val="center"/>
            <w:hideMark/>
          </w:tcPr>
          <w:p w14:paraId="5AEE4349"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147.385</w:t>
            </w:r>
          </w:p>
        </w:tc>
      </w:tr>
      <w:tr w:rsidR="00252BE7" w:rsidRPr="00252BE7" w14:paraId="6C142908" w14:textId="77777777" w:rsidTr="00F96A4D">
        <w:trPr>
          <w:trHeight w:val="227"/>
          <w:jc w:val="center"/>
        </w:trPr>
        <w:tc>
          <w:tcPr>
            <w:tcW w:w="604" w:type="dxa"/>
            <w:noWrap/>
            <w:vAlign w:val="center"/>
            <w:hideMark/>
          </w:tcPr>
          <w:p w14:paraId="472A36BA"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2</w:t>
            </w:r>
          </w:p>
        </w:tc>
        <w:tc>
          <w:tcPr>
            <w:tcW w:w="3222" w:type="dxa"/>
            <w:vAlign w:val="center"/>
            <w:hideMark/>
          </w:tcPr>
          <w:p w14:paraId="398261E7" w14:textId="77777777" w:rsidR="00252BE7" w:rsidRPr="00252BE7" w:rsidRDefault="00252BE7" w:rsidP="00EA1737">
            <w:pPr>
              <w:rPr>
                <w:rFonts w:ascii="Times New Roman" w:eastAsia="Times New Roman" w:hAnsi="Times New Roman" w:cs="Times New Roman"/>
                <w:sz w:val="18"/>
                <w:szCs w:val="18"/>
              </w:rPr>
            </w:pPr>
            <w:r w:rsidRPr="00252BE7">
              <w:rPr>
                <w:rFonts w:ascii="Times New Roman" w:eastAsia="Times New Roman" w:hAnsi="Times New Roman" w:cs="Times New Roman"/>
                <w:sz w:val="18"/>
                <w:szCs w:val="18"/>
              </w:rPr>
              <w:t xml:space="preserve">Soja </w:t>
            </w:r>
          </w:p>
        </w:tc>
        <w:tc>
          <w:tcPr>
            <w:tcW w:w="670" w:type="dxa"/>
            <w:shd w:val="clear" w:color="auto" w:fill="EEECE1" w:themeFill="background2"/>
            <w:noWrap/>
            <w:vAlign w:val="center"/>
            <w:hideMark/>
          </w:tcPr>
          <w:p w14:paraId="59F2A22C"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7.445</w:t>
            </w:r>
          </w:p>
        </w:tc>
        <w:tc>
          <w:tcPr>
            <w:tcW w:w="1040" w:type="dxa"/>
            <w:shd w:val="clear" w:color="auto" w:fill="EEECE1" w:themeFill="background2"/>
            <w:noWrap/>
            <w:vAlign w:val="center"/>
            <w:hideMark/>
          </w:tcPr>
          <w:p w14:paraId="4C446839"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39.989.968</w:t>
            </w:r>
          </w:p>
        </w:tc>
        <w:tc>
          <w:tcPr>
            <w:tcW w:w="950" w:type="dxa"/>
            <w:shd w:val="clear" w:color="auto" w:fill="EEECE1" w:themeFill="background2"/>
            <w:noWrap/>
            <w:vAlign w:val="center"/>
            <w:hideMark/>
          </w:tcPr>
          <w:p w14:paraId="775F1E4E"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4.547.004</w:t>
            </w:r>
          </w:p>
        </w:tc>
        <w:tc>
          <w:tcPr>
            <w:tcW w:w="1134" w:type="dxa"/>
            <w:shd w:val="clear" w:color="auto" w:fill="EEECE1" w:themeFill="background2"/>
            <w:noWrap/>
            <w:vAlign w:val="center"/>
            <w:hideMark/>
          </w:tcPr>
          <w:p w14:paraId="171AA11B"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112.683</w:t>
            </w:r>
          </w:p>
        </w:tc>
        <w:tc>
          <w:tcPr>
            <w:tcW w:w="851" w:type="dxa"/>
            <w:shd w:val="clear" w:color="auto" w:fill="EEECE1" w:themeFill="background2"/>
            <w:noWrap/>
            <w:vAlign w:val="center"/>
            <w:hideMark/>
          </w:tcPr>
          <w:p w14:paraId="73A34B91"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5.715</w:t>
            </w:r>
          </w:p>
        </w:tc>
        <w:tc>
          <w:tcPr>
            <w:tcW w:w="1181" w:type="dxa"/>
            <w:shd w:val="clear" w:color="auto" w:fill="EEECE1" w:themeFill="background2"/>
            <w:noWrap/>
            <w:vAlign w:val="center"/>
            <w:hideMark/>
          </w:tcPr>
          <w:p w14:paraId="5A96F3CF"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4.464.820</w:t>
            </w:r>
          </w:p>
        </w:tc>
      </w:tr>
      <w:tr w:rsidR="00252BE7" w:rsidRPr="00252BE7" w14:paraId="6D368E4F" w14:textId="77777777" w:rsidTr="00F96A4D">
        <w:trPr>
          <w:trHeight w:val="227"/>
          <w:jc w:val="center"/>
        </w:trPr>
        <w:tc>
          <w:tcPr>
            <w:tcW w:w="604" w:type="dxa"/>
            <w:noWrap/>
            <w:vAlign w:val="center"/>
            <w:hideMark/>
          </w:tcPr>
          <w:p w14:paraId="5C771A21"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3</w:t>
            </w:r>
          </w:p>
        </w:tc>
        <w:tc>
          <w:tcPr>
            <w:tcW w:w="3222" w:type="dxa"/>
            <w:vAlign w:val="center"/>
            <w:hideMark/>
          </w:tcPr>
          <w:p w14:paraId="60325880"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 xml:space="preserve">Café </w:t>
            </w:r>
          </w:p>
        </w:tc>
        <w:tc>
          <w:tcPr>
            <w:tcW w:w="670" w:type="dxa"/>
            <w:noWrap/>
            <w:vAlign w:val="center"/>
            <w:hideMark/>
          </w:tcPr>
          <w:p w14:paraId="067A11A7"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408</w:t>
            </w:r>
          </w:p>
        </w:tc>
        <w:tc>
          <w:tcPr>
            <w:tcW w:w="1040" w:type="dxa"/>
            <w:noWrap/>
            <w:vAlign w:val="center"/>
            <w:hideMark/>
          </w:tcPr>
          <w:p w14:paraId="1403DD68"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2.143.281</w:t>
            </w:r>
          </w:p>
        </w:tc>
        <w:tc>
          <w:tcPr>
            <w:tcW w:w="950" w:type="dxa"/>
            <w:noWrap/>
            <w:vAlign w:val="center"/>
            <w:hideMark/>
          </w:tcPr>
          <w:p w14:paraId="735198EC"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243.699</w:t>
            </w:r>
          </w:p>
        </w:tc>
        <w:tc>
          <w:tcPr>
            <w:tcW w:w="1134" w:type="dxa"/>
            <w:noWrap/>
            <w:vAlign w:val="center"/>
            <w:hideMark/>
          </w:tcPr>
          <w:p w14:paraId="1C649424"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6.039</w:t>
            </w:r>
          </w:p>
        </w:tc>
        <w:tc>
          <w:tcPr>
            <w:tcW w:w="851" w:type="dxa"/>
            <w:noWrap/>
            <w:vAlign w:val="center"/>
            <w:hideMark/>
          </w:tcPr>
          <w:p w14:paraId="5993ED09"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306</w:t>
            </w:r>
          </w:p>
        </w:tc>
        <w:tc>
          <w:tcPr>
            <w:tcW w:w="1181" w:type="dxa"/>
            <w:noWrap/>
            <w:vAlign w:val="center"/>
            <w:hideMark/>
          </w:tcPr>
          <w:p w14:paraId="1AF968CF"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239.294</w:t>
            </w:r>
          </w:p>
        </w:tc>
      </w:tr>
      <w:tr w:rsidR="00252BE7" w:rsidRPr="00252BE7" w14:paraId="6A943FAC" w14:textId="77777777" w:rsidTr="00F96A4D">
        <w:trPr>
          <w:trHeight w:val="227"/>
          <w:jc w:val="center"/>
        </w:trPr>
        <w:tc>
          <w:tcPr>
            <w:tcW w:w="604" w:type="dxa"/>
            <w:noWrap/>
            <w:vAlign w:val="center"/>
            <w:hideMark/>
          </w:tcPr>
          <w:p w14:paraId="60FE66FB"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4</w:t>
            </w:r>
          </w:p>
        </w:tc>
        <w:tc>
          <w:tcPr>
            <w:tcW w:w="3222" w:type="dxa"/>
            <w:vAlign w:val="center"/>
            <w:hideMark/>
          </w:tcPr>
          <w:p w14:paraId="1AC195CF"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Agricultura</w:t>
            </w:r>
          </w:p>
        </w:tc>
        <w:tc>
          <w:tcPr>
            <w:tcW w:w="670" w:type="dxa"/>
            <w:shd w:val="clear" w:color="auto" w:fill="EEECE1" w:themeFill="background2"/>
            <w:noWrap/>
            <w:vAlign w:val="center"/>
            <w:hideMark/>
          </w:tcPr>
          <w:p w14:paraId="0F9CEBE3"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25.833</w:t>
            </w:r>
          </w:p>
        </w:tc>
        <w:tc>
          <w:tcPr>
            <w:tcW w:w="1040" w:type="dxa"/>
            <w:shd w:val="clear" w:color="auto" w:fill="EEECE1" w:themeFill="background2"/>
            <w:noWrap/>
            <w:vAlign w:val="center"/>
            <w:hideMark/>
          </w:tcPr>
          <w:p w14:paraId="12121419"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80.153.853</w:t>
            </w:r>
          </w:p>
        </w:tc>
        <w:tc>
          <w:tcPr>
            <w:tcW w:w="950" w:type="dxa"/>
            <w:shd w:val="clear" w:color="auto" w:fill="EEECE1" w:themeFill="background2"/>
            <w:noWrap/>
            <w:vAlign w:val="center"/>
            <w:hideMark/>
          </w:tcPr>
          <w:p w14:paraId="5A99B223"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9.113.784</w:t>
            </w:r>
          </w:p>
        </w:tc>
        <w:tc>
          <w:tcPr>
            <w:tcW w:w="1134" w:type="dxa"/>
            <w:shd w:val="clear" w:color="auto" w:fill="EEECE1" w:themeFill="background2"/>
            <w:noWrap/>
            <w:vAlign w:val="center"/>
            <w:hideMark/>
          </w:tcPr>
          <w:p w14:paraId="5553C540"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225.856</w:t>
            </w:r>
          </w:p>
        </w:tc>
        <w:tc>
          <w:tcPr>
            <w:tcW w:w="851" w:type="dxa"/>
            <w:shd w:val="clear" w:color="auto" w:fill="EEECE1" w:themeFill="background2"/>
            <w:noWrap/>
            <w:vAlign w:val="center"/>
            <w:hideMark/>
          </w:tcPr>
          <w:p w14:paraId="09C30E9B"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11.456</w:t>
            </w:r>
          </w:p>
        </w:tc>
        <w:tc>
          <w:tcPr>
            <w:tcW w:w="1181" w:type="dxa"/>
            <w:shd w:val="clear" w:color="auto" w:fill="EEECE1" w:themeFill="background2"/>
            <w:noWrap/>
            <w:vAlign w:val="center"/>
            <w:hideMark/>
          </w:tcPr>
          <w:p w14:paraId="1B14086F"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8.949.057</w:t>
            </w:r>
          </w:p>
        </w:tc>
      </w:tr>
      <w:tr w:rsidR="00252BE7" w:rsidRPr="00252BE7" w14:paraId="643848A9" w14:textId="77777777" w:rsidTr="00F96A4D">
        <w:trPr>
          <w:trHeight w:val="227"/>
          <w:jc w:val="center"/>
        </w:trPr>
        <w:tc>
          <w:tcPr>
            <w:tcW w:w="604" w:type="dxa"/>
            <w:noWrap/>
            <w:vAlign w:val="center"/>
            <w:hideMark/>
          </w:tcPr>
          <w:p w14:paraId="545B8FE9"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5</w:t>
            </w:r>
          </w:p>
        </w:tc>
        <w:tc>
          <w:tcPr>
            <w:tcW w:w="3222" w:type="dxa"/>
            <w:vAlign w:val="center"/>
            <w:hideMark/>
          </w:tcPr>
          <w:p w14:paraId="57ACC319"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Pecuária</w:t>
            </w:r>
          </w:p>
        </w:tc>
        <w:tc>
          <w:tcPr>
            <w:tcW w:w="670" w:type="dxa"/>
            <w:noWrap/>
            <w:vAlign w:val="center"/>
            <w:hideMark/>
          </w:tcPr>
          <w:p w14:paraId="19C56DAD"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67</w:t>
            </w:r>
          </w:p>
        </w:tc>
        <w:tc>
          <w:tcPr>
            <w:tcW w:w="1040" w:type="dxa"/>
            <w:shd w:val="clear" w:color="auto" w:fill="EEECE1" w:themeFill="background2"/>
            <w:noWrap/>
            <w:vAlign w:val="center"/>
            <w:hideMark/>
          </w:tcPr>
          <w:p w14:paraId="460D4649"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256.791.614</w:t>
            </w:r>
          </w:p>
        </w:tc>
        <w:tc>
          <w:tcPr>
            <w:tcW w:w="950" w:type="dxa"/>
            <w:noWrap/>
            <w:vAlign w:val="center"/>
            <w:hideMark/>
          </w:tcPr>
          <w:p w14:paraId="064E4074"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2.092.872</w:t>
            </w:r>
          </w:p>
        </w:tc>
        <w:tc>
          <w:tcPr>
            <w:tcW w:w="1134" w:type="dxa"/>
            <w:noWrap/>
            <w:vAlign w:val="center"/>
            <w:hideMark/>
          </w:tcPr>
          <w:p w14:paraId="030B6521"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26.244</w:t>
            </w:r>
          </w:p>
        </w:tc>
        <w:tc>
          <w:tcPr>
            <w:tcW w:w="851" w:type="dxa"/>
            <w:noWrap/>
            <w:vAlign w:val="center"/>
            <w:hideMark/>
          </w:tcPr>
          <w:p w14:paraId="6733654C"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9.942</w:t>
            </w:r>
          </w:p>
        </w:tc>
        <w:tc>
          <w:tcPr>
            <w:tcW w:w="1181" w:type="dxa"/>
            <w:noWrap/>
            <w:vAlign w:val="center"/>
            <w:hideMark/>
          </w:tcPr>
          <w:p w14:paraId="39C20B4D"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6.688.491</w:t>
            </w:r>
          </w:p>
        </w:tc>
      </w:tr>
      <w:tr w:rsidR="00252BE7" w:rsidRPr="00252BE7" w14:paraId="609C5252" w14:textId="77777777" w:rsidTr="00F96A4D">
        <w:trPr>
          <w:trHeight w:val="227"/>
          <w:jc w:val="center"/>
        </w:trPr>
        <w:tc>
          <w:tcPr>
            <w:tcW w:w="604" w:type="dxa"/>
            <w:noWrap/>
            <w:vAlign w:val="center"/>
            <w:hideMark/>
          </w:tcPr>
          <w:p w14:paraId="5E48645E"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6</w:t>
            </w:r>
          </w:p>
        </w:tc>
        <w:tc>
          <w:tcPr>
            <w:tcW w:w="3222" w:type="dxa"/>
            <w:vAlign w:val="center"/>
            <w:hideMark/>
          </w:tcPr>
          <w:p w14:paraId="1A3F5659"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Produção florestal; pesca e aquicultura</w:t>
            </w:r>
          </w:p>
        </w:tc>
        <w:tc>
          <w:tcPr>
            <w:tcW w:w="670" w:type="dxa"/>
            <w:noWrap/>
            <w:vAlign w:val="center"/>
            <w:hideMark/>
          </w:tcPr>
          <w:p w14:paraId="0AE052E7"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0</w:t>
            </w:r>
          </w:p>
        </w:tc>
        <w:tc>
          <w:tcPr>
            <w:tcW w:w="1040" w:type="dxa"/>
            <w:noWrap/>
            <w:vAlign w:val="center"/>
            <w:hideMark/>
          </w:tcPr>
          <w:p w14:paraId="5AD90EBB"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22.836.944</w:t>
            </w:r>
          </w:p>
        </w:tc>
        <w:tc>
          <w:tcPr>
            <w:tcW w:w="950" w:type="dxa"/>
            <w:noWrap/>
            <w:vAlign w:val="center"/>
            <w:hideMark/>
          </w:tcPr>
          <w:p w14:paraId="5416F938"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239.030</w:t>
            </w:r>
          </w:p>
        </w:tc>
        <w:tc>
          <w:tcPr>
            <w:tcW w:w="1134" w:type="dxa"/>
            <w:noWrap/>
            <w:vAlign w:val="center"/>
            <w:hideMark/>
          </w:tcPr>
          <w:p w14:paraId="1063B8A8"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2.633</w:t>
            </w:r>
          </w:p>
        </w:tc>
        <w:tc>
          <w:tcPr>
            <w:tcW w:w="851" w:type="dxa"/>
            <w:noWrap/>
            <w:vAlign w:val="center"/>
            <w:hideMark/>
          </w:tcPr>
          <w:p w14:paraId="5CAFBA4E"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1.559</w:t>
            </w:r>
          </w:p>
        </w:tc>
        <w:tc>
          <w:tcPr>
            <w:tcW w:w="1181" w:type="dxa"/>
            <w:noWrap/>
            <w:vAlign w:val="center"/>
            <w:hideMark/>
          </w:tcPr>
          <w:p w14:paraId="5C8B21CB"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1.134.363</w:t>
            </w:r>
          </w:p>
        </w:tc>
      </w:tr>
      <w:tr w:rsidR="00252BE7" w:rsidRPr="00252BE7" w14:paraId="4920CB53" w14:textId="77777777" w:rsidTr="00F96A4D">
        <w:trPr>
          <w:trHeight w:val="227"/>
          <w:jc w:val="center"/>
        </w:trPr>
        <w:tc>
          <w:tcPr>
            <w:tcW w:w="604" w:type="dxa"/>
            <w:noWrap/>
            <w:vAlign w:val="center"/>
            <w:hideMark/>
          </w:tcPr>
          <w:p w14:paraId="680EEB01"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7</w:t>
            </w:r>
          </w:p>
        </w:tc>
        <w:tc>
          <w:tcPr>
            <w:tcW w:w="3222" w:type="dxa"/>
            <w:vAlign w:val="center"/>
            <w:hideMark/>
          </w:tcPr>
          <w:p w14:paraId="1F5A6FB0"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INDÚSTRIA EXTRATIVA</w:t>
            </w:r>
          </w:p>
        </w:tc>
        <w:tc>
          <w:tcPr>
            <w:tcW w:w="670" w:type="dxa"/>
            <w:noWrap/>
            <w:vAlign w:val="center"/>
            <w:hideMark/>
          </w:tcPr>
          <w:p w14:paraId="6B7B831C"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32</w:t>
            </w:r>
          </w:p>
        </w:tc>
        <w:tc>
          <w:tcPr>
            <w:tcW w:w="1040" w:type="dxa"/>
            <w:noWrap/>
            <w:vAlign w:val="center"/>
            <w:hideMark/>
          </w:tcPr>
          <w:p w14:paraId="7C61B0A5"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0,00</w:t>
            </w:r>
          </w:p>
        </w:tc>
        <w:tc>
          <w:tcPr>
            <w:tcW w:w="950" w:type="dxa"/>
            <w:noWrap/>
            <w:vAlign w:val="center"/>
            <w:hideMark/>
          </w:tcPr>
          <w:p w14:paraId="4AC2A44D"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0,00</w:t>
            </w:r>
          </w:p>
        </w:tc>
        <w:tc>
          <w:tcPr>
            <w:tcW w:w="1134" w:type="dxa"/>
            <w:noWrap/>
            <w:vAlign w:val="center"/>
            <w:hideMark/>
          </w:tcPr>
          <w:p w14:paraId="2825E947"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0,00</w:t>
            </w:r>
          </w:p>
        </w:tc>
        <w:tc>
          <w:tcPr>
            <w:tcW w:w="851" w:type="dxa"/>
            <w:noWrap/>
            <w:vAlign w:val="center"/>
            <w:hideMark/>
          </w:tcPr>
          <w:p w14:paraId="51731153"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17.408</w:t>
            </w:r>
          </w:p>
        </w:tc>
        <w:tc>
          <w:tcPr>
            <w:tcW w:w="1181" w:type="dxa"/>
            <w:noWrap/>
            <w:vAlign w:val="center"/>
            <w:hideMark/>
          </w:tcPr>
          <w:p w14:paraId="466C7066"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4.214.559</w:t>
            </w:r>
          </w:p>
        </w:tc>
      </w:tr>
      <w:tr w:rsidR="00252BE7" w:rsidRPr="00252BE7" w14:paraId="733F7A6B" w14:textId="77777777" w:rsidTr="00F96A4D">
        <w:trPr>
          <w:trHeight w:val="227"/>
          <w:jc w:val="center"/>
        </w:trPr>
        <w:tc>
          <w:tcPr>
            <w:tcW w:w="604" w:type="dxa"/>
            <w:noWrap/>
            <w:vAlign w:val="center"/>
            <w:hideMark/>
          </w:tcPr>
          <w:p w14:paraId="0A2519EE"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8</w:t>
            </w:r>
          </w:p>
        </w:tc>
        <w:tc>
          <w:tcPr>
            <w:tcW w:w="3222" w:type="dxa"/>
            <w:vAlign w:val="center"/>
            <w:hideMark/>
          </w:tcPr>
          <w:p w14:paraId="4C606CB8" w14:textId="77777777" w:rsidR="00252BE7" w:rsidRPr="00252BE7" w:rsidRDefault="00252BE7" w:rsidP="00EA1737">
            <w:pPr>
              <w:rPr>
                <w:rFonts w:ascii="Times New Roman" w:eastAsia="Times New Roman" w:hAnsi="Times New Roman" w:cs="Times New Roman"/>
                <w:sz w:val="18"/>
                <w:szCs w:val="18"/>
              </w:rPr>
            </w:pPr>
            <w:r w:rsidRPr="00252BE7">
              <w:rPr>
                <w:rFonts w:ascii="Times New Roman" w:eastAsia="Times New Roman" w:hAnsi="Times New Roman" w:cs="Times New Roman"/>
                <w:sz w:val="18"/>
                <w:szCs w:val="18"/>
              </w:rPr>
              <w:t>Produtos de carne, laticínio e da pesca</w:t>
            </w:r>
          </w:p>
        </w:tc>
        <w:tc>
          <w:tcPr>
            <w:tcW w:w="670" w:type="dxa"/>
            <w:noWrap/>
            <w:vAlign w:val="center"/>
            <w:hideMark/>
          </w:tcPr>
          <w:p w14:paraId="2A379D98"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3</w:t>
            </w:r>
          </w:p>
        </w:tc>
        <w:tc>
          <w:tcPr>
            <w:tcW w:w="1040" w:type="dxa"/>
            <w:noWrap/>
            <w:vAlign w:val="center"/>
            <w:hideMark/>
          </w:tcPr>
          <w:p w14:paraId="32A5A663"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0,00</w:t>
            </w:r>
          </w:p>
        </w:tc>
        <w:tc>
          <w:tcPr>
            <w:tcW w:w="950" w:type="dxa"/>
            <w:noWrap/>
            <w:vAlign w:val="center"/>
            <w:hideMark/>
          </w:tcPr>
          <w:p w14:paraId="17ECF976"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0,00</w:t>
            </w:r>
          </w:p>
        </w:tc>
        <w:tc>
          <w:tcPr>
            <w:tcW w:w="1134" w:type="dxa"/>
            <w:noWrap/>
            <w:vAlign w:val="center"/>
            <w:hideMark/>
          </w:tcPr>
          <w:p w14:paraId="792AE101"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0,00</w:t>
            </w:r>
          </w:p>
        </w:tc>
        <w:tc>
          <w:tcPr>
            <w:tcW w:w="851" w:type="dxa"/>
            <w:noWrap/>
            <w:vAlign w:val="center"/>
            <w:hideMark/>
          </w:tcPr>
          <w:p w14:paraId="7D06EBF4"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5.415</w:t>
            </w:r>
          </w:p>
        </w:tc>
        <w:tc>
          <w:tcPr>
            <w:tcW w:w="1181" w:type="dxa"/>
            <w:noWrap/>
            <w:vAlign w:val="center"/>
            <w:hideMark/>
          </w:tcPr>
          <w:p w14:paraId="0D96F4F1"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1.417.340</w:t>
            </w:r>
          </w:p>
        </w:tc>
      </w:tr>
      <w:tr w:rsidR="00252BE7" w:rsidRPr="00252BE7" w14:paraId="29147D2C" w14:textId="77777777" w:rsidTr="00F96A4D">
        <w:trPr>
          <w:trHeight w:val="227"/>
          <w:jc w:val="center"/>
        </w:trPr>
        <w:tc>
          <w:tcPr>
            <w:tcW w:w="604" w:type="dxa"/>
            <w:noWrap/>
            <w:vAlign w:val="center"/>
            <w:hideMark/>
          </w:tcPr>
          <w:p w14:paraId="654855E7"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9</w:t>
            </w:r>
          </w:p>
        </w:tc>
        <w:tc>
          <w:tcPr>
            <w:tcW w:w="3222" w:type="dxa"/>
            <w:vAlign w:val="center"/>
            <w:hideMark/>
          </w:tcPr>
          <w:p w14:paraId="231462A6" w14:textId="77777777" w:rsidR="00252BE7" w:rsidRPr="00252BE7" w:rsidRDefault="00252BE7" w:rsidP="00EA1737">
            <w:pPr>
              <w:rPr>
                <w:rFonts w:ascii="Times New Roman" w:eastAsia="Times New Roman" w:hAnsi="Times New Roman" w:cs="Times New Roman"/>
                <w:sz w:val="18"/>
                <w:szCs w:val="18"/>
              </w:rPr>
            </w:pPr>
            <w:proofErr w:type="spellStart"/>
            <w:r w:rsidRPr="00252BE7">
              <w:rPr>
                <w:rFonts w:ascii="Times New Roman" w:eastAsia="Times New Roman" w:hAnsi="Times New Roman" w:cs="Times New Roman"/>
                <w:sz w:val="18"/>
                <w:szCs w:val="18"/>
              </w:rPr>
              <w:t>Fab</w:t>
            </w:r>
            <w:proofErr w:type="spellEnd"/>
            <w:r w:rsidRPr="00252BE7">
              <w:rPr>
                <w:rFonts w:ascii="Times New Roman" w:eastAsia="Times New Roman" w:hAnsi="Times New Roman" w:cs="Times New Roman"/>
                <w:sz w:val="18"/>
                <w:szCs w:val="18"/>
              </w:rPr>
              <w:t>. e refino de açúcar</w:t>
            </w:r>
          </w:p>
        </w:tc>
        <w:tc>
          <w:tcPr>
            <w:tcW w:w="670" w:type="dxa"/>
            <w:noWrap/>
            <w:vAlign w:val="center"/>
            <w:hideMark/>
          </w:tcPr>
          <w:p w14:paraId="60194B13"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49</w:t>
            </w:r>
          </w:p>
        </w:tc>
        <w:tc>
          <w:tcPr>
            <w:tcW w:w="1040" w:type="dxa"/>
            <w:noWrap/>
            <w:vAlign w:val="center"/>
            <w:hideMark/>
          </w:tcPr>
          <w:p w14:paraId="456210C3"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0,00</w:t>
            </w:r>
          </w:p>
        </w:tc>
        <w:tc>
          <w:tcPr>
            <w:tcW w:w="950" w:type="dxa"/>
            <w:noWrap/>
            <w:vAlign w:val="center"/>
            <w:hideMark/>
          </w:tcPr>
          <w:p w14:paraId="5E29E227"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0,00</w:t>
            </w:r>
          </w:p>
        </w:tc>
        <w:tc>
          <w:tcPr>
            <w:tcW w:w="1134" w:type="dxa"/>
            <w:noWrap/>
            <w:vAlign w:val="center"/>
            <w:hideMark/>
          </w:tcPr>
          <w:p w14:paraId="07D5DFCB"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0,00</w:t>
            </w:r>
          </w:p>
        </w:tc>
        <w:tc>
          <w:tcPr>
            <w:tcW w:w="851" w:type="dxa"/>
            <w:noWrap/>
            <w:vAlign w:val="center"/>
            <w:hideMark/>
          </w:tcPr>
          <w:p w14:paraId="32F71842"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1.774</w:t>
            </w:r>
          </w:p>
        </w:tc>
        <w:tc>
          <w:tcPr>
            <w:tcW w:w="1181" w:type="dxa"/>
            <w:noWrap/>
            <w:vAlign w:val="center"/>
            <w:hideMark/>
          </w:tcPr>
          <w:p w14:paraId="4C6A6794"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650.819</w:t>
            </w:r>
          </w:p>
        </w:tc>
      </w:tr>
      <w:tr w:rsidR="00252BE7" w:rsidRPr="00252BE7" w14:paraId="4D85344C" w14:textId="77777777" w:rsidTr="00F96A4D">
        <w:trPr>
          <w:trHeight w:val="227"/>
          <w:jc w:val="center"/>
        </w:trPr>
        <w:tc>
          <w:tcPr>
            <w:tcW w:w="604" w:type="dxa"/>
            <w:noWrap/>
            <w:vAlign w:val="center"/>
            <w:hideMark/>
          </w:tcPr>
          <w:p w14:paraId="1212C3C0"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10</w:t>
            </w:r>
          </w:p>
        </w:tc>
        <w:tc>
          <w:tcPr>
            <w:tcW w:w="3222" w:type="dxa"/>
            <w:vAlign w:val="center"/>
            <w:hideMark/>
          </w:tcPr>
          <w:p w14:paraId="74EC4A27" w14:textId="77777777" w:rsidR="00252BE7" w:rsidRPr="00252BE7" w:rsidRDefault="00252BE7" w:rsidP="00EA1737">
            <w:pPr>
              <w:rPr>
                <w:rFonts w:ascii="Times New Roman" w:eastAsia="Times New Roman" w:hAnsi="Times New Roman" w:cs="Times New Roman"/>
                <w:sz w:val="18"/>
                <w:szCs w:val="18"/>
              </w:rPr>
            </w:pPr>
            <w:r w:rsidRPr="00252BE7">
              <w:rPr>
                <w:rFonts w:ascii="Times New Roman" w:eastAsia="Times New Roman" w:hAnsi="Times New Roman" w:cs="Times New Roman"/>
                <w:sz w:val="18"/>
                <w:szCs w:val="18"/>
              </w:rPr>
              <w:t>Outros produtos alimentares</w:t>
            </w:r>
          </w:p>
        </w:tc>
        <w:tc>
          <w:tcPr>
            <w:tcW w:w="670" w:type="dxa"/>
            <w:noWrap/>
            <w:vAlign w:val="center"/>
            <w:hideMark/>
          </w:tcPr>
          <w:p w14:paraId="27E5BD38"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1</w:t>
            </w:r>
          </w:p>
        </w:tc>
        <w:tc>
          <w:tcPr>
            <w:tcW w:w="1040" w:type="dxa"/>
            <w:noWrap/>
            <w:vAlign w:val="center"/>
            <w:hideMark/>
          </w:tcPr>
          <w:p w14:paraId="3398DB58"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0,00</w:t>
            </w:r>
          </w:p>
        </w:tc>
        <w:tc>
          <w:tcPr>
            <w:tcW w:w="950" w:type="dxa"/>
            <w:noWrap/>
            <w:vAlign w:val="center"/>
            <w:hideMark/>
          </w:tcPr>
          <w:p w14:paraId="0A239C2F"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0,00</w:t>
            </w:r>
          </w:p>
        </w:tc>
        <w:tc>
          <w:tcPr>
            <w:tcW w:w="1134" w:type="dxa"/>
            <w:noWrap/>
            <w:vAlign w:val="center"/>
            <w:hideMark/>
          </w:tcPr>
          <w:p w14:paraId="132B690E"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0,00</w:t>
            </w:r>
          </w:p>
        </w:tc>
        <w:tc>
          <w:tcPr>
            <w:tcW w:w="851" w:type="dxa"/>
            <w:noWrap/>
            <w:vAlign w:val="center"/>
            <w:hideMark/>
          </w:tcPr>
          <w:p w14:paraId="0369F77C"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10.066</w:t>
            </w:r>
          </w:p>
        </w:tc>
        <w:tc>
          <w:tcPr>
            <w:tcW w:w="1181" w:type="dxa"/>
            <w:noWrap/>
            <w:vAlign w:val="center"/>
            <w:hideMark/>
          </w:tcPr>
          <w:p w14:paraId="134808C5"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2.493.017</w:t>
            </w:r>
          </w:p>
        </w:tc>
      </w:tr>
      <w:tr w:rsidR="00252BE7" w:rsidRPr="00252BE7" w14:paraId="3A1F453A" w14:textId="77777777" w:rsidTr="00F96A4D">
        <w:trPr>
          <w:trHeight w:val="227"/>
          <w:jc w:val="center"/>
        </w:trPr>
        <w:tc>
          <w:tcPr>
            <w:tcW w:w="604" w:type="dxa"/>
            <w:noWrap/>
            <w:vAlign w:val="center"/>
            <w:hideMark/>
          </w:tcPr>
          <w:p w14:paraId="0A34336F"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11</w:t>
            </w:r>
          </w:p>
        </w:tc>
        <w:tc>
          <w:tcPr>
            <w:tcW w:w="3222" w:type="dxa"/>
            <w:vAlign w:val="center"/>
            <w:hideMark/>
          </w:tcPr>
          <w:p w14:paraId="0FA5EB6A" w14:textId="77777777" w:rsidR="00252BE7" w:rsidRPr="00252BE7" w:rsidRDefault="00252BE7" w:rsidP="00EA1737">
            <w:pPr>
              <w:rPr>
                <w:rFonts w:ascii="Times New Roman" w:eastAsia="Times New Roman" w:hAnsi="Times New Roman" w:cs="Times New Roman"/>
                <w:sz w:val="18"/>
                <w:szCs w:val="18"/>
              </w:rPr>
            </w:pPr>
            <w:proofErr w:type="spellStart"/>
            <w:r w:rsidRPr="00252BE7">
              <w:rPr>
                <w:rFonts w:ascii="Times New Roman" w:eastAsia="Times New Roman" w:hAnsi="Times New Roman" w:cs="Times New Roman"/>
                <w:sz w:val="18"/>
                <w:szCs w:val="18"/>
              </w:rPr>
              <w:t>Fab</w:t>
            </w:r>
            <w:proofErr w:type="spellEnd"/>
            <w:r w:rsidRPr="00252BE7">
              <w:rPr>
                <w:rFonts w:ascii="Times New Roman" w:eastAsia="Times New Roman" w:hAnsi="Times New Roman" w:cs="Times New Roman"/>
                <w:sz w:val="18"/>
                <w:szCs w:val="18"/>
              </w:rPr>
              <w:t>. de bebidas</w:t>
            </w:r>
          </w:p>
        </w:tc>
        <w:tc>
          <w:tcPr>
            <w:tcW w:w="670" w:type="dxa"/>
            <w:noWrap/>
            <w:vAlign w:val="center"/>
            <w:hideMark/>
          </w:tcPr>
          <w:p w14:paraId="6B44FCEC"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3</w:t>
            </w:r>
          </w:p>
        </w:tc>
        <w:tc>
          <w:tcPr>
            <w:tcW w:w="1040" w:type="dxa"/>
            <w:noWrap/>
            <w:vAlign w:val="center"/>
            <w:hideMark/>
          </w:tcPr>
          <w:p w14:paraId="50A7EB82"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0,00</w:t>
            </w:r>
          </w:p>
        </w:tc>
        <w:tc>
          <w:tcPr>
            <w:tcW w:w="950" w:type="dxa"/>
            <w:noWrap/>
            <w:vAlign w:val="center"/>
            <w:hideMark/>
          </w:tcPr>
          <w:p w14:paraId="5502CB24"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0,00</w:t>
            </w:r>
          </w:p>
        </w:tc>
        <w:tc>
          <w:tcPr>
            <w:tcW w:w="1134" w:type="dxa"/>
            <w:noWrap/>
            <w:vAlign w:val="center"/>
            <w:hideMark/>
          </w:tcPr>
          <w:p w14:paraId="67381A03"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0,00</w:t>
            </w:r>
          </w:p>
        </w:tc>
        <w:tc>
          <w:tcPr>
            <w:tcW w:w="851" w:type="dxa"/>
            <w:noWrap/>
            <w:vAlign w:val="center"/>
            <w:hideMark/>
          </w:tcPr>
          <w:p w14:paraId="6E4AE18B"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3.382</w:t>
            </w:r>
          </w:p>
        </w:tc>
        <w:tc>
          <w:tcPr>
            <w:tcW w:w="1181" w:type="dxa"/>
            <w:noWrap/>
            <w:vAlign w:val="center"/>
            <w:hideMark/>
          </w:tcPr>
          <w:p w14:paraId="49BB8662"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581.364</w:t>
            </w:r>
          </w:p>
        </w:tc>
      </w:tr>
      <w:tr w:rsidR="00252BE7" w:rsidRPr="00252BE7" w14:paraId="014F92A5" w14:textId="77777777" w:rsidTr="00F96A4D">
        <w:trPr>
          <w:trHeight w:val="227"/>
          <w:jc w:val="center"/>
        </w:trPr>
        <w:tc>
          <w:tcPr>
            <w:tcW w:w="604" w:type="dxa"/>
            <w:noWrap/>
            <w:vAlign w:val="center"/>
            <w:hideMark/>
          </w:tcPr>
          <w:p w14:paraId="5CAFA3ED"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12</w:t>
            </w:r>
          </w:p>
        </w:tc>
        <w:tc>
          <w:tcPr>
            <w:tcW w:w="3222" w:type="dxa"/>
            <w:vAlign w:val="center"/>
            <w:hideMark/>
          </w:tcPr>
          <w:p w14:paraId="59309D7A" w14:textId="77777777" w:rsidR="00252BE7" w:rsidRPr="00252BE7" w:rsidRDefault="00252BE7" w:rsidP="00EA1737">
            <w:pPr>
              <w:rPr>
                <w:rFonts w:ascii="Times New Roman" w:eastAsia="Times New Roman" w:hAnsi="Times New Roman" w:cs="Times New Roman"/>
                <w:sz w:val="18"/>
                <w:szCs w:val="18"/>
              </w:rPr>
            </w:pPr>
            <w:proofErr w:type="spellStart"/>
            <w:r w:rsidRPr="00252BE7">
              <w:rPr>
                <w:rFonts w:ascii="Times New Roman" w:eastAsia="Times New Roman" w:hAnsi="Times New Roman" w:cs="Times New Roman"/>
                <w:sz w:val="18"/>
                <w:szCs w:val="18"/>
              </w:rPr>
              <w:t>Fab</w:t>
            </w:r>
            <w:proofErr w:type="spellEnd"/>
            <w:r w:rsidRPr="00252BE7">
              <w:rPr>
                <w:rFonts w:ascii="Times New Roman" w:eastAsia="Times New Roman" w:hAnsi="Times New Roman" w:cs="Times New Roman"/>
                <w:sz w:val="18"/>
                <w:szCs w:val="18"/>
              </w:rPr>
              <w:t>. de produtos têxteis</w:t>
            </w:r>
          </w:p>
        </w:tc>
        <w:tc>
          <w:tcPr>
            <w:tcW w:w="670" w:type="dxa"/>
            <w:noWrap/>
            <w:vAlign w:val="center"/>
            <w:hideMark/>
          </w:tcPr>
          <w:p w14:paraId="39163E1E"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1</w:t>
            </w:r>
          </w:p>
        </w:tc>
        <w:tc>
          <w:tcPr>
            <w:tcW w:w="1040" w:type="dxa"/>
            <w:noWrap/>
            <w:vAlign w:val="center"/>
            <w:hideMark/>
          </w:tcPr>
          <w:p w14:paraId="2559D4D9"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0,00</w:t>
            </w:r>
          </w:p>
        </w:tc>
        <w:tc>
          <w:tcPr>
            <w:tcW w:w="950" w:type="dxa"/>
            <w:noWrap/>
            <w:vAlign w:val="center"/>
            <w:hideMark/>
          </w:tcPr>
          <w:p w14:paraId="02475B68"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0,00</w:t>
            </w:r>
          </w:p>
        </w:tc>
        <w:tc>
          <w:tcPr>
            <w:tcW w:w="1134" w:type="dxa"/>
            <w:noWrap/>
            <w:vAlign w:val="center"/>
            <w:hideMark/>
          </w:tcPr>
          <w:p w14:paraId="068A5EB4"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0,00</w:t>
            </w:r>
          </w:p>
        </w:tc>
        <w:tc>
          <w:tcPr>
            <w:tcW w:w="851" w:type="dxa"/>
            <w:noWrap/>
            <w:vAlign w:val="center"/>
            <w:hideMark/>
          </w:tcPr>
          <w:p w14:paraId="055FE288"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3.130</w:t>
            </w:r>
          </w:p>
        </w:tc>
        <w:tc>
          <w:tcPr>
            <w:tcW w:w="1181" w:type="dxa"/>
            <w:noWrap/>
            <w:vAlign w:val="center"/>
            <w:hideMark/>
          </w:tcPr>
          <w:p w14:paraId="4A823C49"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523.646</w:t>
            </w:r>
          </w:p>
        </w:tc>
      </w:tr>
      <w:tr w:rsidR="00252BE7" w:rsidRPr="00252BE7" w14:paraId="592C50F0" w14:textId="77777777" w:rsidTr="00F96A4D">
        <w:trPr>
          <w:trHeight w:val="227"/>
          <w:jc w:val="center"/>
        </w:trPr>
        <w:tc>
          <w:tcPr>
            <w:tcW w:w="604" w:type="dxa"/>
            <w:noWrap/>
            <w:vAlign w:val="center"/>
            <w:hideMark/>
          </w:tcPr>
          <w:p w14:paraId="64B97385"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13</w:t>
            </w:r>
          </w:p>
        </w:tc>
        <w:tc>
          <w:tcPr>
            <w:tcW w:w="3222" w:type="dxa"/>
            <w:vAlign w:val="center"/>
            <w:hideMark/>
          </w:tcPr>
          <w:p w14:paraId="39919C45"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Refino de petróleo e coquerias</w:t>
            </w:r>
          </w:p>
        </w:tc>
        <w:tc>
          <w:tcPr>
            <w:tcW w:w="670" w:type="dxa"/>
            <w:noWrap/>
            <w:vAlign w:val="center"/>
            <w:hideMark/>
          </w:tcPr>
          <w:p w14:paraId="2224D80A"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1</w:t>
            </w:r>
          </w:p>
        </w:tc>
        <w:tc>
          <w:tcPr>
            <w:tcW w:w="1040" w:type="dxa"/>
            <w:noWrap/>
            <w:vAlign w:val="center"/>
            <w:hideMark/>
          </w:tcPr>
          <w:p w14:paraId="7A80AA5B"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0,00</w:t>
            </w:r>
          </w:p>
        </w:tc>
        <w:tc>
          <w:tcPr>
            <w:tcW w:w="950" w:type="dxa"/>
            <w:noWrap/>
            <w:vAlign w:val="center"/>
            <w:hideMark/>
          </w:tcPr>
          <w:p w14:paraId="35146423"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0,00</w:t>
            </w:r>
          </w:p>
        </w:tc>
        <w:tc>
          <w:tcPr>
            <w:tcW w:w="1134" w:type="dxa"/>
            <w:noWrap/>
            <w:vAlign w:val="center"/>
            <w:hideMark/>
          </w:tcPr>
          <w:p w14:paraId="6A526EF3"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0,00</w:t>
            </w:r>
          </w:p>
        </w:tc>
        <w:tc>
          <w:tcPr>
            <w:tcW w:w="851" w:type="dxa"/>
            <w:noWrap/>
            <w:vAlign w:val="center"/>
            <w:hideMark/>
          </w:tcPr>
          <w:p w14:paraId="7777511E"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30.420</w:t>
            </w:r>
          </w:p>
        </w:tc>
        <w:tc>
          <w:tcPr>
            <w:tcW w:w="1181" w:type="dxa"/>
            <w:noWrap/>
            <w:vAlign w:val="center"/>
            <w:hideMark/>
          </w:tcPr>
          <w:p w14:paraId="376FDADE"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960.804</w:t>
            </w:r>
          </w:p>
        </w:tc>
      </w:tr>
      <w:tr w:rsidR="00252BE7" w:rsidRPr="00252BE7" w14:paraId="11BECC23" w14:textId="77777777" w:rsidTr="00F96A4D">
        <w:trPr>
          <w:trHeight w:val="227"/>
          <w:jc w:val="center"/>
        </w:trPr>
        <w:tc>
          <w:tcPr>
            <w:tcW w:w="604" w:type="dxa"/>
            <w:noWrap/>
            <w:vAlign w:val="center"/>
            <w:hideMark/>
          </w:tcPr>
          <w:p w14:paraId="1429DC4F"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14</w:t>
            </w:r>
          </w:p>
        </w:tc>
        <w:tc>
          <w:tcPr>
            <w:tcW w:w="3222" w:type="dxa"/>
            <w:vAlign w:val="center"/>
            <w:hideMark/>
          </w:tcPr>
          <w:p w14:paraId="24F5835D" w14:textId="77777777" w:rsidR="00252BE7" w:rsidRPr="00252BE7" w:rsidRDefault="00252BE7" w:rsidP="00EA1737">
            <w:pPr>
              <w:rPr>
                <w:rFonts w:ascii="Times New Roman" w:eastAsia="Times New Roman" w:hAnsi="Times New Roman" w:cs="Times New Roman"/>
                <w:color w:val="000000"/>
                <w:sz w:val="18"/>
                <w:szCs w:val="18"/>
              </w:rPr>
            </w:pPr>
            <w:proofErr w:type="spellStart"/>
            <w:r w:rsidRPr="00252BE7">
              <w:rPr>
                <w:rFonts w:ascii="Times New Roman" w:eastAsia="Times New Roman" w:hAnsi="Times New Roman" w:cs="Times New Roman"/>
                <w:color w:val="000000"/>
                <w:sz w:val="18"/>
                <w:szCs w:val="18"/>
              </w:rPr>
              <w:t>Fab</w:t>
            </w:r>
            <w:proofErr w:type="spellEnd"/>
            <w:r w:rsidRPr="00252BE7">
              <w:rPr>
                <w:rFonts w:ascii="Times New Roman" w:eastAsia="Times New Roman" w:hAnsi="Times New Roman" w:cs="Times New Roman"/>
                <w:color w:val="000000"/>
                <w:sz w:val="18"/>
                <w:szCs w:val="18"/>
              </w:rPr>
              <w:t>. de biocombustíveis</w:t>
            </w:r>
          </w:p>
        </w:tc>
        <w:tc>
          <w:tcPr>
            <w:tcW w:w="670" w:type="dxa"/>
            <w:noWrap/>
            <w:vAlign w:val="center"/>
            <w:hideMark/>
          </w:tcPr>
          <w:p w14:paraId="79BD5741"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24</w:t>
            </w:r>
          </w:p>
        </w:tc>
        <w:tc>
          <w:tcPr>
            <w:tcW w:w="1040" w:type="dxa"/>
            <w:noWrap/>
            <w:vAlign w:val="center"/>
            <w:hideMark/>
          </w:tcPr>
          <w:p w14:paraId="6FC95BF6"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0,00</w:t>
            </w:r>
          </w:p>
        </w:tc>
        <w:tc>
          <w:tcPr>
            <w:tcW w:w="950" w:type="dxa"/>
            <w:noWrap/>
            <w:vAlign w:val="center"/>
            <w:hideMark/>
          </w:tcPr>
          <w:p w14:paraId="1AD9D63E"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0,00</w:t>
            </w:r>
          </w:p>
        </w:tc>
        <w:tc>
          <w:tcPr>
            <w:tcW w:w="1134" w:type="dxa"/>
            <w:noWrap/>
            <w:vAlign w:val="center"/>
            <w:hideMark/>
          </w:tcPr>
          <w:p w14:paraId="31FCD553"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0,00</w:t>
            </w:r>
          </w:p>
        </w:tc>
        <w:tc>
          <w:tcPr>
            <w:tcW w:w="851" w:type="dxa"/>
            <w:noWrap/>
            <w:vAlign w:val="center"/>
            <w:hideMark/>
          </w:tcPr>
          <w:p w14:paraId="4B90B1F6"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2.383</w:t>
            </w:r>
          </w:p>
        </w:tc>
        <w:tc>
          <w:tcPr>
            <w:tcW w:w="1181" w:type="dxa"/>
            <w:noWrap/>
            <w:vAlign w:val="center"/>
            <w:hideMark/>
          </w:tcPr>
          <w:p w14:paraId="0907F7EC"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1.385.378</w:t>
            </w:r>
          </w:p>
        </w:tc>
      </w:tr>
      <w:tr w:rsidR="00252BE7" w:rsidRPr="00252BE7" w14:paraId="727E4E91" w14:textId="77777777" w:rsidTr="00F96A4D">
        <w:trPr>
          <w:trHeight w:val="227"/>
          <w:jc w:val="center"/>
        </w:trPr>
        <w:tc>
          <w:tcPr>
            <w:tcW w:w="604" w:type="dxa"/>
            <w:noWrap/>
            <w:vAlign w:val="center"/>
            <w:hideMark/>
          </w:tcPr>
          <w:p w14:paraId="5FAA256B"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15</w:t>
            </w:r>
          </w:p>
        </w:tc>
        <w:tc>
          <w:tcPr>
            <w:tcW w:w="3222" w:type="dxa"/>
            <w:vAlign w:val="center"/>
            <w:hideMark/>
          </w:tcPr>
          <w:p w14:paraId="1D6A5762" w14:textId="77777777" w:rsidR="00252BE7" w:rsidRPr="00252BE7" w:rsidRDefault="00252BE7" w:rsidP="00EA1737">
            <w:pPr>
              <w:rPr>
                <w:rFonts w:ascii="Times New Roman" w:eastAsia="Times New Roman" w:hAnsi="Times New Roman" w:cs="Times New Roman"/>
                <w:color w:val="000000"/>
                <w:sz w:val="18"/>
                <w:szCs w:val="18"/>
              </w:rPr>
            </w:pPr>
            <w:proofErr w:type="spellStart"/>
            <w:r w:rsidRPr="00252BE7">
              <w:rPr>
                <w:rFonts w:ascii="Times New Roman" w:eastAsia="Times New Roman" w:hAnsi="Times New Roman" w:cs="Times New Roman"/>
                <w:color w:val="000000"/>
                <w:sz w:val="18"/>
                <w:szCs w:val="18"/>
              </w:rPr>
              <w:t>Fab</w:t>
            </w:r>
            <w:proofErr w:type="spellEnd"/>
            <w:r w:rsidRPr="00252BE7">
              <w:rPr>
                <w:rFonts w:ascii="Times New Roman" w:eastAsia="Times New Roman" w:hAnsi="Times New Roman" w:cs="Times New Roman"/>
                <w:color w:val="000000"/>
                <w:sz w:val="18"/>
                <w:szCs w:val="18"/>
              </w:rPr>
              <w:t xml:space="preserve">. de químicos </w:t>
            </w:r>
          </w:p>
        </w:tc>
        <w:tc>
          <w:tcPr>
            <w:tcW w:w="670" w:type="dxa"/>
            <w:noWrap/>
            <w:vAlign w:val="center"/>
            <w:hideMark/>
          </w:tcPr>
          <w:p w14:paraId="13A71875"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2</w:t>
            </w:r>
          </w:p>
        </w:tc>
        <w:tc>
          <w:tcPr>
            <w:tcW w:w="1040" w:type="dxa"/>
            <w:noWrap/>
            <w:vAlign w:val="center"/>
            <w:hideMark/>
          </w:tcPr>
          <w:p w14:paraId="0C61E96B"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0,00</w:t>
            </w:r>
          </w:p>
        </w:tc>
        <w:tc>
          <w:tcPr>
            <w:tcW w:w="950" w:type="dxa"/>
            <w:noWrap/>
            <w:vAlign w:val="center"/>
            <w:hideMark/>
          </w:tcPr>
          <w:p w14:paraId="23446818"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0,00</w:t>
            </w:r>
          </w:p>
        </w:tc>
        <w:tc>
          <w:tcPr>
            <w:tcW w:w="1134" w:type="dxa"/>
            <w:noWrap/>
            <w:vAlign w:val="center"/>
            <w:hideMark/>
          </w:tcPr>
          <w:p w14:paraId="125A195E"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0,00</w:t>
            </w:r>
          </w:p>
        </w:tc>
        <w:tc>
          <w:tcPr>
            <w:tcW w:w="851" w:type="dxa"/>
            <w:noWrap/>
            <w:vAlign w:val="center"/>
            <w:hideMark/>
          </w:tcPr>
          <w:p w14:paraId="258BEAEA"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15.114</w:t>
            </w:r>
          </w:p>
        </w:tc>
        <w:tc>
          <w:tcPr>
            <w:tcW w:w="1181" w:type="dxa"/>
            <w:noWrap/>
            <w:vAlign w:val="center"/>
            <w:hideMark/>
          </w:tcPr>
          <w:p w14:paraId="03BFDC97"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2.527.120</w:t>
            </w:r>
          </w:p>
        </w:tc>
      </w:tr>
      <w:tr w:rsidR="00252BE7" w:rsidRPr="00252BE7" w14:paraId="63929BF9" w14:textId="77777777" w:rsidTr="00F96A4D">
        <w:trPr>
          <w:trHeight w:val="227"/>
          <w:jc w:val="center"/>
        </w:trPr>
        <w:tc>
          <w:tcPr>
            <w:tcW w:w="604" w:type="dxa"/>
            <w:noWrap/>
            <w:vAlign w:val="center"/>
            <w:hideMark/>
          </w:tcPr>
          <w:p w14:paraId="7298F5FA"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16</w:t>
            </w:r>
          </w:p>
        </w:tc>
        <w:tc>
          <w:tcPr>
            <w:tcW w:w="3222" w:type="dxa"/>
            <w:vAlign w:val="center"/>
            <w:hideMark/>
          </w:tcPr>
          <w:p w14:paraId="712167D6" w14:textId="77777777" w:rsidR="00252BE7" w:rsidRPr="00252BE7" w:rsidRDefault="00252BE7" w:rsidP="00EA1737">
            <w:pPr>
              <w:rPr>
                <w:rFonts w:ascii="Times New Roman" w:eastAsia="Times New Roman" w:hAnsi="Times New Roman" w:cs="Times New Roman"/>
                <w:color w:val="000000"/>
                <w:sz w:val="18"/>
                <w:szCs w:val="18"/>
              </w:rPr>
            </w:pPr>
            <w:proofErr w:type="spellStart"/>
            <w:r w:rsidRPr="00252BE7">
              <w:rPr>
                <w:rFonts w:ascii="Times New Roman" w:eastAsia="Times New Roman" w:hAnsi="Times New Roman" w:cs="Times New Roman"/>
                <w:color w:val="000000"/>
                <w:sz w:val="18"/>
                <w:szCs w:val="18"/>
              </w:rPr>
              <w:t>Fab</w:t>
            </w:r>
            <w:proofErr w:type="spellEnd"/>
            <w:r w:rsidRPr="00252BE7">
              <w:rPr>
                <w:rFonts w:ascii="Times New Roman" w:eastAsia="Times New Roman" w:hAnsi="Times New Roman" w:cs="Times New Roman"/>
                <w:color w:val="000000"/>
                <w:sz w:val="18"/>
                <w:szCs w:val="18"/>
              </w:rPr>
              <w:t>. de defensivos e químicos diversos</w:t>
            </w:r>
          </w:p>
        </w:tc>
        <w:tc>
          <w:tcPr>
            <w:tcW w:w="670" w:type="dxa"/>
            <w:noWrap/>
            <w:vAlign w:val="center"/>
            <w:hideMark/>
          </w:tcPr>
          <w:p w14:paraId="29996BDD"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0</w:t>
            </w:r>
          </w:p>
        </w:tc>
        <w:tc>
          <w:tcPr>
            <w:tcW w:w="1040" w:type="dxa"/>
            <w:noWrap/>
            <w:vAlign w:val="center"/>
            <w:hideMark/>
          </w:tcPr>
          <w:p w14:paraId="7DCBBF25"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0,00</w:t>
            </w:r>
          </w:p>
        </w:tc>
        <w:tc>
          <w:tcPr>
            <w:tcW w:w="950" w:type="dxa"/>
            <w:noWrap/>
            <w:vAlign w:val="center"/>
            <w:hideMark/>
          </w:tcPr>
          <w:p w14:paraId="0C70E1AF"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0,00</w:t>
            </w:r>
          </w:p>
        </w:tc>
        <w:tc>
          <w:tcPr>
            <w:tcW w:w="1134" w:type="dxa"/>
            <w:noWrap/>
            <w:vAlign w:val="center"/>
            <w:hideMark/>
          </w:tcPr>
          <w:p w14:paraId="618EB822"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0,00</w:t>
            </w:r>
          </w:p>
        </w:tc>
        <w:tc>
          <w:tcPr>
            <w:tcW w:w="851" w:type="dxa"/>
            <w:noWrap/>
            <w:vAlign w:val="center"/>
            <w:hideMark/>
          </w:tcPr>
          <w:p w14:paraId="3B3AEE15"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7.091</w:t>
            </w:r>
          </w:p>
        </w:tc>
        <w:tc>
          <w:tcPr>
            <w:tcW w:w="1181" w:type="dxa"/>
            <w:noWrap/>
            <w:vAlign w:val="center"/>
            <w:hideMark/>
          </w:tcPr>
          <w:p w14:paraId="5ECC6D86"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328.095</w:t>
            </w:r>
          </w:p>
        </w:tc>
      </w:tr>
      <w:tr w:rsidR="00252BE7" w:rsidRPr="00252BE7" w14:paraId="169F0D41" w14:textId="77777777" w:rsidTr="00F96A4D">
        <w:trPr>
          <w:trHeight w:val="227"/>
          <w:jc w:val="center"/>
        </w:trPr>
        <w:tc>
          <w:tcPr>
            <w:tcW w:w="604" w:type="dxa"/>
            <w:noWrap/>
            <w:vAlign w:val="center"/>
            <w:hideMark/>
          </w:tcPr>
          <w:p w14:paraId="0A7687B0"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17</w:t>
            </w:r>
          </w:p>
        </w:tc>
        <w:tc>
          <w:tcPr>
            <w:tcW w:w="3222" w:type="dxa"/>
            <w:vAlign w:val="center"/>
            <w:hideMark/>
          </w:tcPr>
          <w:p w14:paraId="00401174" w14:textId="77777777" w:rsidR="00252BE7" w:rsidRPr="00252BE7" w:rsidRDefault="00252BE7" w:rsidP="00EA1737">
            <w:pPr>
              <w:rPr>
                <w:rFonts w:ascii="Times New Roman" w:eastAsia="Times New Roman" w:hAnsi="Times New Roman" w:cs="Times New Roman"/>
                <w:sz w:val="18"/>
                <w:szCs w:val="18"/>
              </w:rPr>
            </w:pPr>
            <w:proofErr w:type="spellStart"/>
            <w:r w:rsidRPr="00252BE7">
              <w:rPr>
                <w:rFonts w:ascii="Times New Roman" w:eastAsia="Times New Roman" w:hAnsi="Times New Roman" w:cs="Times New Roman"/>
                <w:sz w:val="18"/>
                <w:szCs w:val="18"/>
              </w:rPr>
              <w:t>Fab</w:t>
            </w:r>
            <w:proofErr w:type="spellEnd"/>
            <w:r w:rsidRPr="00252BE7">
              <w:rPr>
                <w:rFonts w:ascii="Times New Roman" w:eastAsia="Times New Roman" w:hAnsi="Times New Roman" w:cs="Times New Roman"/>
                <w:sz w:val="18"/>
                <w:szCs w:val="18"/>
              </w:rPr>
              <w:t>. de farmoquímicos e farmacêuticos</w:t>
            </w:r>
          </w:p>
        </w:tc>
        <w:tc>
          <w:tcPr>
            <w:tcW w:w="670" w:type="dxa"/>
            <w:noWrap/>
            <w:vAlign w:val="center"/>
            <w:hideMark/>
          </w:tcPr>
          <w:p w14:paraId="34EA508E"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0</w:t>
            </w:r>
          </w:p>
        </w:tc>
        <w:tc>
          <w:tcPr>
            <w:tcW w:w="1040" w:type="dxa"/>
            <w:noWrap/>
            <w:vAlign w:val="center"/>
            <w:hideMark/>
          </w:tcPr>
          <w:p w14:paraId="1C212105"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0,00</w:t>
            </w:r>
          </w:p>
        </w:tc>
        <w:tc>
          <w:tcPr>
            <w:tcW w:w="950" w:type="dxa"/>
            <w:noWrap/>
            <w:vAlign w:val="center"/>
            <w:hideMark/>
          </w:tcPr>
          <w:p w14:paraId="3DFC7EFB"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0,00</w:t>
            </w:r>
          </w:p>
        </w:tc>
        <w:tc>
          <w:tcPr>
            <w:tcW w:w="1134" w:type="dxa"/>
            <w:noWrap/>
            <w:vAlign w:val="center"/>
            <w:hideMark/>
          </w:tcPr>
          <w:p w14:paraId="1AA02593"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0,00</w:t>
            </w:r>
          </w:p>
        </w:tc>
        <w:tc>
          <w:tcPr>
            <w:tcW w:w="851" w:type="dxa"/>
            <w:noWrap/>
            <w:vAlign w:val="center"/>
            <w:hideMark/>
          </w:tcPr>
          <w:p w14:paraId="0CCE2955"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2.047</w:t>
            </w:r>
          </w:p>
        </w:tc>
        <w:tc>
          <w:tcPr>
            <w:tcW w:w="1181" w:type="dxa"/>
            <w:noWrap/>
            <w:vAlign w:val="center"/>
            <w:hideMark/>
          </w:tcPr>
          <w:p w14:paraId="5C146CCE"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144.134</w:t>
            </w:r>
          </w:p>
        </w:tc>
      </w:tr>
      <w:tr w:rsidR="00252BE7" w:rsidRPr="00252BE7" w14:paraId="6E711504" w14:textId="77777777" w:rsidTr="00F96A4D">
        <w:trPr>
          <w:trHeight w:val="227"/>
          <w:jc w:val="center"/>
        </w:trPr>
        <w:tc>
          <w:tcPr>
            <w:tcW w:w="604" w:type="dxa"/>
            <w:noWrap/>
            <w:vAlign w:val="center"/>
            <w:hideMark/>
          </w:tcPr>
          <w:p w14:paraId="6ECC3819"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18</w:t>
            </w:r>
          </w:p>
        </w:tc>
        <w:tc>
          <w:tcPr>
            <w:tcW w:w="3222" w:type="dxa"/>
            <w:vAlign w:val="center"/>
            <w:hideMark/>
          </w:tcPr>
          <w:p w14:paraId="2B910DD8" w14:textId="77777777" w:rsidR="00252BE7" w:rsidRPr="00252BE7" w:rsidRDefault="00252BE7" w:rsidP="00EA1737">
            <w:pPr>
              <w:rPr>
                <w:rFonts w:ascii="Times New Roman" w:eastAsia="Times New Roman" w:hAnsi="Times New Roman" w:cs="Times New Roman"/>
                <w:color w:val="000000"/>
                <w:sz w:val="18"/>
                <w:szCs w:val="18"/>
              </w:rPr>
            </w:pPr>
            <w:proofErr w:type="spellStart"/>
            <w:r w:rsidRPr="00252BE7">
              <w:rPr>
                <w:rFonts w:ascii="Times New Roman" w:eastAsia="Times New Roman" w:hAnsi="Times New Roman" w:cs="Times New Roman"/>
                <w:color w:val="000000"/>
                <w:sz w:val="18"/>
                <w:szCs w:val="18"/>
              </w:rPr>
              <w:t>Fab</w:t>
            </w:r>
            <w:proofErr w:type="spellEnd"/>
            <w:r w:rsidRPr="00252BE7">
              <w:rPr>
                <w:rFonts w:ascii="Times New Roman" w:eastAsia="Times New Roman" w:hAnsi="Times New Roman" w:cs="Times New Roman"/>
                <w:color w:val="000000"/>
                <w:sz w:val="18"/>
                <w:szCs w:val="18"/>
              </w:rPr>
              <w:t xml:space="preserve">. de máquinas e </w:t>
            </w:r>
            <w:proofErr w:type="spellStart"/>
            <w:r w:rsidRPr="00252BE7">
              <w:rPr>
                <w:rFonts w:ascii="Times New Roman" w:eastAsia="Times New Roman" w:hAnsi="Times New Roman" w:cs="Times New Roman"/>
                <w:color w:val="000000"/>
                <w:sz w:val="18"/>
                <w:szCs w:val="18"/>
              </w:rPr>
              <w:t>equip</w:t>
            </w:r>
            <w:proofErr w:type="spellEnd"/>
            <w:r w:rsidRPr="00252BE7">
              <w:rPr>
                <w:rFonts w:ascii="Times New Roman" w:eastAsia="Times New Roman" w:hAnsi="Times New Roman" w:cs="Times New Roman"/>
                <w:color w:val="000000"/>
                <w:sz w:val="18"/>
                <w:szCs w:val="18"/>
              </w:rPr>
              <w:t>. mecânicos</w:t>
            </w:r>
          </w:p>
        </w:tc>
        <w:tc>
          <w:tcPr>
            <w:tcW w:w="670" w:type="dxa"/>
            <w:noWrap/>
            <w:vAlign w:val="center"/>
            <w:hideMark/>
          </w:tcPr>
          <w:p w14:paraId="76CCED8F"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0</w:t>
            </w:r>
          </w:p>
        </w:tc>
        <w:tc>
          <w:tcPr>
            <w:tcW w:w="1040" w:type="dxa"/>
            <w:noWrap/>
            <w:vAlign w:val="center"/>
            <w:hideMark/>
          </w:tcPr>
          <w:p w14:paraId="2EC27BD7"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0,00</w:t>
            </w:r>
          </w:p>
        </w:tc>
        <w:tc>
          <w:tcPr>
            <w:tcW w:w="950" w:type="dxa"/>
            <w:noWrap/>
            <w:vAlign w:val="center"/>
            <w:hideMark/>
          </w:tcPr>
          <w:p w14:paraId="7615A85D"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0,00</w:t>
            </w:r>
          </w:p>
        </w:tc>
        <w:tc>
          <w:tcPr>
            <w:tcW w:w="1134" w:type="dxa"/>
            <w:noWrap/>
            <w:vAlign w:val="center"/>
            <w:hideMark/>
          </w:tcPr>
          <w:p w14:paraId="37E90001"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0,00</w:t>
            </w:r>
          </w:p>
        </w:tc>
        <w:tc>
          <w:tcPr>
            <w:tcW w:w="851" w:type="dxa"/>
            <w:noWrap/>
            <w:vAlign w:val="center"/>
            <w:hideMark/>
          </w:tcPr>
          <w:p w14:paraId="00B208E6"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3.948</w:t>
            </w:r>
          </w:p>
        </w:tc>
        <w:tc>
          <w:tcPr>
            <w:tcW w:w="1181" w:type="dxa"/>
            <w:noWrap/>
            <w:vAlign w:val="center"/>
            <w:hideMark/>
          </w:tcPr>
          <w:p w14:paraId="490C0D8F"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223.721</w:t>
            </w:r>
          </w:p>
        </w:tc>
      </w:tr>
      <w:tr w:rsidR="00252BE7" w:rsidRPr="00252BE7" w14:paraId="4CFA9B7A" w14:textId="77777777" w:rsidTr="00F96A4D">
        <w:trPr>
          <w:trHeight w:val="227"/>
          <w:jc w:val="center"/>
        </w:trPr>
        <w:tc>
          <w:tcPr>
            <w:tcW w:w="604" w:type="dxa"/>
            <w:noWrap/>
            <w:vAlign w:val="center"/>
            <w:hideMark/>
          </w:tcPr>
          <w:p w14:paraId="03403F9B"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19</w:t>
            </w:r>
          </w:p>
        </w:tc>
        <w:tc>
          <w:tcPr>
            <w:tcW w:w="3222" w:type="dxa"/>
            <w:vAlign w:val="center"/>
            <w:hideMark/>
          </w:tcPr>
          <w:p w14:paraId="52D4C83E"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OUTRAS INDÚSTRIAS</w:t>
            </w:r>
          </w:p>
        </w:tc>
        <w:tc>
          <w:tcPr>
            <w:tcW w:w="670" w:type="dxa"/>
            <w:noWrap/>
            <w:vAlign w:val="center"/>
            <w:hideMark/>
          </w:tcPr>
          <w:p w14:paraId="4812CF70"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12</w:t>
            </w:r>
          </w:p>
        </w:tc>
        <w:tc>
          <w:tcPr>
            <w:tcW w:w="1040" w:type="dxa"/>
            <w:noWrap/>
            <w:vAlign w:val="center"/>
            <w:hideMark/>
          </w:tcPr>
          <w:p w14:paraId="14ACCF29"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0,00</w:t>
            </w:r>
          </w:p>
        </w:tc>
        <w:tc>
          <w:tcPr>
            <w:tcW w:w="950" w:type="dxa"/>
            <w:noWrap/>
            <w:vAlign w:val="center"/>
            <w:hideMark/>
          </w:tcPr>
          <w:p w14:paraId="449418B5"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0,00</w:t>
            </w:r>
          </w:p>
        </w:tc>
        <w:tc>
          <w:tcPr>
            <w:tcW w:w="1134" w:type="dxa"/>
            <w:noWrap/>
            <w:vAlign w:val="center"/>
            <w:hideMark/>
          </w:tcPr>
          <w:p w14:paraId="0084B62B"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0,00</w:t>
            </w:r>
          </w:p>
        </w:tc>
        <w:tc>
          <w:tcPr>
            <w:tcW w:w="851" w:type="dxa"/>
            <w:shd w:val="clear" w:color="auto" w:fill="EEECE1" w:themeFill="background2"/>
            <w:noWrap/>
            <w:vAlign w:val="center"/>
            <w:hideMark/>
          </w:tcPr>
          <w:p w14:paraId="7E4D3E00"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67.447</w:t>
            </w:r>
          </w:p>
        </w:tc>
        <w:tc>
          <w:tcPr>
            <w:tcW w:w="1181" w:type="dxa"/>
            <w:shd w:val="clear" w:color="auto" w:fill="EEECE1" w:themeFill="background2"/>
            <w:noWrap/>
            <w:vAlign w:val="center"/>
            <w:hideMark/>
          </w:tcPr>
          <w:p w14:paraId="7450708C"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15.568.002</w:t>
            </w:r>
          </w:p>
        </w:tc>
      </w:tr>
      <w:tr w:rsidR="00252BE7" w:rsidRPr="00252BE7" w14:paraId="458C1E67" w14:textId="77777777" w:rsidTr="00F96A4D">
        <w:trPr>
          <w:trHeight w:val="227"/>
          <w:jc w:val="center"/>
        </w:trPr>
        <w:tc>
          <w:tcPr>
            <w:tcW w:w="604" w:type="dxa"/>
            <w:noWrap/>
            <w:vAlign w:val="center"/>
            <w:hideMark/>
          </w:tcPr>
          <w:p w14:paraId="452B7176"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20</w:t>
            </w:r>
          </w:p>
        </w:tc>
        <w:tc>
          <w:tcPr>
            <w:tcW w:w="3222" w:type="dxa"/>
            <w:vAlign w:val="center"/>
            <w:hideMark/>
          </w:tcPr>
          <w:p w14:paraId="2EAC830D"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 xml:space="preserve">Manutenção de máquinas e </w:t>
            </w:r>
            <w:proofErr w:type="spellStart"/>
            <w:r w:rsidRPr="00252BE7">
              <w:rPr>
                <w:rFonts w:ascii="Times New Roman" w:eastAsia="Times New Roman" w:hAnsi="Times New Roman" w:cs="Times New Roman"/>
                <w:color w:val="000000"/>
                <w:sz w:val="18"/>
                <w:szCs w:val="18"/>
              </w:rPr>
              <w:t>equip</w:t>
            </w:r>
            <w:proofErr w:type="spellEnd"/>
            <w:r w:rsidRPr="00252BE7">
              <w:rPr>
                <w:rFonts w:ascii="Times New Roman" w:eastAsia="Times New Roman" w:hAnsi="Times New Roman" w:cs="Times New Roman"/>
                <w:color w:val="000000"/>
                <w:sz w:val="18"/>
                <w:szCs w:val="18"/>
              </w:rPr>
              <w:t>.</w:t>
            </w:r>
          </w:p>
        </w:tc>
        <w:tc>
          <w:tcPr>
            <w:tcW w:w="670" w:type="dxa"/>
            <w:noWrap/>
            <w:vAlign w:val="center"/>
            <w:hideMark/>
          </w:tcPr>
          <w:p w14:paraId="2B2C52A1"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0</w:t>
            </w:r>
          </w:p>
        </w:tc>
        <w:tc>
          <w:tcPr>
            <w:tcW w:w="1040" w:type="dxa"/>
            <w:noWrap/>
            <w:vAlign w:val="center"/>
            <w:hideMark/>
          </w:tcPr>
          <w:p w14:paraId="5E6ABA36"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0,00</w:t>
            </w:r>
          </w:p>
        </w:tc>
        <w:tc>
          <w:tcPr>
            <w:tcW w:w="950" w:type="dxa"/>
            <w:noWrap/>
            <w:vAlign w:val="center"/>
            <w:hideMark/>
          </w:tcPr>
          <w:p w14:paraId="3F768DA6"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0,00</w:t>
            </w:r>
          </w:p>
        </w:tc>
        <w:tc>
          <w:tcPr>
            <w:tcW w:w="1134" w:type="dxa"/>
            <w:noWrap/>
            <w:vAlign w:val="center"/>
            <w:hideMark/>
          </w:tcPr>
          <w:p w14:paraId="4224DF96"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0,00</w:t>
            </w:r>
          </w:p>
        </w:tc>
        <w:tc>
          <w:tcPr>
            <w:tcW w:w="851" w:type="dxa"/>
            <w:noWrap/>
            <w:vAlign w:val="center"/>
            <w:hideMark/>
          </w:tcPr>
          <w:p w14:paraId="1BA265DF"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2.273</w:t>
            </w:r>
          </w:p>
        </w:tc>
        <w:tc>
          <w:tcPr>
            <w:tcW w:w="1181" w:type="dxa"/>
            <w:noWrap/>
            <w:vAlign w:val="center"/>
            <w:hideMark/>
          </w:tcPr>
          <w:p w14:paraId="402AD076"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39.534</w:t>
            </w:r>
          </w:p>
        </w:tc>
      </w:tr>
      <w:tr w:rsidR="00252BE7" w:rsidRPr="00252BE7" w14:paraId="629A688E" w14:textId="77777777" w:rsidTr="00F96A4D">
        <w:trPr>
          <w:trHeight w:val="227"/>
          <w:jc w:val="center"/>
        </w:trPr>
        <w:tc>
          <w:tcPr>
            <w:tcW w:w="604" w:type="dxa"/>
            <w:noWrap/>
            <w:vAlign w:val="center"/>
            <w:hideMark/>
          </w:tcPr>
          <w:p w14:paraId="2B771F99"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21</w:t>
            </w:r>
          </w:p>
        </w:tc>
        <w:tc>
          <w:tcPr>
            <w:tcW w:w="3222" w:type="dxa"/>
            <w:vAlign w:val="center"/>
            <w:hideMark/>
          </w:tcPr>
          <w:p w14:paraId="140403AE"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Energia elétrica</w:t>
            </w:r>
          </w:p>
        </w:tc>
        <w:tc>
          <w:tcPr>
            <w:tcW w:w="670" w:type="dxa"/>
            <w:noWrap/>
            <w:vAlign w:val="center"/>
            <w:hideMark/>
          </w:tcPr>
          <w:p w14:paraId="790DEE8B"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24</w:t>
            </w:r>
          </w:p>
        </w:tc>
        <w:tc>
          <w:tcPr>
            <w:tcW w:w="1040" w:type="dxa"/>
            <w:noWrap/>
            <w:vAlign w:val="center"/>
            <w:hideMark/>
          </w:tcPr>
          <w:p w14:paraId="26853D83"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0,00</w:t>
            </w:r>
          </w:p>
        </w:tc>
        <w:tc>
          <w:tcPr>
            <w:tcW w:w="950" w:type="dxa"/>
            <w:noWrap/>
            <w:vAlign w:val="center"/>
            <w:hideMark/>
          </w:tcPr>
          <w:p w14:paraId="60959D89"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0,00</w:t>
            </w:r>
          </w:p>
        </w:tc>
        <w:tc>
          <w:tcPr>
            <w:tcW w:w="1134" w:type="dxa"/>
            <w:noWrap/>
            <w:vAlign w:val="center"/>
            <w:hideMark/>
          </w:tcPr>
          <w:p w14:paraId="66C96D87"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0,00</w:t>
            </w:r>
          </w:p>
        </w:tc>
        <w:tc>
          <w:tcPr>
            <w:tcW w:w="851" w:type="dxa"/>
            <w:noWrap/>
            <w:vAlign w:val="center"/>
            <w:hideMark/>
          </w:tcPr>
          <w:p w14:paraId="587BCF4D"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3.238</w:t>
            </w:r>
          </w:p>
        </w:tc>
        <w:tc>
          <w:tcPr>
            <w:tcW w:w="1181" w:type="dxa"/>
            <w:noWrap/>
            <w:vAlign w:val="center"/>
            <w:hideMark/>
          </w:tcPr>
          <w:p w14:paraId="20CC8F19"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49</w:t>
            </w:r>
          </w:p>
        </w:tc>
      </w:tr>
      <w:tr w:rsidR="00252BE7" w:rsidRPr="00252BE7" w14:paraId="798BC697" w14:textId="77777777" w:rsidTr="00F96A4D">
        <w:trPr>
          <w:trHeight w:val="227"/>
          <w:jc w:val="center"/>
        </w:trPr>
        <w:tc>
          <w:tcPr>
            <w:tcW w:w="604" w:type="dxa"/>
            <w:noWrap/>
            <w:vAlign w:val="center"/>
            <w:hideMark/>
          </w:tcPr>
          <w:p w14:paraId="58A9EB72"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22</w:t>
            </w:r>
          </w:p>
        </w:tc>
        <w:tc>
          <w:tcPr>
            <w:tcW w:w="3222" w:type="dxa"/>
            <w:vAlign w:val="center"/>
            <w:hideMark/>
          </w:tcPr>
          <w:p w14:paraId="09BA68C8"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Água, esgoto e gestão de resíduos</w:t>
            </w:r>
          </w:p>
        </w:tc>
        <w:tc>
          <w:tcPr>
            <w:tcW w:w="670" w:type="dxa"/>
            <w:noWrap/>
            <w:vAlign w:val="center"/>
            <w:hideMark/>
          </w:tcPr>
          <w:p w14:paraId="4F527781"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7.078</w:t>
            </w:r>
          </w:p>
        </w:tc>
        <w:tc>
          <w:tcPr>
            <w:tcW w:w="1040" w:type="dxa"/>
            <w:noWrap/>
            <w:vAlign w:val="center"/>
            <w:hideMark/>
          </w:tcPr>
          <w:p w14:paraId="29BF6835"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0,00</w:t>
            </w:r>
          </w:p>
        </w:tc>
        <w:tc>
          <w:tcPr>
            <w:tcW w:w="950" w:type="dxa"/>
            <w:noWrap/>
            <w:vAlign w:val="center"/>
            <w:hideMark/>
          </w:tcPr>
          <w:p w14:paraId="2F0D72A6"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0,00</w:t>
            </w:r>
          </w:p>
        </w:tc>
        <w:tc>
          <w:tcPr>
            <w:tcW w:w="1134" w:type="dxa"/>
            <w:noWrap/>
            <w:vAlign w:val="center"/>
            <w:hideMark/>
          </w:tcPr>
          <w:p w14:paraId="31F42964"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0,00</w:t>
            </w:r>
          </w:p>
        </w:tc>
        <w:tc>
          <w:tcPr>
            <w:tcW w:w="851" w:type="dxa"/>
            <w:noWrap/>
            <w:vAlign w:val="center"/>
            <w:hideMark/>
          </w:tcPr>
          <w:p w14:paraId="7EE4A80F"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1.674</w:t>
            </w:r>
          </w:p>
        </w:tc>
        <w:tc>
          <w:tcPr>
            <w:tcW w:w="1181" w:type="dxa"/>
            <w:noWrap/>
            <w:vAlign w:val="center"/>
            <w:hideMark/>
          </w:tcPr>
          <w:p w14:paraId="25103346"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1.234.020</w:t>
            </w:r>
          </w:p>
        </w:tc>
      </w:tr>
      <w:tr w:rsidR="00252BE7" w:rsidRPr="00252BE7" w14:paraId="568B1B41" w14:textId="77777777" w:rsidTr="00F96A4D">
        <w:trPr>
          <w:trHeight w:val="227"/>
          <w:jc w:val="center"/>
        </w:trPr>
        <w:tc>
          <w:tcPr>
            <w:tcW w:w="604" w:type="dxa"/>
            <w:noWrap/>
            <w:vAlign w:val="center"/>
            <w:hideMark/>
          </w:tcPr>
          <w:p w14:paraId="024E779C"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23</w:t>
            </w:r>
          </w:p>
        </w:tc>
        <w:tc>
          <w:tcPr>
            <w:tcW w:w="3222" w:type="dxa"/>
            <w:vAlign w:val="center"/>
            <w:hideMark/>
          </w:tcPr>
          <w:p w14:paraId="174F4CC1"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Construção</w:t>
            </w:r>
          </w:p>
        </w:tc>
        <w:tc>
          <w:tcPr>
            <w:tcW w:w="670" w:type="dxa"/>
            <w:noWrap/>
            <w:vAlign w:val="center"/>
            <w:hideMark/>
          </w:tcPr>
          <w:p w14:paraId="58403A9E"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0,00</w:t>
            </w:r>
          </w:p>
        </w:tc>
        <w:tc>
          <w:tcPr>
            <w:tcW w:w="1040" w:type="dxa"/>
            <w:noWrap/>
            <w:vAlign w:val="center"/>
            <w:hideMark/>
          </w:tcPr>
          <w:p w14:paraId="33159A36"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0,00</w:t>
            </w:r>
          </w:p>
        </w:tc>
        <w:tc>
          <w:tcPr>
            <w:tcW w:w="950" w:type="dxa"/>
            <w:noWrap/>
            <w:vAlign w:val="center"/>
            <w:hideMark/>
          </w:tcPr>
          <w:p w14:paraId="5EC9E926"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0,00</w:t>
            </w:r>
          </w:p>
        </w:tc>
        <w:tc>
          <w:tcPr>
            <w:tcW w:w="1134" w:type="dxa"/>
            <w:noWrap/>
            <w:vAlign w:val="center"/>
            <w:hideMark/>
          </w:tcPr>
          <w:p w14:paraId="0302475A"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0,00</w:t>
            </w:r>
          </w:p>
        </w:tc>
        <w:tc>
          <w:tcPr>
            <w:tcW w:w="851" w:type="dxa"/>
            <w:noWrap/>
            <w:vAlign w:val="center"/>
            <w:hideMark/>
          </w:tcPr>
          <w:p w14:paraId="0977F46E"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3.799</w:t>
            </w:r>
          </w:p>
        </w:tc>
        <w:tc>
          <w:tcPr>
            <w:tcW w:w="1181" w:type="dxa"/>
            <w:noWrap/>
            <w:vAlign w:val="center"/>
            <w:hideMark/>
          </w:tcPr>
          <w:p w14:paraId="59E8E44C"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6.191.357</w:t>
            </w:r>
          </w:p>
        </w:tc>
      </w:tr>
      <w:tr w:rsidR="00252BE7" w:rsidRPr="00252BE7" w14:paraId="61012E77" w14:textId="77777777" w:rsidTr="00F96A4D">
        <w:trPr>
          <w:trHeight w:val="227"/>
          <w:jc w:val="center"/>
        </w:trPr>
        <w:tc>
          <w:tcPr>
            <w:tcW w:w="604" w:type="dxa"/>
            <w:noWrap/>
            <w:vAlign w:val="center"/>
            <w:hideMark/>
          </w:tcPr>
          <w:p w14:paraId="31A16D7F"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24</w:t>
            </w:r>
          </w:p>
        </w:tc>
        <w:tc>
          <w:tcPr>
            <w:tcW w:w="3222" w:type="dxa"/>
            <w:vAlign w:val="center"/>
            <w:hideMark/>
          </w:tcPr>
          <w:p w14:paraId="18F275A9"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 xml:space="preserve">Comércio e reparação de veículos </w:t>
            </w:r>
          </w:p>
        </w:tc>
        <w:tc>
          <w:tcPr>
            <w:tcW w:w="670" w:type="dxa"/>
            <w:noWrap/>
            <w:vAlign w:val="center"/>
            <w:hideMark/>
          </w:tcPr>
          <w:p w14:paraId="289883AD"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0,00</w:t>
            </w:r>
          </w:p>
        </w:tc>
        <w:tc>
          <w:tcPr>
            <w:tcW w:w="1040" w:type="dxa"/>
            <w:noWrap/>
            <w:vAlign w:val="center"/>
            <w:hideMark/>
          </w:tcPr>
          <w:p w14:paraId="7E004EEC"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0,00</w:t>
            </w:r>
          </w:p>
        </w:tc>
        <w:tc>
          <w:tcPr>
            <w:tcW w:w="950" w:type="dxa"/>
            <w:noWrap/>
            <w:vAlign w:val="center"/>
            <w:hideMark/>
          </w:tcPr>
          <w:p w14:paraId="6CE0B416"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0,00</w:t>
            </w:r>
          </w:p>
        </w:tc>
        <w:tc>
          <w:tcPr>
            <w:tcW w:w="1134" w:type="dxa"/>
            <w:noWrap/>
            <w:vAlign w:val="center"/>
            <w:hideMark/>
          </w:tcPr>
          <w:p w14:paraId="03698FAE"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0,00</w:t>
            </w:r>
          </w:p>
        </w:tc>
        <w:tc>
          <w:tcPr>
            <w:tcW w:w="851" w:type="dxa"/>
            <w:noWrap/>
            <w:vAlign w:val="center"/>
            <w:hideMark/>
          </w:tcPr>
          <w:p w14:paraId="03B9B80B"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1.903</w:t>
            </w:r>
          </w:p>
        </w:tc>
        <w:tc>
          <w:tcPr>
            <w:tcW w:w="1181" w:type="dxa"/>
            <w:noWrap/>
            <w:vAlign w:val="center"/>
            <w:hideMark/>
          </w:tcPr>
          <w:p w14:paraId="06D62975"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694.949</w:t>
            </w:r>
          </w:p>
        </w:tc>
      </w:tr>
      <w:tr w:rsidR="00252BE7" w:rsidRPr="00252BE7" w14:paraId="77D53CCE" w14:textId="77777777" w:rsidTr="00F96A4D">
        <w:trPr>
          <w:trHeight w:val="227"/>
          <w:jc w:val="center"/>
        </w:trPr>
        <w:tc>
          <w:tcPr>
            <w:tcW w:w="604" w:type="dxa"/>
            <w:noWrap/>
            <w:vAlign w:val="center"/>
            <w:hideMark/>
          </w:tcPr>
          <w:p w14:paraId="05607795"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25</w:t>
            </w:r>
          </w:p>
        </w:tc>
        <w:tc>
          <w:tcPr>
            <w:tcW w:w="3222" w:type="dxa"/>
            <w:vAlign w:val="center"/>
            <w:hideMark/>
          </w:tcPr>
          <w:p w14:paraId="60D83544"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Comércio por atacado e a varejo</w:t>
            </w:r>
          </w:p>
        </w:tc>
        <w:tc>
          <w:tcPr>
            <w:tcW w:w="670" w:type="dxa"/>
            <w:noWrap/>
            <w:vAlign w:val="center"/>
            <w:hideMark/>
          </w:tcPr>
          <w:p w14:paraId="61805D00"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0,00</w:t>
            </w:r>
          </w:p>
        </w:tc>
        <w:tc>
          <w:tcPr>
            <w:tcW w:w="1040" w:type="dxa"/>
            <w:noWrap/>
            <w:vAlign w:val="center"/>
            <w:hideMark/>
          </w:tcPr>
          <w:p w14:paraId="147CA70A"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0,00</w:t>
            </w:r>
          </w:p>
        </w:tc>
        <w:tc>
          <w:tcPr>
            <w:tcW w:w="950" w:type="dxa"/>
            <w:noWrap/>
            <w:vAlign w:val="center"/>
            <w:hideMark/>
          </w:tcPr>
          <w:p w14:paraId="0D20DC8A"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0,00</w:t>
            </w:r>
          </w:p>
        </w:tc>
        <w:tc>
          <w:tcPr>
            <w:tcW w:w="1134" w:type="dxa"/>
            <w:noWrap/>
            <w:vAlign w:val="center"/>
            <w:hideMark/>
          </w:tcPr>
          <w:p w14:paraId="40B94C8F"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0,00</w:t>
            </w:r>
          </w:p>
        </w:tc>
        <w:tc>
          <w:tcPr>
            <w:tcW w:w="851" w:type="dxa"/>
            <w:noWrap/>
            <w:vAlign w:val="center"/>
            <w:hideMark/>
          </w:tcPr>
          <w:p w14:paraId="1FBAED28"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16.465</w:t>
            </w:r>
          </w:p>
        </w:tc>
        <w:tc>
          <w:tcPr>
            <w:tcW w:w="1181" w:type="dxa"/>
            <w:noWrap/>
            <w:vAlign w:val="center"/>
            <w:hideMark/>
          </w:tcPr>
          <w:p w14:paraId="6128DDE3"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8.220.090</w:t>
            </w:r>
          </w:p>
        </w:tc>
      </w:tr>
      <w:tr w:rsidR="00252BE7" w:rsidRPr="00252BE7" w14:paraId="51C9E6C6" w14:textId="77777777" w:rsidTr="00F96A4D">
        <w:trPr>
          <w:trHeight w:val="227"/>
          <w:jc w:val="center"/>
        </w:trPr>
        <w:tc>
          <w:tcPr>
            <w:tcW w:w="604" w:type="dxa"/>
            <w:noWrap/>
            <w:vAlign w:val="center"/>
            <w:hideMark/>
          </w:tcPr>
          <w:p w14:paraId="4A8AA7E4"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26</w:t>
            </w:r>
          </w:p>
        </w:tc>
        <w:tc>
          <w:tcPr>
            <w:tcW w:w="3222" w:type="dxa"/>
            <w:vAlign w:val="center"/>
            <w:hideMark/>
          </w:tcPr>
          <w:p w14:paraId="4457B5D0"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Transporte terrestre</w:t>
            </w:r>
          </w:p>
        </w:tc>
        <w:tc>
          <w:tcPr>
            <w:tcW w:w="670" w:type="dxa"/>
            <w:noWrap/>
            <w:vAlign w:val="center"/>
            <w:hideMark/>
          </w:tcPr>
          <w:p w14:paraId="73E6BA2F"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0,00</w:t>
            </w:r>
          </w:p>
        </w:tc>
        <w:tc>
          <w:tcPr>
            <w:tcW w:w="1040" w:type="dxa"/>
            <w:noWrap/>
            <w:vAlign w:val="center"/>
            <w:hideMark/>
          </w:tcPr>
          <w:p w14:paraId="7581A42B"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0,00</w:t>
            </w:r>
          </w:p>
        </w:tc>
        <w:tc>
          <w:tcPr>
            <w:tcW w:w="950" w:type="dxa"/>
            <w:noWrap/>
            <w:vAlign w:val="center"/>
            <w:hideMark/>
          </w:tcPr>
          <w:p w14:paraId="0983F2A5"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0,00</w:t>
            </w:r>
          </w:p>
        </w:tc>
        <w:tc>
          <w:tcPr>
            <w:tcW w:w="1134" w:type="dxa"/>
            <w:noWrap/>
            <w:vAlign w:val="center"/>
            <w:hideMark/>
          </w:tcPr>
          <w:p w14:paraId="26006282"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0,00</w:t>
            </w:r>
          </w:p>
        </w:tc>
        <w:tc>
          <w:tcPr>
            <w:tcW w:w="851" w:type="dxa"/>
            <w:noWrap/>
            <w:vAlign w:val="center"/>
            <w:hideMark/>
          </w:tcPr>
          <w:p w14:paraId="77CFE266"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9.207</w:t>
            </w:r>
          </w:p>
        </w:tc>
        <w:tc>
          <w:tcPr>
            <w:tcW w:w="1181" w:type="dxa"/>
            <w:shd w:val="clear" w:color="auto" w:fill="EEECE1" w:themeFill="background2"/>
            <w:noWrap/>
            <w:vAlign w:val="center"/>
            <w:hideMark/>
          </w:tcPr>
          <w:p w14:paraId="7D2D66B3"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41.986.154</w:t>
            </w:r>
          </w:p>
        </w:tc>
      </w:tr>
      <w:tr w:rsidR="00252BE7" w:rsidRPr="00252BE7" w14:paraId="3B5D0634" w14:textId="77777777" w:rsidTr="00F96A4D">
        <w:trPr>
          <w:trHeight w:val="227"/>
          <w:jc w:val="center"/>
        </w:trPr>
        <w:tc>
          <w:tcPr>
            <w:tcW w:w="604" w:type="dxa"/>
            <w:noWrap/>
            <w:vAlign w:val="center"/>
            <w:hideMark/>
          </w:tcPr>
          <w:p w14:paraId="49A71C9C"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27</w:t>
            </w:r>
          </w:p>
        </w:tc>
        <w:tc>
          <w:tcPr>
            <w:tcW w:w="3222" w:type="dxa"/>
            <w:vAlign w:val="center"/>
            <w:hideMark/>
          </w:tcPr>
          <w:p w14:paraId="2B016EFB"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OUTROS TRANSPORTES</w:t>
            </w:r>
          </w:p>
        </w:tc>
        <w:tc>
          <w:tcPr>
            <w:tcW w:w="670" w:type="dxa"/>
            <w:noWrap/>
            <w:vAlign w:val="center"/>
            <w:hideMark/>
          </w:tcPr>
          <w:p w14:paraId="710B52A5"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0,00</w:t>
            </w:r>
          </w:p>
        </w:tc>
        <w:tc>
          <w:tcPr>
            <w:tcW w:w="1040" w:type="dxa"/>
            <w:noWrap/>
            <w:vAlign w:val="center"/>
            <w:hideMark/>
          </w:tcPr>
          <w:p w14:paraId="5A6E7E5F"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0,00</w:t>
            </w:r>
          </w:p>
        </w:tc>
        <w:tc>
          <w:tcPr>
            <w:tcW w:w="950" w:type="dxa"/>
            <w:noWrap/>
            <w:vAlign w:val="center"/>
            <w:hideMark/>
          </w:tcPr>
          <w:p w14:paraId="5BF2FB38"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0,00</w:t>
            </w:r>
          </w:p>
        </w:tc>
        <w:tc>
          <w:tcPr>
            <w:tcW w:w="1134" w:type="dxa"/>
            <w:noWrap/>
            <w:vAlign w:val="center"/>
            <w:hideMark/>
          </w:tcPr>
          <w:p w14:paraId="139C8517"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0,00</w:t>
            </w:r>
          </w:p>
        </w:tc>
        <w:tc>
          <w:tcPr>
            <w:tcW w:w="851" w:type="dxa"/>
            <w:noWrap/>
            <w:vAlign w:val="center"/>
            <w:hideMark/>
          </w:tcPr>
          <w:p w14:paraId="76AA6C7D"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1.453</w:t>
            </w:r>
          </w:p>
        </w:tc>
        <w:tc>
          <w:tcPr>
            <w:tcW w:w="1181" w:type="dxa"/>
            <w:noWrap/>
            <w:vAlign w:val="center"/>
            <w:hideMark/>
          </w:tcPr>
          <w:p w14:paraId="0310ECE7"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8.503.712</w:t>
            </w:r>
          </w:p>
        </w:tc>
      </w:tr>
      <w:tr w:rsidR="00252BE7" w:rsidRPr="00252BE7" w14:paraId="17F888E6" w14:textId="77777777" w:rsidTr="00F96A4D">
        <w:trPr>
          <w:trHeight w:val="227"/>
          <w:jc w:val="center"/>
        </w:trPr>
        <w:tc>
          <w:tcPr>
            <w:tcW w:w="604" w:type="dxa"/>
            <w:noWrap/>
            <w:vAlign w:val="center"/>
            <w:hideMark/>
          </w:tcPr>
          <w:p w14:paraId="7AC3B9C7"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28</w:t>
            </w:r>
          </w:p>
        </w:tc>
        <w:tc>
          <w:tcPr>
            <w:tcW w:w="3222" w:type="dxa"/>
            <w:vAlign w:val="center"/>
            <w:hideMark/>
          </w:tcPr>
          <w:p w14:paraId="41BB03AD"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Armazenamento</w:t>
            </w:r>
          </w:p>
        </w:tc>
        <w:tc>
          <w:tcPr>
            <w:tcW w:w="670" w:type="dxa"/>
            <w:noWrap/>
            <w:vAlign w:val="center"/>
            <w:hideMark/>
          </w:tcPr>
          <w:p w14:paraId="3E88CB68"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0,00</w:t>
            </w:r>
          </w:p>
        </w:tc>
        <w:tc>
          <w:tcPr>
            <w:tcW w:w="1040" w:type="dxa"/>
            <w:noWrap/>
            <w:vAlign w:val="center"/>
            <w:hideMark/>
          </w:tcPr>
          <w:p w14:paraId="20F01A2B"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0,00</w:t>
            </w:r>
          </w:p>
        </w:tc>
        <w:tc>
          <w:tcPr>
            <w:tcW w:w="950" w:type="dxa"/>
            <w:noWrap/>
            <w:vAlign w:val="center"/>
            <w:hideMark/>
          </w:tcPr>
          <w:p w14:paraId="36289EBE"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0,00</w:t>
            </w:r>
          </w:p>
        </w:tc>
        <w:tc>
          <w:tcPr>
            <w:tcW w:w="1134" w:type="dxa"/>
            <w:noWrap/>
            <w:vAlign w:val="center"/>
            <w:hideMark/>
          </w:tcPr>
          <w:p w14:paraId="4F5E9E90"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0,00</w:t>
            </w:r>
          </w:p>
        </w:tc>
        <w:tc>
          <w:tcPr>
            <w:tcW w:w="851" w:type="dxa"/>
            <w:noWrap/>
            <w:vAlign w:val="center"/>
            <w:hideMark/>
          </w:tcPr>
          <w:p w14:paraId="7BF5D559"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3.314</w:t>
            </w:r>
          </w:p>
        </w:tc>
        <w:tc>
          <w:tcPr>
            <w:tcW w:w="1181" w:type="dxa"/>
            <w:noWrap/>
            <w:vAlign w:val="center"/>
            <w:hideMark/>
          </w:tcPr>
          <w:p w14:paraId="2106ABC6"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1.451.804</w:t>
            </w:r>
          </w:p>
        </w:tc>
      </w:tr>
      <w:tr w:rsidR="00252BE7" w:rsidRPr="00252BE7" w14:paraId="5C7409E7" w14:textId="77777777" w:rsidTr="00F96A4D">
        <w:trPr>
          <w:trHeight w:val="227"/>
          <w:jc w:val="center"/>
        </w:trPr>
        <w:tc>
          <w:tcPr>
            <w:tcW w:w="604" w:type="dxa"/>
            <w:noWrap/>
            <w:vAlign w:val="center"/>
            <w:hideMark/>
          </w:tcPr>
          <w:p w14:paraId="34A89B59"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29</w:t>
            </w:r>
          </w:p>
        </w:tc>
        <w:tc>
          <w:tcPr>
            <w:tcW w:w="3222" w:type="dxa"/>
            <w:vAlign w:val="center"/>
            <w:hideMark/>
          </w:tcPr>
          <w:p w14:paraId="435C7D39" w14:textId="77777777" w:rsidR="00252BE7" w:rsidRPr="00252BE7" w:rsidRDefault="00252BE7" w:rsidP="00EA1737">
            <w:pPr>
              <w:rPr>
                <w:rFonts w:ascii="Times New Roman" w:eastAsia="Times New Roman" w:hAnsi="Times New Roman" w:cs="Times New Roman"/>
                <w:sz w:val="18"/>
                <w:szCs w:val="18"/>
              </w:rPr>
            </w:pPr>
            <w:r w:rsidRPr="00252BE7">
              <w:rPr>
                <w:rFonts w:ascii="Times New Roman" w:eastAsia="Times New Roman" w:hAnsi="Times New Roman" w:cs="Times New Roman"/>
                <w:sz w:val="18"/>
                <w:szCs w:val="18"/>
              </w:rPr>
              <w:t>Alimentação</w:t>
            </w:r>
          </w:p>
        </w:tc>
        <w:tc>
          <w:tcPr>
            <w:tcW w:w="670" w:type="dxa"/>
            <w:noWrap/>
            <w:vAlign w:val="center"/>
            <w:hideMark/>
          </w:tcPr>
          <w:p w14:paraId="4E3CD005"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0,00</w:t>
            </w:r>
          </w:p>
        </w:tc>
        <w:tc>
          <w:tcPr>
            <w:tcW w:w="1040" w:type="dxa"/>
            <w:noWrap/>
            <w:vAlign w:val="center"/>
            <w:hideMark/>
          </w:tcPr>
          <w:p w14:paraId="0E052144"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0,00</w:t>
            </w:r>
          </w:p>
        </w:tc>
        <w:tc>
          <w:tcPr>
            <w:tcW w:w="950" w:type="dxa"/>
            <w:noWrap/>
            <w:vAlign w:val="center"/>
            <w:hideMark/>
          </w:tcPr>
          <w:p w14:paraId="75D9F22F"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0,00</w:t>
            </w:r>
          </w:p>
        </w:tc>
        <w:tc>
          <w:tcPr>
            <w:tcW w:w="1134" w:type="dxa"/>
            <w:noWrap/>
            <w:vAlign w:val="center"/>
            <w:hideMark/>
          </w:tcPr>
          <w:p w14:paraId="452CF607"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0,00</w:t>
            </w:r>
          </w:p>
        </w:tc>
        <w:tc>
          <w:tcPr>
            <w:tcW w:w="851" w:type="dxa"/>
            <w:noWrap/>
            <w:vAlign w:val="center"/>
            <w:hideMark/>
          </w:tcPr>
          <w:p w14:paraId="68E7353F"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1.410</w:t>
            </w:r>
          </w:p>
        </w:tc>
        <w:tc>
          <w:tcPr>
            <w:tcW w:w="1181" w:type="dxa"/>
            <w:noWrap/>
            <w:vAlign w:val="center"/>
            <w:hideMark/>
          </w:tcPr>
          <w:p w14:paraId="08F28F67"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351.467</w:t>
            </w:r>
          </w:p>
        </w:tc>
      </w:tr>
      <w:tr w:rsidR="00252BE7" w:rsidRPr="00252BE7" w14:paraId="1E4D7B44" w14:textId="77777777" w:rsidTr="00F96A4D">
        <w:trPr>
          <w:trHeight w:val="227"/>
          <w:jc w:val="center"/>
        </w:trPr>
        <w:tc>
          <w:tcPr>
            <w:tcW w:w="604" w:type="dxa"/>
            <w:noWrap/>
            <w:vAlign w:val="center"/>
            <w:hideMark/>
          </w:tcPr>
          <w:p w14:paraId="6AACD88E"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30</w:t>
            </w:r>
          </w:p>
        </w:tc>
        <w:tc>
          <w:tcPr>
            <w:tcW w:w="3222" w:type="dxa"/>
            <w:vAlign w:val="center"/>
            <w:hideMark/>
          </w:tcPr>
          <w:p w14:paraId="03FCA02C"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Intermediação financeira</w:t>
            </w:r>
          </w:p>
        </w:tc>
        <w:tc>
          <w:tcPr>
            <w:tcW w:w="670" w:type="dxa"/>
            <w:noWrap/>
            <w:vAlign w:val="center"/>
            <w:hideMark/>
          </w:tcPr>
          <w:p w14:paraId="0D9970A2"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0,00</w:t>
            </w:r>
          </w:p>
        </w:tc>
        <w:tc>
          <w:tcPr>
            <w:tcW w:w="1040" w:type="dxa"/>
            <w:noWrap/>
            <w:vAlign w:val="center"/>
            <w:hideMark/>
          </w:tcPr>
          <w:p w14:paraId="5282B69D"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0,00</w:t>
            </w:r>
          </w:p>
        </w:tc>
        <w:tc>
          <w:tcPr>
            <w:tcW w:w="950" w:type="dxa"/>
            <w:noWrap/>
            <w:vAlign w:val="center"/>
            <w:hideMark/>
          </w:tcPr>
          <w:p w14:paraId="7BA494FA"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0,00</w:t>
            </w:r>
          </w:p>
        </w:tc>
        <w:tc>
          <w:tcPr>
            <w:tcW w:w="1134" w:type="dxa"/>
            <w:noWrap/>
            <w:vAlign w:val="center"/>
            <w:hideMark/>
          </w:tcPr>
          <w:p w14:paraId="73F422E5"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0,00</w:t>
            </w:r>
          </w:p>
        </w:tc>
        <w:tc>
          <w:tcPr>
            <w:tcW w:w="851" w:type="dxa"/>
            <w:noWrap/>
            <w:vAlign w:val="center"/>
            <w:hideMark/>
          </w:tcPr>
          <w:p w14:paraId="77EB9091"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12.094</w:t>
            </w:r>
          </w:p>
        </w:tc>
        <w:tc>
          <w:tcPr>
            <w:tcW w:w="1181" w:type="dxa"/>
            <w:noWrap/>
            <w:vAlign w:val="center"/>
            <w:hideMark/>
          </w:tcPr>
          <w:p w14:paraId="231601BD"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55.989</w:t>
            </w:r>
          </w:p>
        </w:tc>
      </w:tr>
      <w:tr w:rsidR="00252BE7" w:rsidRPr="00252BE7" w14:paraId="6EFCB5D8" w14:textId="77777777" w:rsidTr="00F96A4D">
        <w:trPr>
          <w:trHeight w:val="227"/>
          <w:jc w:val="center"/>
        </w:trPr>
        <w:tc>
          <w:tcPr>
            <w:tcW w:w="604" w:type="dxa"/>
            <w:noWrap/>
            <w:vAlign w:val="center"/>
            <w:hideMark/>
          </w:tcPr>
          <w:p w14:paraId="1D7E9DBF"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31</w:t>
            </w:r>
          </w:p>
        </w:tc>
        <w:tc>
          <w:tcPr>
            <w:tcW w:w="3222" w:type="dxa"/>
            <w:vAlign w:val="center"/>
            <w:hideMark/>
          </w:tcPr>
          <w:p w14:paraId="1D766B26"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Serviços de arquitetura e engenharia</w:t>
            </w:r>
          </w:p>
        </w:tc>
        <w:tc>
          <w:tcPr>
            <w:tcW w:w="670" w:type="dxa"/>
            <w:noWrap/>
            <w:vAlign w:val="center"/>
            <w:hideMark/>
          </w:tcPr>
          <w:p w14:paraId="62F96493"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0,00</w:t>
            </w:r>
          </w:p>
        </w:tc>
        <w:tc>
          <w:tcPr>
            <w:tcW w:w="1040" w:type="dxa"/>
            <w:noWrap/>
            <w:vAlign w:val="center"/>
            <w:hideMark/>
          </w:tcPr>
          <w:p w14:paraId="14943817"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0,00</w:t>
            </w:r>
          </w:p>
        </w:tc>
        <w:tc>
          <w:tcPr>
            <w:tcW w:w="950" w:type="dxa"/>
            <w:noWrap/>
            <w:vAlign w:val="center"/>
            <w:hideMark/>
          </w:tcPr>
          <w:p w14:paraId="15389849"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0,00</w:t>
            </w:r>
          </w:p>
        </w:tc>
        <w:tc>
          <w:tcPr>
            <w:tcW w:w="1134" w:type="dxa"/>
            <w:noWrap/>
            <w:vAlign w:val="center"/>
            <w:hideMark/>
          </w:tcPr>
          <w:p w14:paraId="3736D866"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0,00</w:t>
            </w:r>
          </w:p>
        </w:tc>
        <w:tc>
          <w:tcPr>
            <w:tcW w:w="851" w:type="dxa"/>
            <w:noWrap/>
            <w:vAlign w:val="center"/>
            <w:hideMark/>
          </w:tcPr>
          <w:p w14:paraId="4E189D84"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1.157</w:t>
            </w:r>
          </w:p>
        </w:tc>
        <w:tc>
          <w:tcPr>
            <w:tcW w:w="1181" w:type="dxa"/>
            <w:noWrap/>
            <w:vAlign w:val="center"/>
            <w:hideMark/>
          </w:tcPr>
          <w:p w14:paraId="215FB057"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581.224</w:t>
            </w:r>
          </w:p>
        </w:tc>
      </w:tr>
      <w:tr w:rsidR="00252BE7" w:rsidRPr="00252BE7" w14:paraId="6421F1DD" w14:textId="77777777" w:rsidTr="00F96A4D">
        <w:trPr>
          <w:trHeight w:val="227"/>
          <w:jc w:val="center"/>
        </w:trPr>
        <w:tc>
          <w:tcPr>
            <w:tcW w:w="604" w:type="dxa"/>
            <w:noWrap/>
            <w:vAlign w:val="center"/>
            <w:hideMark/>
          </w:tcPr>
          <w:p w14:paraId="6FD9212B"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32</w:t>
            </w:r>
          </w:p>
        </w:tc>
        <w:tc>
          <w:tcPr>
            <w:tcW w:w="3222" w:type="dxa"/>
            <w:vAlign w:val="center"/>
            <w:hideMark/>
          </w:tcPr>
          <w:p w14:paraId="77DA58A4"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 xml:space="preserve">Aluguéis não-imobiliários </w:t>
            </w:r>
          </w:p>
        </w:tc>
        <w:tc>
          <w:tcPr>
            <w:tcW w:w="670" w:type="dxa"/>
            <w:noWrap/>
            <w:vAlign w:val="center"/>
            <w:hideMark/>
          </w:tcPr>
          <w:p w14:paraId="0E878CAF"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0,00</w:t>
            </w:r>
          </w:p>
        </w:tc>
        <w:tc>
          <w:tcPr>
            <w:tcW w:w="1040" w:type="dxa"/>
            <w:noWrap/>
            <w:vAlign w:val="center"/>
            <w:hideMark/>
          </w:tcPr>
          <w:p w14:paraId="012CC7DB"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0,00</w:t>
            </w:r>
          </w:p>
        </w:tc>
        <w:tc>
          <w:tcPr>
            <w:tcW w:w="950" w:type="dxa"/>
            <w:noWrap/>
            <w:vAlign w:val="center"/>
            <w:hideMark/>
          </w:tcPr>
          <w:p w14:paraId="2DFBCB77"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0,00</w:t>
            </w:r>
          </w:p>
        </w:tc>
        <w:tc>
          <w:tcPr>
            <w:tcW w:w="1134" w:type="dxa"/>
            <w:noWrap/>
            <w:vAlign w:val="center"/>
            <w:hideMark/>
          </w:tcPr>
          <w:p w14:paraId="2FB962D5"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0,00</w:t>
            </w:r>
          </w:p>
        </w:tc>
        <w:tc>
          <w:tcPr>
            <w:tcW w:w="851" w:type="dxa"/>
            <w:noWrap/>
            <w:vAlign w:val="center"/>
            <w:hideMark/>
          </w:tcPr>
          <w:p w14:paraId="7611591C"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1.376</w:t>
            </w:r>
          </w:p>
        </w:tc>
        <w:tc>
          <w:tcPr>
            <w:tcW w:w="1181" w:type="dxa"/>
            <w:noWrap/>
            <w:vAlign w:val="center"/>
            <w:hideMark/>
          </w:tcPr>
          <w:p w14:paraId="1294738F"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1.036.346</w:t>
            </w:r>
          </w:p>
        </w:tc>
      </w:tr>
      <w:tr w:rsidR="00252BE7" w:rsidRPr="00252BE7" w14:paraId="6E4B2DCC" w14:textId="77777777" w:rsidTr="00F96A4D">
        <w:trPr>
          <w:trHeight w:val="227"/>
          <w:jc w:val="center"/>
        </w:trPr>
        <w:tc>
          <w:tcPr>
            <w:tcW w:w="604" w:type="dxa"/>
            <w:noWrap/>
            <w:vAlign w:val="center"/>
            <w:hideMark/>
          </w:tcPr>
          <w:p w14:paraId="05489EFA"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33</w:t>
            </w:r>
          </w:p>
        </w:tc>
        <w:tc>
          <w:tcPr>
            <w:tcW w:w="3222" w:type="dxa"/>
            <w:vAlign w:val="center"/>
            <w:hideMark/>
          </w:tcPr>
          <w:p w14:paraId="4E07A1AE"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Administração pública</w:t>
            </w:r>
          </w:p>
        </w:tc>
        <w:tc>
          <w:tcPr>
            <w:tcW w:w="670" w:type="dxa"/>
            <w:noWrap/>
            <w:vAlign w:val="center"/>
            <w:hideMark/>
          </w:tcPr>
          <w:p w14:paraId="15D26748"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0,00</w:t>
            </w:r>
          </w:p>
        </w:tc>
        <w:tc>
          <w:tcPr>
            <w:tcW w:w="1040" w:type="dxa"/>
            <w:noWrap/>
            <w:vAlign w:val="center"/>
            <w:hideMark/>
          </w:tcPr>
          <w:p w14:paraId="43D0EB2E"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0,00</w:t>
            </w:r>
          </w:p>
        </w:tc>
        <w:tc>
          <w:tcPr>
            <w:tcW w:w="950" w:type="dxa"/>
            <w:noWrap/>
            <w:vAlign w:val="center"/>
            <w:hideMark/>
          </w:tcPr>
          <w:p w14:paraId="40DB1C20"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0,00</w:t>
            </w:r>
          </w:p>
        </w:tc>
        <w:tc>
          <w:tcPr>
            <w:tcW w:w="1134" w:type="dxa"/>
            <w:noWrap/>
            <w:vAlign w:val="center"/>
            <w:hideMark/>
          </w:tcPr>
          <w:p w14:paraId="30D2DE5A"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0,00</w:t>
            </w:r>
          </w:p>
        </w:tc>
        <w:tc>
          <w:tcPr>
            <w:tcW w:w="851" w:type="dxa"/>
            <w:noWrap/>
            <w:vAlign w:val="center"/>
            <w:hideMark/>
          </w:tcPr>
          <w:p w14:paraId="24A8FDA9"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45.505</w:t>
            </w:r>
          </w:p>
        </w:tc>
        <w:tc>
          <w:tcPr>
            <w:tcW w:w="1181" w:type="dxa"/>
            <w:noWrap/>
            <w:vAlign w:val="center"/>
            <w:hideMark/>
          </w:tcPr>
          <w:p w14:paraId="02180381"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670.229</w:t>
            </w:r>
          </w:p>
        </w:tc>
      </w:tr>
      <w:tr w:rsidR="00252BE7" w:rsidRPr="00252BE7" w14:paraId="68E6D14D" w14:textId="77777777" w:rsidTr="00F96A4D">
        <w:trPr>
          <w:trHeight w:val="227"/>
          <w:jc w:val="center"/>
        </w:trPr>
        <w:tc>
          <w:tcPr>
            <w:tcW w:w="604" w:type="dxa"/>
            <w:tcBorders>
              <w:bottom w:val="nil"/>
            </w:tcBorders>
            <w:noWrap/>
            <w:vAlign w:val="center"/>
            <w:hideMark/>
          </w:tcPr>
          <w:p w14:paraId="5528E552"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34</w:t>
            </w:r>
          </w:p>
        </w:tc>
        <w:tc>
          <w:tcPr>
            <w:tcW w:w="3222" w:type="dxa"/>
            <w:tcBorders>
              <w:bottom w:val="nil"/>
            </w:tcBorders>
            <w:vAlign w:val="center"/>
            <w:hideMark/>
          </w:tcPr>
          <w:p w14:paraId="1CF24F16"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Organizações associativas</w:t>
            </w:r>
          </w:p>
        </w:tc>
        <w:tc>
          <w:tcPr>
            <w:tcW w:w="670" w:type="dxa"/>
            <w:tcBorders>
              <w:bottom w:val="nil"/>
            </w:tcBorders>
            <w:noWrap/>
            <w:vAlign w:val="center"/>
            <w:hideMark/>
          </w:tcPr>
          <w:p w14:paraId="16D0BFBC"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0,00</w:t>
            </w:r>
          </w:p>
        </w:tc>
        <w:tc>
          <w:tcPr>
            <w:tcW w:w="1040" w:type="dxa"/>
            <w:tcBorders>
              <w:bottom w:val="nil"/>
            </w:tcBorders>
            <w:noWrap/>
            <w:vAlign w:val="center"/>
            <w:hideMark/>
          </w:tcPr>
          <w:p w14:paraId="61584060"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0,00</w:t>
            </w:r>
          </w:p>
        </w:tc>
        <w:tc>
          <w:tcPr>
            <w:tcW w:w="950" w:type="dxa"/>
            <w:tcBorders>
              <w:bottom w:val="nil"/>
            </w:tcBorders>
            <w:noWrap/>
            <w:vAlign w:val="center"/>
            <w:hideMark/>
          </w:tcPr>
          <w:p w14:paraId="11AA7BBE"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0,00</w:t>
            </w:r>
          </w:p>
        </w:tc>
        <w:tc>
          <w:tcPr>
            <w:tcW w:w="1134" w:type="dxa"/>
            <w:tcBorders>
              <w:bottom w:val="nil"/>
            </w:tcBorders>
            <w:noWrap/>
            <w:vAlign w:val="center"/>
            <w:hideMark/>
          </w:tcPr>
          <w:p w14:paraId="5459EBD5"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0,00</w:t>
            </w:r>
          </w:p>
        </w:tc>
        <w:tc>
          <w:tcPr>
            <w:tcW w:w="851" w:type="dxa"/>
            <w:tcBorders>
              <w:bottom w:val="nil"/>
            </w:tcBorders>
            <w:noWrap/>
            <w:vAlign w:val="center"/>
            <w:hideMark/>
          </w:tcPr>
          <w:p w14:paraId="18B932FB"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994</w:t>
            </w:r>
          </w:p>
        </w:tc>
        <w:tc>
          <w:tcPr>
            <w:tcW w:w="1181" w:type="dxa"/>
            <w:tcBorders>
              <w:bottom w:val="nil"/>
            </w:tcBorders>
            <w:noWrap/>
            <w:vAlign w:val="center"/>
            <w:hideMark/>
          </w:tcPr>
          <w:p w14:paraId="13E5908B"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153.159</w:t>
            </w:r>
          </w:p>
        </w:tc>
      </w:tr>
      <w:tr w:rsidR="00252BE7" w:rsidRPr="00252BE7" w14:paraId="331A8B19" w14:textId="77777777" w:rsidTr="00F96A4D">
        <w:trPr>
          <w:trHeight w:val="227"/>
          <w:jc w:val="center"/>
        </w:trPr>
        <w:tc>
          <w:tcPr>
            <w:tcW w:w="604" w:type="dxa"/>
            <w:tcBorders>
              <w:top w:val="nil"/>
              <w:bottom w:val="single" w:sz="4" w:space="0" w:color="auto"/>
            </w:tcBorders>
            <w:noWrap/>
            <w:vAlign w:val="center"/>
            <w:hideMark/>
          </w:tcPr>
          <w:p w14:paraId="79F868A3"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35</w:t>
            </w:r>
          </w:p>
        </w:tc>
        <w:tc>
          <w:tcPr>
            <w:tcW w:w="3222" w:type="dxa"/>
            <w:tcBorders>
              <w:top w:val="nil"/>
              <w:bottom w:val="single" w:sz="4" w:space="0" w:color="auto"/>
            </w:tcBorders>
            <w:vAlign w:val="center"/>
            <w:hideMark/>
          </w:tcPr>
          <w:p w14:paraId="49D3241C"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OUTROS SERVIÇOS</w:t>
            </w:r>
          </w:p>
        </w:tc>
        <w:tc>
          <w:tcPr>
            <w:tcW w:w="670" w:type="dxa"/>
            <w:tcBorders>
              <w:top w:val="nil"/>
              <w:bottom w:val="single" w:sz="4" w:space="0" w:color="auto"/>
            </w:tcBorders>
            <w:noWrap/>
            <w:vAlign w:val="center"/>
            <w:hideMark/>
          </w:tcPr>
          <w:p w14:paraId="441D196B"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0,00</w:t>
            </w:r>
          </w:p>
        </w:tc>
        <w:tc>
          <w:tcPr>
            <w:tcW w:w="1040" w:type="dxa"/>
            <w:tcBorders>
              <w:top w:val="nil"/>
              <w:bottom w:val="single" w:sz="4" w:space="0" w:color="auto"/>
            </w:tcBorders>
            <w:noWrap/>
            <w:vAlign w:val="center"/>
            <w:hideMark/>
          </w:tcPr>
          <w:p w14:paraId="2B64F025"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0,00</w:t>
            </w:r>
          </w:p>
        </w:tc>
        <w:tc>
          <w:tcPr>
            <w:tcW w:w="950" w:type="dxa"/>
            <w:tcBorders>
              <w:top w:val="nil"/>
              <w:bottom w:val="single" w:sz="4" w:space="0" w:color="auto"/>
            </w:tcBorders>
            <w:noWrap/>
            <w:vAlign w:val="center"/>
            <w:hideMark/>
          </w:tcPr>
          <w:p w14:paraId="5A5D7FDA"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0,00</w:t>
            </w:r>
          </w:p>
        </w:tc>
        <w:tc>
          <w:tcPr>
            <w:tcW w:w="1134" w:type="dxa"/>
            <w:tcBorders>
              <w:top w:val="nil"/>
              <w:bottom w:val="single" w:sz="4" w:space="0" w:color="auto"/>
            </w:tcBorders>
            <w:noWrap/>
            <w:vAlign w:val="center"/>
            <w:hideMark/>
          </w:tcPr>
          <w:p w14:paraId="4FFEA1D1"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0,00</w:t>
            </w:r>
          </w:p>
        </w:tc>
        <w:tc>
          <w:tcPr>
            <w:tcW w:w="851" w:type="dxa"/>
            <w:tcBorders>
              <w:top w:val="nil"/>
              <w:bottom w:val="single" w:sz="4" w:space="0" w:color="auto"/>
            </w:tcBorders>
            <w:shd w:val="clear" w:color="auto" w:fill="EEECE1" w:themeFill="background2"/>
            <w:noWrap/>
            <w:vAlign w:val="center"/>
            <w:hideMark/>
          </w:tcPr>
          <w:p w14:paraId="76929DAC"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170.167</w:t>
            </w:r>
          </w:p>
        </w:tc>
        <w:tc>
          <w:tcPr>
            <w:tcW w:w="1181" w:type="dxa"/>
            <w:tcBorders>
              <w:top w:val="nil"/>
              <w:bottom w:val="single" w:sz="4" w:space="0" w:color="auto"/>
            </w:tcBorders>
            <w:shd w:val="clear" w:color="auto" w:fill="EEECE1" w:themeFill="background2"/>
            <w:noWrap/>
            <w:vAlign w:val="center"/>
            <w:hideMark/>
          </w:tcPr>
          <w:p w14:paraId="71B7CC03"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12.344.910</w:t>
            </w:r>
          </w:p>
        </w:tc>
      </w:tr>
      <w:tr w:rsidR="00252BE7" w:rsidRPr="00252BE7" w14:paraId="7AEBFF78" w14:textId="77777777" w:rsidTr="00F96A4D">
        <w:trPr>
          <w:trHeight w:val="227"/>
          <w:jc w:val="center"/>
        </w:trPr>
        <w:tc>
          <w:tcPr>
            <w:tcW w:w="604" w:type="dxa"/>
            <w:tcBorders>
              <w:top w:val="single" w:sz="4" w:space="0" w:color="auto"/>
            </w:tcBorders>
            <w:noWrap/>
            <w:vAlign w:val="center"/>
            <w:hideMark/>
          </w:tcPr>
          <w:p w14:paraId="1C57093D" w14:textId="77777777" w:rsidR="00252BE7" w:rsidRPr="00252BE7" w:rsidRDefault="00252BE7" w:rsidP="00EA1737">
            <w:pPr>
              <w:jc w:val="center"/>
              <w:rPr>
                <w:rFonts w:ascii="Times New Roman" w:eastAsia="Times New Roman" w:hAnsi="Times New Roman" w:cs="Times New Roman"/>
                <w:color w:val="000000"/>
                <w:sz w:val="18"/>
                <w:szCs w:val="18"/>
              </w:rPr>
            </w:pPr>
          </w:p>
        </w:tc>
        <w:tc>
          <w:tcPr>
            <w:tcW w:w="3222" w:type="dxa"/>
            <w:tcBorders>
              <w:top w:val="single" w:sz="4" w:space="0" w:color="auto"/>
            </w:tcBorders>
            <w:vAlign w:val="center"/>
            <w:hideMark/>
          </w:tcPr>
          <w:p w14:paraId="520A23C1" w14:textId="77777777" w:rsidR="00252BE7" w:rsidRPr="00252BE7" w:rsidRDefault="00252BE7" w:rsidP="00EA1737">
            <w:pPr>
              <w:rPr>
                <w:rFonts w:ascii="Times New Roman" w:eastAsia="Times New Roman" w:hAnsi="Times New Roman" w:cs="Times New Roman"/>
                <w:b/>
                <w:bCs/>
                <w:color w:val="000000"/>
                <w:sz w:val="18"/>
                <w:szCs w:val="18"/>
              </w:rPr>
            </w:pPr>
            <w:r w:rsidRPr="00252BE7">
              <w:rPr>
                <w:rFonts w:ascii="Times New Roman" w:eastAsia="Times New Roman" w:hAnsi="Times New Roman" w:cs="Times New Roman"/>
                <w:b/>
                <w:bCs/>
                <w:color w:val="000000"/>
                <w:sz w:val="18"/>
                <w:szCs w:val="18"/>
              </w:rPr>
              <w:t>TOTAL</w:t>
            </w:r>
          </w:p>
        </w:tc>
        <w:tc>
          <w:tcPr>
            <w:tcW w:w="670" w:type="dxa"/>
            <w:tcBorders>
              <w:top w:val="single" w:sz="4" w:space="0" w:color="auto"/>
            </w:tcBorders>
            <w:noWrap/>
            <w:vAlign w:val="center"/>
            <w:hideMark/>
          </w:tcPr>
          <w:p w14:paraId="6A0A7E99" w14:textId="77777777" w:rsidR="00252BE7" w:rsidRPr="00252BE7" w:rsidRDefault="00252BE7" w:rsidP="00EA1737">
            <w:pPr>
              <w:jc w:val="right"/>
              <w:rPr>
                <w:rFonts w:ascii="Times New Roman" w:eastAsia="Times New Roman" w:hAnsi="Times New Roman" w:cs="Times New Roman"/>
                <w:b/>
                <w:bCs/>
                <w:color w:val="000000"/>
                <w:sz w:val="18"/>
                <w:szCs w:val="18"/>
              </w:rPr>
            </w:pPr>
            <w:r w:rsidRPr="00252BE7">
              <w:rPr>
                <w:rFonts w:ascii="Times New Roman" w:eastAsia="Times New Roman" w:hAnsi="Times New Roman" w:cs="Times New Roman"/>
                <w:b/>
                <w:bCs/>
                <w:color w:val="000000"/>
                <w:sz w:val="18"/>
                <w:szCs w:val="18"/>
              </w:rPr>
              <w:t>41.295</w:t>
            </w:r>
          </w:p>
        </w:tc>
        <w:tc>
          <w:tcPr>
            <w:tcW w:w="1040" w:type="dxa"/>
            <w:tcBorders>
              <w:top w:val="single" w:sz="4" w:space="0" w:color="auto"/>
            </w:tcBorders>
            <w:noWrap/>
            <w:vAlign w:val="center"/>
            <w:hideMark/>
          </w:tcPr>
          <w:p w14:paraId="2FA7AB78" w14:textId="77777777" w:rsidR="00252BE7" w:rsidRPr="00252BE7" w:rsidRDefault="00252BE7" w:rsidP="00EA1737">
            <w:pPr>
              <w:jc w:val="right"/>
              <w:rPr>
                <w:rFonts w:ascii="Times New Roman" w:eastAsia="Times New Roman" w:hAnsi="Times New Roman" w:cs="Times New Roman"/>
                <w:b/>
                <w:bCs/>
                <w:color w:val="000000"/>
                <w:sz w:val="18"/>
                <w:szCs w:val="18"/>
              </w:rPr>
            </w:pPr>
            <w:r w:rsidRPr="00252BE7">
              <w:rPr>
                <w:rFonts w:ascii="Times New Roman" w:eastAsia="Times New Roman" w:hAnsi="Times New Roman" w:cs="Times New Roman"/>
                <w:b/>
                <w:bCs/>
                <w:color w:val="000000"/>
                <w:sz w:val="18"/>
                <w:szCs w:val="18"/>
              </w:rPr>
              <w:t>403.235.744</w:t>
            </w:r>
          </w:p>
        </w:tc>
        <w:tc>
          <w:tcPr>
            <w:tcW w:w="950" w:type="dxa"/>
            <w:tcBorders>
              <w:top w:val="single" w:sz="4" w:space="0" w:color="auto"/>
            </w:tcBorders>
            <w:noWrap/>
            <w:vAlign w:val="center"/>
            <w:hideMark/>
          </w:tcPr>
          <w:p w14:paraId="4E69E60C" w14:textId="77777777" w:rsidR="00252BE7" w:rsidRPr="00252BE7" w:rsidRDefault="00252BE7" w:rsidP="00EA1737">
            <w:pPr>
              <w:jc w:val="right"/>
              <w:rPr>
                <w:rFonts w:ascii="Times New Roman" w:eastAsia="Times New Roman" w:hAnsi="Times New Roman" w:cs="Times New Roman"/>
                <w:b/>
                <w:bCs/>
                <w:color w:val="000000"/>
                <w:sz w:val="18"/>
                <w:szCs w:val="18"/>
              </w:rPr>
            </w:pPr>
            <w:r w:rsidRPr="00252BE7">
              <w:rPr>
                <w:rFonts w:ascii="Times New Roman" w:eastAsia="Times New Roman" w:hAnsi="Times New Roman" w:cs="Times New Roman"/>
                <w:b/>
                <w:bCs/>
                <w:color w:val="000000"/>
                <w:sz w:val="18"/>
                <w:szCs w:val="18"/>
              </w:rPr>
              <w:t>16.386.487</w:t>
            </w:r>
          </w:p>
        </w:tc>
        <w:tc>
          <w:tcPr>
            <w:tcW w:w="1134" w:type="dxa"/>
            <w:tcBorders>
              <w:top w:val="single" w:sz="4" w:space="0" w:color="auto"/>
            </w:tcBorders>
            <w:noWrap/>
            <w:vAlign w:val="center"/>
            <w:hideMark/>
          </w:tcPr>
          <w:p w14:paraId="4FAB30D3" w14:textId="77777777" w:rsidR="00252BE7" w:rsidRPr="00252BE7" w:rsidRDefault="00252BE7" w:rsidP="00EA1737">
            <w:pPr>
              <w:jc w:val="right"/>
              <w:rPr>
                <w:rFonts w:ascii="Times New Roman" w:eastAsia="Times New Roman" w:hAnsi="Times New Roman" w:cs="Times New Roman"/>
                <w:b/>
                <w:bCs/>
                <w:color w:val="000000"/>
                <w:sz w:val="18"/>
                <w:szCs w:val="18"/>
              </w:rPr>
            </w:pPr>
            <w:r w:rsidRPr="00252BE7">
              <w:rPr>
                <w:rFonts w:ascii="Times New Roman" w:eastAsia="Times New Roman" w:hAnsi="Times New Roman" w:cs="Times New Roman"/>
                <w:b/>
                <w:bCs/>
                <w:color w:val="000000"/>
                <w:sz w:val="18"/>
                <w:szCs w:val="18"/>
              </w:rPr>
              <w:t>377.176</w:t>
            </w:r>
          </w:p>
        </w:tc>
        <w:tc>
          <w:tcPr>
            <w:tcW w:w="851" w:type="dxa"/>
            <w:tcBorders>
              <w:top w:val="single" w:sz="4" w:space="0" w:color="auto"/>
            </w:tcBorders>
            <w:noWrap/>
            <w:vAlign w:val="center"/>
            <w:hideMark/>
          </w:tcPr>
          <w:p w14:paraId="757D0004" w14:textId="77777777" w:rsidR="00252BE7" w:rsidRPr="00252BE7" w:rsidRDefault="00252BE7" w:rsidP="00EA1737">
            <w:pPr>
              <w:jc w:val="right"/>
              <w:rPr>
                <w:rFonts w:ascii="Times New Roman" w:eastAsia="Times New Roman" w:hAnsi="Times New Roman" w:cs="Times New Roman"/>
                <w:b/>
                <w:bCs/>
                <w:color w:val="000000"/>
                <w:sz w:val="18"/>
                <w:szCs w:val="18"/>
              </w:rPr>
            </w:pPr>
            <w:r w:rsidRPr="00252BE7">
              <w:rPr>
                <w:rFonts w:ascii="Times New Roman" w:eastAsia="Times New Roman" w:hAnsi="Times New Roman" w:cs="Times New Roman"/>
                <w:b/>
                <w:bCs/>
                <w:color w:val="000000"/>
                <w:sz w:val="18"/>
                <w:szCs w:val="18"/>
              </w:rPr>
              <w:t>474.820</w:t>
            </w:r>
          </w:p>
        </w:tc>
        <w:tc>
          <w:tcPr>
            <w:tcW w:w="1181" w:type="dxa"/>
            <w:tcBorders>
              <w:top w:val="single" w:sz="4" w:space="0" w:color="auto"/>
            </w:tcBorders>
            <w:noWrap/>
            <w:vAlign w:val="center"/>
            <w:hideMark/>
          </w:tcPr>
          <w:p w14:paraId="577692D6" w14:textId="77777777" w:rsidR="00252BE7" w:rsidRPr="00252BE7" w:rsidRDefault="00252BE7" w:rsidP="00EA1737">
            <w:pPr>
              <w:jc w:val="right"/>
              <w:rPr>
                <w:rFonts w:ascii="Times New Roman" w:eastAsia="Times New Roman" w:hAnsi="Times New Roman" w:cs="Times New Roman"/>
                <w:b/>
                <w:bCs/>
                <w:color w:val="000000"/>
                <w:sz w:val="18"/>
                <w:szCs w:val="18"/>
              </w:rPr>
            </w:pPr>
            <w:r w:rsidRPr="00252BE7">
              <w:rPr>
                <w:rFonts w:ascii="Times New Roman" w:eastAsia="Times New Roman" w:hAnsi="Times New Roman" w:cs="Times New Roman"/>
                <w:b/>
                <w:bCs/>
                <w:color w:val="000000"/>
                <w:sz w:val="18"/>
                <w:szCs w:val="18"/>
              </w:rPr>
              <w:t>136.156.401</w:t>
            </w:r>
          </w:p>
        </w:tc>
      </w:tr>
    </w:tbl>
    <w:p w14:paraId="4AB495BB" w14:textId="77777777" w:rsidR="00252BE7" w:rsidRPr="00252BE7" w:rsidRDefault="00252BE7" w:rsidP="00F96A4D">
      <w:pPr>
        <w:suppressAutoHyphens/>
        <w:rPr>
          <w:rFonts w:ascii="Times New Roman" w:eastAsia="Times New Roman" w:hAnsi="Times New Roman" w:cs="Times New Roman"/>
          <w:bCs/>
          <w:sz w:val="20"/>
          <w:szCs w:val="20"/>
        </w:rPr>
      </w:pPr>
      <w:r w:rsidRPr="00252BE7">
        <w:rPr>
          <w:rFonts w:ascii="Times New Roman" w:eastAsia="Times New Roman" w:hAnsi="Times New Roman" w:cs="Times New Roman"/>
          <w:bCs/>
          <w:sz w:val="20"/>
          <w:szCs w:val="20"/>
        </w:rPr>
        <w:t>Fonte: Elaborado pelas autoras com base nos resultados do estudo.</w:t>
      </w:r>
    </w:p>
    <w:p w14:paraId="0CE0F995" w14:textId="77777777" w:rsidR="00252BE7" w:rsidRPr="00252BE7" w:rsidRDefault="00252BE7" w:rsidP="00252BE7">
      <w:pPr>
        <w:adjustRightInd w:val="0"/>
        <w:snapToGrid w:val="0"/>
        <w:spacing w:line="360" w:lineRule="auto"/>
        <w:jc w:val="both"/>
        <w:rPr>
          <w:rFonts w:ascii="Times New Roman" w:hAnsi="Times New Roman" w:cs="Times New Roman"/>
          <w:sz w:val="24"/>
          <w:szCs w:val="24"/>
        </w:rPr>
      </w:pPr>
    </w:p>
    <w:p w14:paraId="57DEA290" w14:textId="77777777" w:rsidR="00F96A4D" w:rsidRDefault="00F96A4D" w:rsidP="00F96A4D">
      <w:pPr>
        <w:adjustRightInd w:val="0"/>
        <w:snapToGrid w:val="0"/>
        <w:spacing w:line="360" w:lineRule="auto"/>
        <w:ind w:firstLine="709"/>
        <w:jc w:val="both"/>
        <w:rPr>
          <w:rFonts w:ascii="Times New Roman" w:hAnsi="Times New Roman" w:cs="Times New Roman"/>
          <w:sz w:val="24"/>
          <w:szCs w:val="24"/>
        </w:rPr>
      </w:pPr>
      <w:r w:rsidRPr="00252BE7">
        <w:rPr>
          <w:rFonts w:ascii="Times New Roman" w:hAnsi="Times New Roman" w:cs="Times New Roman"/>
          <w:sz w:val="24"/>
          <w:szCs w:val="24"/>
        </w:rPr>
        <w:lastRenderedPageBreak/>
        <w:t>Nota-se o destaque da “Soja” no uso de recursos ambientais e insumos primários, juntamente com a “Agricultura”. A “Pecuária” se destaca entre todos os setores quanto ao uso do solo. Os setores de “Outras Indústrias” e “Outros Serviços” são os que requerem maior uso direto de energia e de combustíveis, ficando atrás apenas do setor de “Transporte Terrestre”.</w:t>
      </w:r>
    </w:p>
    <w:p w14:paraId="2DD38A05" w14:textId="77777777" w:rsidR="00252BE7" w:rsidRPr="00252BE7" w:rsidRDefault="00252BE7" w:rsidP="00252BE7">
      <w:pPr>
        <w:adjustRightInd w:val="0"/>
        <w:snapToGrid w:val="0"/>
        <w:spacing w:line="360" w:lineRule="auto"/>
        <w:ind w:firstLine="709"/>
        <w:jc w:val="both"/>
        <w:rPr>
          <w:rFonts w:ascii="Times New Roman" w:hAnsi="Times New Roman" w:cs="Times New Roman"/>
          <w:sz w:val="24"/>
          <w:szCs w:val="24"/>
        </w:rPr>
      </w:pPr>
      <w:r w:rsidRPr="00252BE7">
        <w:rPr>
          <w:rFonts w:ascii="Times New Roman" w:hAnsi="Times New Roman" w:cs="Times New Roman"/>
          <w:sz w:val="24"/>
          <w:szCs w:val="24"/>
        </w:rPr>
        <w:t>Na Tabela 3, é possível perceber o impacto direto resultante da aplicação do modelo de commodities ecológicas. Verifica-se, assim, a quantidade de recurso/insumo ecológico necessária para cada unidade monetária do valor relativo à de cada setor produção do setor. Por exemplo, para cada unidade monetária referente às vendas dos produtos do setor e “Pecuária” são utilizados 1690 hectares de solo. É interessante notar que o setor “Soja” utiliza 254 hectares por unidade monetária gerada, muito próximo do valor da “Agricultura” 396, hectares.</w:t>
      </w:r>
    </w:p>
    <w:p w14:paraId="2D5AC003" w14:textId="77777777" w:rsidR="00F96A4D" w:rsidRDefault="00F96A4D" w:rsidP="00252BE7">
      <w:pPr>
        <w:snapToGrid w:val="0"/>
        <w:rPr>
          <w:rFonts w:ascii="Times New Roman" w:hAnsi="Times New Roman" w:cs="Times New Roman"/>
          <w:sz w:val="24"/>
          <w:szCs w:val="24"/>
        </w:rPr>
      </w:pPr>
    </w:p>
    <w:p w14:paraId="0DC0DC01" w14:textId="6E257086" w:rsidR="00252BE7" w:rsidRPr="00252BE7" w:rsidRDefault="00252BE7" w:rsidP="00F96A4D">
      <w:pPr>
        <w:snapToGrid w:val="0"/>
        <w:jc w:val="both"/>
        <w:rPr>
          <w:rFonts w:ascii="Times New Roman" w:hAnsi="Times New Roman" w:cs="Times New Roman"/>
          <w:sz w:val="24"/>
          <w:szCs w:val="24"/>
        </w:rPr>
      </w:pPr>
      <w:r w:rsidRPr="00252BE7">
        <w:rPr>
          <w:rFonts w:ascii="Times New Roman" w:hAnsi="Times New Roman" w:cs="Times New Roman"/>
          <w:sz w:val="24"/>
          <w:szCs w:val="24"/>
        </w:rPr>
        <w:t>Tabela 3 – Impacto Direto: quantidade de insumo ecológico necessária por unidade monetária do valor da produção do setor, Brasil, 2018</w:t>
      </w:r>
    </w:p>
    <w:tbl>
      <w:tblPr>
        <w:tblW w:w="9794" w:type="dxa"/>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746"/>
        <w:gridCol w:w="3222"/>
        <w:gridCol w:w="670"/>
        <w:gridCol w:w="1040"/>
        <w:gridCol w:w="950"/>
        <w:gridCol w:w="1134"/>
        <w:gridCol w:w="851"/>
        <w:gridCol w:w="1181"/>
      </w:tblGrid>
      <w:tr w:rsidR="00252BE7" w:rsidRPr="00252BE7" w14:paraId="33E5701E" w14:textId="77777777" w:rsidTr="00F96A4D">
        <w:trPr>
          <w:trHeight w:val="227"/>
          <w:jc w:val="center"/>
        </w:trPr>
        <w:tc>
          <w:tcPr>
            <w:tcW w:w="746" w:type="dxa"/>
            <w:tcBorders>
              <w:top w:val="single" w:sz="4" w:space="0" w:color="auto"/>
              <w:bottom w:val="single" w:sz="4" w:space="0" w:color="auto"/>
            </w:tcBorders>
            <w:noWrap/>
            <w:vAlign w:val="center"/>
            <w:hideMark/>
          </w:tcPr>
          <w:p w14:paraId="3AC4D6EC" w14:textId="77777777" w:rsidR="00252BE7" w:rsidRPr="00252BE7" w:rsidRDefault="00252BE7" w:rsidP="00EA1737">
            <w:pPr>
              <w:jc w:val="center"/>
              <w:rPr>
                <w:rFonts w:ascii="Times New Roman" w:eastAsia="Times New Roman" w:hAnsi="Times New Roman" w:cs="Times New Roman"/>
                <w:sz w:val="18"/>
                <w:szCs w:val="18"/>
              </w:rPr>
            </w:pPr>
          </w:p>
        </w:tc>
        <w:tc>
          <w:tcPr>
            <w:tcW w:w="3222" w:type="dxa"/>
            <w:tcBorders>
              <w:top w:val="single" w:sz="4" w:space="0" w:color="auto"/>
              <w:bottom w:val="single" w:sz="4" w:space="0" w:color="auto"/>
            </w:tcBorders>
            <w:vAlign w:val="center"/>
            <w:hideMark/>
          </w:tcPr>
          <w:p w14:paraId="2C75FD4B" w14:textId="77777777" w:rsidR="00252BE7" w:rsidRPr="00252BE7" w:rsidRDefault="00252BE7" w:rsidP="00EA1737">
            <w:pPr>
              <w:jc w:val="center"/>
              <w:rPr>
                <w:rFonts w:ascii="Times New Roman" w:eastAsia="Times New Roman" w:hAnsi="Times New Roman" w:cs="Times New Roman"/>
                <w:b/>
                <w:bCs/>
                <w:color w:val="000000"/>
                <w:sz w:val="18"/>
                <w:szCs w:val="18"/>
              </w:rPr>
            </w:pPr>
            <w:r w:rsidRPr="00252BE7">
              <w:rPr>
                <w:rFonts w:ascii="Times New Roman" w:eastAsia="Times New Roman" w:hAnsi="Times New Roman" w:cs="Times New Roman"/>
                <w:b/>
                <w:bCs/>
                <w:color w:val="000000"/>
                <w:sz w:val="18"/>
                <w:szCs w:val="18"/>
              </w:rPr>
              <w:t>Setor</w:t>
            </w:r>
          </w:p>
        </w:tc>
        <w:tc>
          <w:tcPr>
            <w:tcW w:w="670" w:type="dxa"/>
            <w:tcBorders>
              <w:top w:val="single" w:sz="4" w:space="0" w:color="auto"/>
              <w:bottom w:val="single" w:sz="4" w:space="0" w:color="auto"/>
            </w:tcBorders>
            <w:noWrap/>
            <w:vAlign w:val="center"/>
            <w:hideMark/>
          </w:tcPr>
          <w:p w14:paraId="4582ECC1" w14:textId="77777777" w:rsidR="00252BE7" w:rsidRPr="00252BE7" w:rsidRDefault="00252BE7" w:rsidP="00EA1737">
            <w:pPr>
              <w:jc w:val="center"/>
              <w:rPr>
                <w:rFonts w:ascii="Times New Roman" w:eastAsia="Times New Roman" w:hAnsi="Times New Roman" w:cs="Times New Roman"/>
                <w:b/>
                <w:bCs/>
                <w:color w:val="000000"/>
                <w:sz w:val="18"/>
                <w:szCs w:val="18"/>
              </w:rPr>
            </w:pPr>
            <w:r w:rsidRPr="00252BE7">
              <w:rPr>
                <w:rFonts w:ascii="Times New Roman" w:eastAsia="Times New Roman" w:hAnsi="Times New Roman" w:cs="Times New Roman"/>
                <w:b/>
                <w:bCs/>
                <w:color w:val="000000"/>
                <w:sz w:val="18"/>
                <w:szCs w:val="18"/>
              </w:rPr>
              <w:t>Água</w:t>
            </w:r>
          </w:p>
          <w:p w14:paraId="4AC17F08" w14:textId="77777777" w:rsidR="00252BE7" w:rsidRPr="00252BE7" w:rsidRDefault="00252BE7" w:rsidP="00EA1737">
            <w:pPr>
              <w:jc w:val="center"/>
              <w:rPr>
                <w:rFonts w:ascii="Times New Roman" w:eastAsia="Times New Roman" w:hAnsi="Times New Roman" w:cs="Times New Roman"/>
                <w:b/>
                <w:bCs/>
                <w:color w:val="000000"/>
                <w:sz w:val="18"/>
                <w:szCs w:val="18"/>
              </w:rPr>
            </w:pPr>
            <w:r w:rsidRPr="00252BE7">
              <w:rPr>
                <w:rFonts w:ascii="Times New Roman" w:eastAsia="Times New Roman" w:hAnsi="Times New Roman" w:cs="Times New Roman"/>
                <w:b/>
                <w:bCs/>
                <w:color w:val="000000"/>
                <w:sz w:val="18"/>
                <w:szCs w:val="18"/>
              </w:rPr>
              <w:t>(m</w:t>
            </w:r>
            <w:r w:rsidRPr="00252BE7">
              <w:rPr>
                <w:rFonts w:ascii="Times New Roman" w:eastAsia="Times New Roman" w:hAnsi="Times New Roman" w:cs="Times New Roman"/>
                <w:b/>
                <w:bCs/>
                <w:color w:val="000000"/>
                <w:sz w:val="18"/>
                <w:szCs w:val="18"/>
                <w:vertAlign w:val="superscript"/>
              </w:rPr>
              <w:t>3</w:t>
            </w:r>
            <w:r w:rsidRPr="00252BE7">
              <w:rPr>
                <w:rFonts w:ascii="Times New Roman" w:eastAsia="Times New Roman" w:hAnsi="Times New Roman" w:cs="Times New Roman"/>
                <w:b/>
                <w:bCs/>
                <w:color w:val="000000"/>
                <w:sz w:val="18"/>
                <w:szCs w:val="18"/>
              </w:rPr>
              <w:t>/s)</w:t>
            </w:r>
          </w:p>
        </w:tc>
        <w:tc>
          <w:tcPr>
            <w:tcW w:w="1040" w:type="dxa"/>
            <w:tcBorders>
              <w:top w:val="single" w:sz="4" w:space="0" w:color="auto"/>
              <w:bottom w:val="single" w:sz="4" w:space="0" w:color="auto"/>
            </w:tcBorders>
            <w:noWrap/>
            <w:vAlign w:val="center"/>
            <w:hideMark/>
          </w:tcPr>
          <w:p w14:paraId="7C33245A" w14:textId="77777777" w:rsidR="00252BE7" w:rsidRPr="00252BE7" w:rsidRDefault="00252BE7" w:rsidP="00EA1737">
            <w:pPr>
              <w:jc w:val="center"/>
              <w:rPr>
                <w:rFonts w:ascii="Times New Roman" w:eastAsia="Times New Roman" w:hAnsi="Times New Roman" w:cs="Times New Roman"/>
                <w:b/>
                <w:bCs/>
                <w:color w:val="000000"/>
                <w:sz w:val="18"/>
                <w:szCs w:val="18"/>
              </w:rPr>
            </w:pPr>
            <w:r w:rsidRPr="00252BE7">
              <w:rPr>
                <w:rFonts w:ascii="Times New Roman" w:eastAsia="Times New Roman" w:hAnsi="Times New Roman" w:cs="Times New Roman"/>
                <w:b/>
                <w:bCs/>
                <w:color w:val="000000"/>
                <w:sz w:val="18"/>
                <w:szCs w:val="18"/>
              </w:rPr>
              <w:t>Solo</w:t>
            </w:r>
          </w:p>
          <w:p w14:paraId="510697B7" w14:textId="77777777" w:rsidR="00252BE7" w:rsidRPr="00252BE7" w:rsidRDefault="00252BE7" w:rsidP="00EA1737">
            <w:pPr>
              <w:jc w:val="center"/>
              <w:rPr>
                <w:rFonts w:ascii="Times New Roman" w:eastAsia="Times New Roman" w:hAnsi="Times New Roman" w:cs="Times New Roman"/>
                <w:b/>
                <w:bCs/>
                <w:color w:val="000000"/>
                <w:sz w:val="18"/>
                <w:szCs w:val="18"/>
              </w:rPr>
            </w:pPr>
            <w:r w:rsidRPr="00252BE7">
              <w:rPr>
                <w:rFonts w:ascii="Times New Roman" w:eastAsia="Times New Roman" w:hAnsi="Times New Roman" w:cs="Times New Roman"/>
                <w:b/>
                <w:bCs/>
                <w:color w:val="000000"/>
                <w:sz w:val="18"/>
                <w:szCs w:val="18"/>
              </w:rPr>
              <w:t>(ha)</w:t>
            </w:r>
          </w:p>
        </w:tc>
        <w:tc>
          <w:tcPr>
            <w:tcW w:w="950" w:type="dxa"/>
            <w:tcBorders>
              <w:top w:val="single" w:sz="4" w:space="0" w:color="auto"/>
              <w:bottom w:val="single" w:sz="4" w:space="0" w:color="auto"/>
            </w:tcBorders>
            <w:noWrap/>
            <w:vAlign w:val="center"/>
            <w:hideMark/>
          </w:tcPr>
          <w:p w14:paraId="04F72D9D" w14:textId="77777777" w:rsidR="00252BE7" w:rsidRPr="00252BE7" w:rsidRDefault="00252BE7" w:rsidP="00EA1737">
            <w:pPr>
              <w:jc w:val="center"/>
              <w:rPr>
                <w:rFonts w:ascii="Times New Roman" w:eastAsia="Times New Roman" w:hAnsi="Times New Roman" w:cs="Times New Roman"/>
                <w:b/>
                <w:bCs/>
                <w:color w:val="000000"/>
                <w:sz w:val="18"/>
                <w:szCs w:val="18"/>
              </w:rPr>
            </w:pPr>
            <w:r w:rsidRPr="00252BE7">
              <w:rPr>
                <w:rFonts w:ascii="Times New Roman" w:eastAsia="Times New Roman" w:hAnsi="Times New Roman" w:cs="Times New Roman"/>
                <w:b/>
                <w:bCs/>
                <w:color w:val="000000"/>
                <w:sz w:val="18"/>
                <w:szCs w:val="18"/>
              </w:rPr>
              <w:t>Adubos</w:t>
            </w:r>
          </w:p>
          <w:p w14:paraId="199D8341" w14:textId="77777777" w:rsidR="00252BE7" w:rsidRPr="00252BE7" w:rsidRDefault="00252BE7" w:rsidP="00EA1737">
            <w:pPr>
              <w:jc w:val="center"/>
              <w:rPr>
                <w:rFonts w:ascii="Times New Roman" w:eastAsia="Times New Roman" w:hAnsi="Times New Roman" w:cs="Times New Roman"/>
                <w:b/>
                <w:bCs/>
                <w:color w:val="000000"/>
                <w:sz w:val="18"/>
                <w:szCs w:val="18"/>
              </w:rPr>
            </w:pPr>
            <w:r w:rsidRPr="00252BE7">
              <w:rPr>
                <w:rFonts w:ascii="Times New Roman" w:eastAsia="Times New Roman" w:hAnsi="Times New Roman" w:cs="Times New Roman"/>
                <w:b/>
                <w:bCs/>
                <w:color w:val="000000"/>
                <w:sz w:val="18"/>
                <w:szCs w:val="18"/>
              </w:rPr>
              <w:t>(</w:t>
            </w:r>
            <w:proofErr w:type="spellStart"/>
            <w:r w:rsidRPr="00252BE7">
              <w:rPr>
                <w:rFonts w:ascii="Times New Roman" w:eastAsia="Times New Roman" w:hAnsi="Times New Roman" w:cs="Times New Roman"/>
                <w:b/>
                <w:bCs/>
                <w:color w:val="000000"/>
                <w:sz w:val="18"/>
                <w:szCs w:val="18"/>
              </w:rPr>
              <w:t>ton</w:t>
            </w:r>
            <w:proofErr w:type="spellEnd"/>
            <w:r w:rsidRPr="00252BE7">
              <w:rPr>
                <w:rFonts w:ascii="Times New Roman" w:eastAsia="Times New Roman" w:hAnsi="Times New Roman" w:cs="Times New Roman"/>
                <w:b/>
                <w:bCs/>
                <w:color w:val="000000"/>
                <w:sz w:val="18"/>
                <w:szCs w:val="18"/>
              </w:rPr>
              <w:t>)</w:t>
            </w:r>
          </w:p>
        </w:tc>
        <w:tc>
          <w:tcPr>
            <w:tcW w:w="1134" w:type="dxa"/>
            <w:tcBorders>
              <w:top w:val="single" w:sz="4" w:space="0" w:color="auto"/>
              <w:bottom w:val="single" w:sz="4" w:space="0" w:color="auto"/>
            </w:tcBorders>
            <w:noWrap/>
            <w:vAlign w:val="center"/>
            <w:hideMark/>
          </w:tcPr>
          <w:p w14:paraId="4AC11653" w14:textId="77777777" w:rsidR="00252BE7" w:rsidRPr="00252BE7" w:rsidRDefault="00252BE7" w:rsidP="00EA1737">
            <w:pPr>
              <w:jc w:val="center"/>
              <w:rPr>
                <w:rFonts w:ascii="Times New Roman" w:eastAsia="Times New Roman" w:hAnsi="Times New Roman" w:cs="Times New Roman"/>
                <w:b/>
                <w:bCs/>
                <w:color w:val="000000"/>
                <w:sz w:val="18"/>
                <w:szCs w:val="18"/>
              </w:rPr>
            </w:pPr>
            <w:r w:rsidRPr="00252BE7">
              <w:rPr>
                <w:rFonts w:ascii="Times New Roman" w:eastAsia="Times New Roman" w:hAnsi="Times New Roman" w:cs="Times New Roman"/>
                <w:b/>
                <w:bCs/>
                <w:color w:val="000000"/>
                <w:sz w:val="18"/>
                <w:szCs w:val="18"/>
              </w:rPr>
              <w:t>Agrotóxicos</w:t>
            </w:r>
          </w:p>
          <w:p w14:paraId="6C825374" w14:textId="77777777" w:rsidR="00252BE7" w:rsidRPr="00252BE7" w:rsidRDefault="00252BE7" w:rsidP="00EA1737">
            <w:pPr>
              <w:jc w:val="center"/>
              <w:rPr>
                <w:rFonts w:ascii="Times New Roman" w:eastAsia="Times New Roman" w:hAnsi="Times New Roman" w:cs="Times New Roman"/>
                <w:b/>
                <w:bCs/>
                <w:color w:val="000000"/>
                <w:sz w:val="18"/>
                <w:szCs w:val="18"/>
              </w:rPr>
            </w:pPr>
            <w:r w:rsidRPr="00252BE7">
              <w:rPr>
                <w:rFonts w:ascii="Times New Roman" w:eastAsia="Times New Roman" w:hAnsi="Times New Roman" w:cs="Times New Roman"/>
                <w:b/>
                <w:bCs/>
                <w:color w:val="000000"/>
                <w:sz w:val="18"/>
                <w:szCs w:val="18"/>
              </w:rPr>
              <w:t>(</w:t>
            </w:r>
            <w:proofErr w:type="spellStart"/>
            <w:r w:rsidRPr="00252BE7">
              <w:rPr>
                <w:rFonts w:ascii="Times New Roman" w:eastAsia="Times New Roman" w:hAnsi="Times New Roman" w:cs="Times New Roman"/>
                <w:b/>
                <w:bCs/>
                <w:color w:val="000000"/>
                <w:sz w:val="18"/>
                <w:szCs w:val="18"/>
              </w:rPr>
              <w:t>ton</w:t>
            </w:r>
            <w:proofErr w:type="spellEnd"/>
            <w:r w:rsidRPr="00252BE7">
              <w:rPr>
                <w:rFonts w:ascii="Times New Roman" w:eastAsia="Times New Roman" w:hAnsi="Times New Roman" w:cs="Times New Roman"/>
                <w:b/>
                <w:bCs/>
                <w:color w:val="000000"/>
                <w:sz w:val="18"/>
                <w:szCs w:val="18"/>
              </w:rPr>
              <w:t>)</w:t>
            </w:r>
          </w:p>
        </w:tc>
        <w:tc>
          <w:tcPr>
            <w:tcW w:w="851" w:type="dxa"/>
            <w:tcBorders>
              <w:top w:val="single" w:sz="4" w:space="0" w:color="auto"/>
              <w:bottom w:val="single" w:sz="4" w:space="0" w:color="auto"/>
            </w:tcBorders>
            <w:noWrap/>
            <w:vAlign w:val="center"/>
            <w:hideMark/>
          </w:tcPr>
          <w:p w14:paraId="5EC87928" w14:textId="77777777" w:rsidR="00252BE7" w:rsidRPr="00252BE7" w:rsidRDefault="00252BE7" w:rsidP="00EA1737">
            <w:pPr>
              <w:jc w:val="center"/>
              <w:rPr>
                <w:rFonts w:ascii="Times New Roman" w:eastAsia="Times New Roman" w:hAnsi="Times New Roman" w:cs="Times New Roman"/>
                <w:b/>
                <w:bCs/>
                <w:color w:val="000000"/>
                <w:sz w:val="18"/>
                <w:szCs w:val="18"/>
              </w:rPr>
            </w:pPr>
            <w:r w:rsidRPr="00252BE7">
              <w:rPr>
                <w:rFonts w:ascii="Times New Roman" w:eastAsia="Times New Roman" w:hAnsi="Times New Roman" w:cs="Times New Roman"/>
                <w:b/>
                <w:bCs/>
                <w:color w:val="000000"/>
                <w:sz w:val="18"/>
                <w:szCs w:val="18"/>
              </w:rPr>
              <w:t>Energia</w:t>
            </w:r>
          </w:p>
          <w:p w14:paraId="4BDCE2A6" w14:textId="77777777" w:rsidR="00252BE7" w:rsidRPr="00252BE7" w:rsidRDefault="00252BE7" w:rsidP="00EA1737">
            <w:pPr>
              <w:jc w:val="center"/>
              <w:rPr>
                <w:rFonts w:ascii="Times New Roman" w:eastAsia="Times New Roman" w:hAnsi="Times New Roman" w:cs="Times New Roman"/>
                <w:b/>
                <w:bCs/>
                <w:color w:val="000000"/>
                <w:sz w:val="18"/>
                <w:szCs w:val="18"/>
              </w:rPr>
            </w:pPr>
            <w:r w:rsidRPr="00252BE7">
              <w:rPr>
                <w:rFonts w:ascii="Times New Roman" w:eastAsia="Times New Roman" w:hAnsi="Times New Roman" w:cs="Times New Roman"/>
                <w:b/>
                <w:bCs/>
                <w:color w:val="000000"/>
                <w:sz w:val="18"/>
                <w:szCs w:val="18"/>
              </w:rPr>
              <w:t>(</w:t>
            </w:r>
            <w:proofErr w:type="spellStart"/>
            <w:r w:rsidRPr="00252BE7">
              <w:rPr>
                <w:rFonts w:ascii="Times New Roman" w:eastAsia="Times New Roman" w:hAnsi="Times New Roman" w:cs="Times New Roman"/>
                <w:b/>
                <w:bCs/>
                <w:color w:val="000000"/>
                <w:sz w:val="18"/>
                <w:szCs w:val="18"/>
              </w:rPr>
              <w:t>GWh</w:t>
            </w:r>
            <w:proofErr w:type="spellEnd"/>
            <w:r w:rsidRPr="00252BE7">
              <w:rPr>
                <w:rFonts w:ascii="Times New Roman" w:eastAsia="Times New Roman" w:hAnsi="Times New Roman" w:cs="Times New Roman"/>
                <w:b/>
                <w:bCs/>
                <w:color w:val="000000"/>
                <w:sz w:val="18"/>
                <w:szCs w:val="18"/>
              </w:rPr>
              <w:t>)</w:t>
            </w:r>
          </w:p>
        </w:tc>
        <w:tc>
          <w:tcPr>
            <w:tcW w:w="1181" w:type="dxa"/>
            <w:tcBorders>
              <w:top w:val="single" w:sz="4" w:space="0" w:color="auto"/>
              <w:bottom w:val="single" w:sz="4" w:space="0" w:color="auto"/>
            </w:tcBorders>
            <w:noWrap/>
            <w:vAlign w:val="center"/>
            <w:hideMark/>
          </w:tcPr>
          <w:p w14:paraId="73EFE274" w14:textId="77777777" w:rsidR="00252BE7" w:rsidRPr="00252BE7" w:rsidRDefault="00252BE7" w:rsidP="00EA1737">
            <w:pPr>
              <w:jc w:val="center"/>
              <w:rPr>
                <w:rFonts w:ascii="Times New Roman" w:eastAsia="Times New Roman" w:hAnsi="Times New Roman" w:cs="Times New Roman"/>
                <w:b/>
                <w:bCs/>
                <w:color w:val="000000"/>
                <w:sz w:val="18"/>
                <w:szCs w:val="18"/>
              </w:rPr>
            </w:pPr>
            <w:r w:rsidRPr="00252BE7">
              <w:rPr>
                <w:rFonts w:ascii="Times New Roman" w:eastAsia="Times New Roman" w:hAnsi="Times New Roman" w:cs="Times New Roman"/>
                <w:b/>
                <w:bCs/>
                <w:color w:val="000000"/>
                <w:sz w:val="18"/>
                <w:szCs w:val="18"/>
              </w:rPr>
              <w:t>Combustíveis</w:t>
            </w:r>
          </w:p>
          <w:p w14:paraId="54CF6869" w14:textId="77777777" w:rsidR="00252BE7" w:rsidRPr="00252BE7" w:rsidRDefault="00252BE7" w:rsidP="00EA1737">
            <w:pPr>
              <w:jc w:val="center"/>
              <w:rPr>
                <w:rFonts w:ascii="Times New Roman" w:eastAsia="Times New Roman" w:hAnsi="Times New Roman" w:cs="Times New Roman"/>
                <w:b/>
                <w:bCs/>
                <w:color w:val="000000"/>
                <w:sz w:val="18"/>
                <w:szCs w:val="18"/>
              </w:rPr>
            </w:pPr>
            <w:r w:rsidRPr="00252BE7">
              <w:rPr>
                <w:rFonts w:ascii="Times New Roman" w:eastAsia="Times New Roman" w:hAnsi="Times New Roman" w:cs="Times New Roman"/>
                <w:b/>
                <w:bCs/>
                <w:color w:val="000000"/>
                <w:sz w:val="18"/>
                <w:szCs w:val="18"/>
              </w:rPr>
              <w:t>(1000 m</w:t>
            </w:r>
            <w:r w:rsidRPr="00252BE7">
              <w:rPr>
                <w:rFonts w:ascii="Times New Roman" w:eastAsia="Times New Roman" w:hAnsi="Times New Roman" w:cs="Times New Roman"/>
                <w:b/>
                <w:bCs/>
                <w:color w:val="000000"/>
                <w:sz w:val="18"/>
                <w:szCs w:val="18"/>
                <w:vertAlign w:val="superscript"/>
              </w:rPr>
              <w:t>3</w:t>
            </w:r>
            <w:r w:rsidRPr="00252BE7">
              <w:rPr>
                <w:rFonts w:ascii="Times New Roman" w:eastAsia="Times New Roman" w:hAnsi="Times New Roman" w:cs="Times New Roman"/>
                <w:b/>
                <w:bCs/>
                <w:color w:val="000000"/>
                <w:sz w:val="18"/>
                <w:szCs w:val="18"/>
              </w:rPr>
              <w:t>)</w:t>
            </w:r>
          </w:p>
        </w:tc>
      </w:tr>
      <w:tr w:rsidR="00252BE7" w:rsidRPr="00252BE7" w14:paraId="4426FB24" w14:textId="77777777" w:rsidTr="00F96A4D">
        <w:trPr>
          <w:trHeight w:val="227"/>
          <w:jc w:val="center"/>
        </w:trPr>
        <w:tc>
          <w:tcPr>
            <w:tcW w:w="746" w:type="dxa"/>
            <w:tcBorders>
              <w:top w:val="single" w:sz="4" w:space="0" w:color="auto"/>
            </w:tcBorders>
            <w:noWrap/>
            <w:vAlign w:val="center"/>
            <w:hideMark/>
          </w:tcPr>
          <w:p w14:paraId="040AFEED"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1</w:t>
            </w:r>
          </w:p>
        </w:tc>
        <w:tc>
          <w:tcPr>
            <w:tcW w:w="3222" w:type="dxa"/>
            <w:tcBorders>
              <w:top w:val="single" w:sz="4" w:space="0" w:color="auto"/>
            </w:tcBorders>
            <w:vAlign w:val="center"/>
            <w:hideMark/>
          </w:tcPr>
          <w:p w14:paraId="34E27D46" w14:textId="77777777" w:rsidR="00252BE7" w:rsidRPr="00252BE7" w:rsidRDefault="00252BE7" w:rsidP="00EA1737">
            <w:pPr>
              <w:rPr>
                <w:rFonts w:ascii="Times New Roman" w:eastAsia="Times New Roman" w:hAnsi="Times New Roman" w:cs="Times New Roman"/>
                <w:sz w:val="18"/>
                <w:szCs w:val="18"/>
              </w:rPr>
            </w:pPr>
            <w:r w:rsidRPr="00252BE7">
              <w:rPr>
                <w:rFonts w:ascii="Times New Roman" w:eastAsia="Times New Roman" w:hAnsi="Times New Roman" w:cs="Times New Roman"/>
                <w:sz w:val="18"/>
                <w:szCs w:val="18"/>
              </w:rPr>
              <w:t xml:space="preserve">Algodão </w:t>
            </w:r>
          </w:p>
        </w:tc>
        <w:tc>
          <w:tcPr>
            <w:tcW w:w="670" w:type="dxa"/>
            <w:tcBorders>
              <w:top w:val="single" w:sz="4" w:space="0" w:color="auto"/>
            </w:tcBorders>
            <w:shd w:val="clear" w:color="auto" w:fill="EEECE1" w:themeFill="background2"/>
            <w:noWrap/>
            <w:vAlign w:val="bottom"/>
            <w:hideMark/>
          </w:tcPr>
          <w:p w14:paraId="6FECC297"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0,022</w:t>
            </w:r>
          </w:p>
        </w:tc>
        <w:tc>
          <w:tcPr>
            <w:tcW w:w="1040" w:type="dxa"/>
            <w:tcBorders>
              <w:top w:val="single" w:sz="4" w:space="0" w:color="auto"/>
            </w:tcBorders>
            <w:shd w:val="clear" w:color="auto" w:fill="EEECE1" w:themeFill="background2"/>
            <w:noWrap/>
            <w:vAlign w:val="bottom"/>
            <w:hideMark/>
          </w:tcPr>
          <w:p w14:paraId="68F204BA"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92</w:t>
            </w:r>
          </w:p>
        </w:tc>
        <w:tc>
          <w:tcPr>
            <w:tcW w:w="950" w:type="dxa"/>
            <w:tcBorders>
              <w:top w:val="single" w:sz="4" w:space="0" w:color="auto"/>
            </w:tcBorders>
            <w:shd w:val="clear" w:color="auto" w:fill="EEECE1" w:themeFill="background2"/>
            <w:noWrap/>
            <w:vAlign w:val="bottom"/>
            <w:hideMark/>
          </w:tcPr>
          <w:p w14:paraId="27AC46BD"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10</w:t>
            </w:r>
          </w:p>
        </w:tc>
        <w:tc>
          <w:tcPr>
            <w:tcW w:w="1134" w:type="dxa"/>
            <w:tcBorders>
              <w:top w:val="single" w:sz="4" w:space="0" w:color="auto"/>
            </w:tcBorders>
            <w:shd w:val="clear" w:color="auto" w:fill="EEECE1" w:themeFill="background2"/>
            <w:noWrap/>
            <w:vAlign w:val="bottom"/>
            <w:hideMark/>
          </w:tcPr>
          <w:p w14:paraId="17227B1B"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0,258</w:t>
            </w:r>
          </w:p>
        </w:tc>
        <w:tc>
          <w:tcPr>
            <w:tcW w:w="851" w:type="dxa"/>
            <w:tcBorders>
              <w:top w:val="single" w:sz="4" w:space="0" w:color="auto"/>
            </w:tcBorders>
            <w:noWrap/>
            <w:vAlign w:val="bottom"/>
            <w:hideMark/>
          </w:tcPr>
          <w:p w14:paraId="20D9885D"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0,013</w:t>
            </w:r>
          </w:p>
        </w:tc>
        <w:tc>
          <w:tcPr>
            <w:tcW w:w="1181" w:type="dxa"/>
            <w:tcBorders>
              <w:top w:val="single" w:sz="4" w:space="0" w:color="auto"/>
            </w:tcBorders>
            <w:noWrap/>
            <w:vAlign w:val="bottom"/>
            <w:hideMark/>
          </w:tcPr>
          <w:p w14:paraId="54510B2F"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10</w:t>
            </w:r>
          </w:p>
        </w:tc>
      </w:tr>
      <w:tr w:rsidR="00252BE7" w:rsidRPr="00252BE7" w14:paraId="4D26294F" w14:textId="77777777" w:rsidTr="00F96A4D">
        <w:trPr>
          <w:trHeight w:val="227"/>
          <w:jc w:val="center"/>
        </w:trPr>
        <w:tc>
          <w:tcPr>
            <w:tcW w:w="746" w:type="dxa"/>
            <w:noWrap/>
            <w:vAlign w:val="center"/>
            <w:hideMark/>
          </w:tcPr>
          <w:p w14:paraId="267D7197"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2</w:t>
            </w:r>
          </w:p>
        </w:tc>
        <w:tc>
          <w:tcPr>
            <w:tcW w:w="3222" w:type="dxa"/>
            <w:vAlign w:val="center"/>
            <w:hideMark/>
          </w:tcPr>
          <w:p w14:paraId="357B7BB5" w14:textId="77777777" w:rsidR="00252BE7" w:rsidRPr="00252BE7" w:rsidRDefault="00252BE7" w:rsidP="00EA1737">
            <w:pPr>
              <w:rPr>
                <w:rFonts w:ascii="Times New Roman" w:eastAsia="Times New Roman" w:hAnsi="Times New Roman" w:cs="Times New Roman"/>
                <w:sz w:val="18"/>
                <w:szCs w:val="18"/>
              </w:rPr>
            </w:pPr>
            <w:r w:rsidRPr="00252BE7">
              <w:rPr>
                <w:rFonts w:ascii="Times New Roman" w:eastAsia="Times New Roman" w:hAnsi="Times New Roman" w:cs="Times New Roman"/>
                <w:sz w:val="18"/>
                <w:szCs w:val="18"/>
              </w:rPr>
              <w:t xml:space="preserve">Soja </w:t>
            </w:r>
          </w:p>
        </w:tc>
        <w:tc>
          <w:tcPr>
            <w:tcW w:w="670" w:type="dxa"/>
            <w:shd w:val="clear" w:color="auto" w:fill="EEECE1" w:themeFill="background2"/>
            <w:noWrap/>
            <w:vAlign w:val="bottom"/>
            <w:hideMark/>
          </w:tcPr>
          <w:p w14:paraId="5D459E07"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0,047</w:t>
            </w:r>
          </w:p>
        </w:tc>
        <w:tc>
          <w:tcPr>
            <w:tcW w:w="1040" w:type="dxa"/>
            <w:shd w:val="clear" w:color="auto" w:fill="EEECE1" w:themeFill="background2"/>
            <w:noWrap/>
            <w:vAlign w:val="bottom"/>
            <w:hideMark/>
          </w:tcPr>
          <w:p w14:paraId="52CC5320"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254</w:t>
            </w:r>
          </w:p>
        </w:tc>
        <w:tc>
          <w:tcPr>
            <w:tcW w:w="950" w:type="dxa"/>
            <w:shd w:val="clear" w:color="auto" w:fill="EEECE1" w:themeFill="background2"/>
            <w:noWrap/>
            <w:vAlign w:val="bottom"/>
            <w:hideMark/>
          </w:tcPr>
          <w:p w14:paraId="039DD1A3"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29</w:t>
            </w:r>
          </w:p>
        </w:tc>
        <w:tc>
          <w:tcPr>
            <w:tcW w:w="1134" w:type="dxa"/>
            <w:shd w:val="clear" w:color="auto" w:fill="EEECE1" w:themeFill="background2"/>
            <w:noWrap/>
            <w:vAlign w:val="bottom"/>
            <w:hideMark/>
          </w:tcPr>
          <w:p w14:paraId="588019FA"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0,717</w:t>
            </w:r>
          </w:p>
        </w:tc>
        <w:tc>
          <w:tcPr>
            <w:tcW w:w="851" w:type="dxa"/>
            <w:shd w:val="clear" w:color="auto" w:fill="EEECE1" w:themeFill="background2"/>
            <w:noWrap/>
            <w:vAlign w:val="bottom"/>
            <w:hideMark/>
          </w:tcPr>
          <w:p w14:paraId="45717BC3"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0,036</w:t>
            </w:r>
          </w:p>
        </w:tc>
        <w:tc>
          <w:tcPr>
            <w:tcW w:w="1181" w:type="dxa"/>
            <w:noWrap/>
            <w:vAlign w:val="bottom"/>
            <w:hideMark/>
          </w:tcPr>
          <w:p w14:paraId="2DA5CFEB"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28</w:t>
            </w:r>
          </w:p>
        </w:tc>
      </w:tr>
      <w:tr w:rsidR="00252BE7" w:rsidRPr="00252BE7" w14:paraId="1C90A152" w14:textId="77777777" w:rsidTr="00F96A4D">
        <w:trPr>
          <w:trHeight w:val="227"/>
          <w:jc w:val="center"/>
        </w:trPr>
        <w:tc>
          <w:tcPr>
            <w:tcW w:w="746" w:type="dxa"/>
            <w:noWrap/>
            <w:vAlign w:val="center"/>
            <w:hideMark/>
          </w:tcPr>
          <w:p w14:paraId="4C0BABB7"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3</w:t>
            </w:r>
          </w:p>
        </w:tc>
        <w:tc>
          <w:tcPr>
            <w:tcW w:w="3222" w:type="dxa"/>
            <w:vAlign w:val="center"/>
            <w:hideMark/>
          </w:tcPr>
          <w:p w14:paraId="76C77A85"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 xml:space="preserve">Café </w:t>
            </w:r>
          </w:p>
        </w:tc>
        <w:tc>
          <w:tcPr>
            <w:tcW w:w="670" w:type="dxa"/>
            <w:shd w:val="clear" w:color="auto" w:fill="EEECE1" w:themeFill="background2"/>
            <w:noWrap/>
            <w:vAlign w:val="bottom"/>
            <w:hideMark/>
          </w:tcPr>
          <w:p w14:paraId="5DB447DC"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0,017</w:t>
            </w:r>
          </w:p>
        </w:tc>
        <w:tc>
          <w:tcPr>
            <w:tcW w:w="1040" w:type="dxa"/>
            <w:shd w:val="clear" w:color="auto" w:fill="EEECE1" w:themeFill="background2"/>
            <w:noWrap/>
            <w:vAlign w:val="bottom"/>
            <w:hideMark/>
          </w:tcPr>
          <w:p w14:paraId="6835B363"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90</w:t>
            </w:r>
          </w:p>
        </w:tc>
        <w:tc>
          <w:tcPr>
            <w:tcW w:w="950" w:type="dxa"/>
            <w:shd w:val="clear" w:color="auto" w:fill="EEECE1" w:themeFill="background2"/>
            <w:noWrap/>
            <w:vAlign w:val="bottom"/>
            <w:hideMark/>
          </w:tcPr>
          <w:p w14:paraId="6F2FCF74"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10</w:t>
            </w:r>
          </w:p>
        </w:tc>
        <w:tc>
          <w:tcPr>
            <w:tcW w:w="1134" w:type="dxa"/>
            <w:shd w:val="clear" w:color="auto" w:fill="EEECE1" w:themeFill="background2"/>
            <w:noWrap/>
            <w:vAlign w:val="bottom"/>
            <w:hideMark/>
          </w:tcPr>
          <w:p w14:paraId="183683F6"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0,252</w:t>
            </w:r>
          </w:p>
        </w:tc>
        <w:tc>
          <w:tcPr>
            <w:tcW w:w="851" w:type="dxa"/>
            <w:noWrap/>
            <w:vAlign w:val="bottom"/>
            <w:hideMark/>
          </w:tcPr>
          <w:p w14:paraId="7E7140B7"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0,013</w:t>
            </w:r>
          </w:p>
        </w:tc>
        <w:tc>
          <w:tcPr>
            <w:tcW w:w="1181" w:type="dxa"/>
            <w:noWrap/>
            <w:vAlign w:val="bottom"/>
            <w:hideMark/>
          </w:tcPr>
          <w:p w14:paraId="59CCB034"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10</w:t>
            </w:r>
          </w:p>
        </w:tc>
      </w:tr>
      <w:tr w:rsidR="00252BE7" w:rsidRPr="00252BE7" w14:paraId="465178C0" w14:textId="77777777" w:rsidTr="00F96A4D">
        <w:trPr>
          <w:trHeight w:val="227"/>
          <w:jc w:val="center"/>
        </w:trPr>
        <w:tc>
          <w:tcPr>
            <w:tcW w:w="746" w:type="dxa"/>
            <w:noWrap/>
            <w:vAlign w:val="center"/>
            <w:hideMark/>
          </w:tcPr>
          <w:p w14:paraId="738985E0"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4</w:t>
            </w:r>
          </w:p>
        </w:tc>
        <w:tc>
          <w:tcPr>
            <w:tcW w:w="3222" w:type="dxa"/>
            <w:vAlign w:val="center"/>
            <w:hideMark/>
          </w:tcPr>
          <w:p w14:paraId="7DE1E053"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Agricultura</w:t>
            </w:r>
          </w:p>
        </w:tc>
        <w:tc>
          <w:tcPr>
            <w:tcW w:w="670" w:type="dxa"/>
            <w:shd w:val="clear" w:color="auto" w:fill="EEECE1" w:themeFill="background2"/>
            <w:noWrap/>
            <w:vAlign w:val="bottom"/>
            <w:hideMark/>
          </w:tcPr>
          <w:p w14:paraId="5D67DD64"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0,128</w:t>
            </w:r>
          </w:p>
        </w:tc>
        <w:tc>
          <w:tcPr>
            <w:tcW w:w="1040" w:type="dxa"/>
            <w:shd w:val="clear" w:color="auto" w:fill="EEECE1" w:themeFill="background2"/>
            <w:noWrap/>
            <w:vAlign w:val="bottom"/>
            <w:hideMark/>
          </w:tcPr>
          <w:p w14:paraId="74A52E4D"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396</w:t>
            </w:r>
          </w:p>
        </w:tc>
        <w:tc>
          <w:tcPr>
            <w:tcW w:w="950" w:type="dxa"/>
            <w:shd w:val="clear" w:color="auto" w:fill="EEECE1" w:themeFill="background2"/>
            <w:noWrap/>
            <w:vAlign w:val="bottom"/>
            <w:hideMark/>
          </w:tcPr>
          <w:p w14:paraId="7FEE2C2A"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45</w:t>
            </w:r>
          </w:p>
        </w:tc>
        <w:tc>
          <w:tcPr>
            <w:tcW w:w="1134" w:type="dxa"/>
            <w:shd w:val="clear" w:color="auto" w:fill="EEECE1" w:themeFill="background2"/>
            <w:noWrap/>
            <w:vAlign w:val="bottom"/>
            <w:hideMark/>
          </w:tcPr>
          <w:p w14:paraId="6F21528C"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1,115</w:t>
            </w:r>
          </w:p>
        </w:tc>
        <w:tc>
          <w:tcPr>
            <w:tcW w:w="851" w:type="dxa"/>
            <w:shd w:val="clear" w:color="auto" w:fill="EEECE1" w:themeFill="background2"/>
            <w:noWrap/>
            <w:vAlign w:val="bottom"/>
            <w:hideMark/>
          </w:tcPr>
          <w:p w14:paraId="6C68B879"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0,057</w:t>
            </w:r>
          </w:p>
        </w:tc>
        <w:tc>
          <w:tcPr>
            <w:tcW w:w="1181" w:type="dxa"/>
            <w:shd w:val="clear" w:color="auto" w:fill="EEECE1" w:themeFill="background2"/>
            <w:noWrap/>
            <w:vAlign w:val="bottom"/>
            <w:hideMark/>
          </w:tcPr>
          <w:p w14:paraId="0879DE4A"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44</w:t>
            </w:r>
          </w:p>
        </w:tc>
      </w:tr>
      <w:tr w:rsidR="00252BE7" w:rsidRPr="00252BE7" w14:paraId="23B646D9" w14:textId="77777777" w:rsidTr="00F96A4D">
        <w:trPr>
          <w:trHeight w:val="227"/>
          <w:jc w:val="center"/>
        </w:trPr>
        <w:tc>
          <w:tcPr>
            <w:tcW w:w="746" w:type="dxa"/>
            <w:noWrap/>
            <w:vAlign w:val="center"/>
            <w:hideMark/>
          </w:tcPr>
          <w:p w14:paraId="3E923C9C"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5</w:t>
            </w:r>
          </w:p>
        </w:tc>
        <w:tc>
          <w:tcPr>
            <w:tcW w:w="3222" w:type="dxa"/>
            <w:vAlign w:val="center"/>
            <w:hideMark/>
          </w:tcPr>
          <w:p w14:paraId="0B2C04DE"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Pecuária</w:t>
            </w:r>
          </w:p>
        </w:tc>
        <w:tc>
          <w:tcPr>
            <w:tcW w:w="670" w:type="dxa"/>
            <w:noWrap/>
            <w:vAlign w:val="bottom"/>
            <w:hideMark/>
          </w:tcPr>
          <w:p w14:paraId="32C3641C"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1040" w:type="dxa"/>
            <w:shd w:val="clear" w:color="auto" w:fill="EEECE1" w:themeFill="background2"/>
            <w:noWrap/>
            <w:vAlign w:val="bottom"/>
            <w:hideMark/>
          </w:tcPr>
          <w:p w14:paraId="0CE44723"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1.690</w:t>
            </w:r>
          </w:p>
        </w:tc>
        <w:tc>
          <w:tcPr>
            <w:tcW w:w="950" w:type="dxa"/>
            <w:shd w:val="clear" w:color="auto" w:fill="EEECE1" w:themeFill="background2"/>
            <w:noWrap/>
            <w:vAlign w:val="bottom"/>
            <w:hideMark/>
          </w:tcPr>
          <w:p w14:paraId="2C89CFB3"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14</w:t>
            </w:r>
          </w:p>
        </w:tc>
        <w:tc>
          <w:tcPr>
            <w:tcW w:w="1134" w:type="dxa"/>
            <w:shd w:val="clear" w:color="auto" w:fill="EEECE1" w:themeFill="background2"/>
            <w:noWrap/>
            <w:vAlign w:val="bottom"/>
            <w:hideMark/>
          </w:tcPr>
          <w:p w14:paraId="3DF1D288"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0,173</w:t>
            </w:r>
          </w:p>
        </w:tc>
        <w:tc>
          <w:tcPr>
            <w:tcW w:w="851" w:type="dxa"/>
            <w:shd w:val="clear" w:color="auto" w:fill="EEECE1" w:themeFill="background2"/>
            <w:noWrap/>
            <w:vAlign w:val="bottom"/>
            <w:hideMark/>
          </w:tcPr>
          <w:p w14:paraId="01267058"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0,065</w:t>
            </w:r>
          </w:p>
        </w:tc>
        <w:tc>
          <w:tcPr>
            <w:tcW w:w="1181" w:type="dxa"/>
            <w:shd w:val="clear" w:color="auto" w:fill="EEECE1" w:themeFill="background2"/>
            <w:noWrap/>
            <w:vAlign w:val="bottom"/>
            <w:hideMark/>
          </w:tcPr>
          <w:p w14:paraId="3AB097A4"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44</w:t>
            </w:r>
          </w:p>
        </w:tc>
      </w:tr>
      <w:tr w:rsidR="00252BE7" w:rsidRPr="00252BE7" w14:paraId="67662A3A" w14:textId="77777777" w:rsidTr="00F96A4D">
        <w:trPr>
          <w:trHeight w:val="227"/>
          <w:jc w:val="center"/>
        </w:trPr>
        <w:tc>
          <w:tcPr>
            <w:tcW w:w="746" w:type="dxa"/>
            <w:noWrap/>
            <w:vAlign w:val="center"/>
            <w:hideMark/>
          </w:tcPr>
          <w:p w14:paraId="2FD9C3FD"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6</w:t>
            </w:r>
          </w:p>
        </w:tc>
        <w:tc>
          <w:tcPr>
            <w:tcW w:w="3222" w:type="dxa"/>
            <w:vAlign w:val="center"/>
            <w:hideMark/>
          </w:tcPr>
          <w:p w14:paraId="50408A1D"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Produção florestal; pesca e aquicultura</w:t>
            </w:r>
          </w:p>
        </w:tc>
        <w:tc>
          <w:tcPr>
            <w:tcW w:w="670" w:type="dxa"/>
            <w:noWrap/>
            <w:vAlign w:val="bottom"/>
            <w:hideMark/>
          </w:tcPr>
          <w:p w14:paraId="56FF6622"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1040" w:type="dxa"/>
            <w:shd w:val="clear" w:color="auto" w:fill="EEECE1" w:themeFill="background2"/>
            <w:noWrap/>
            <w:vAlign w:val="bottom"/>
            <w:hideMark/>
          </w:tcPr>
          <w:p w14:paraId="1EFDF9E6"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603</w:t>
            </w:r>
          </w:p>
        </w:tc>
        <w:tc>
          <w:tcPr>
            <w:tcW w:w="950" w:type="dxa"/>
            <w:shd w:val="clear" w:color="auto" w:fill="EEECE1" w:themeFill="background2"/>
            <w:noWrap/>
            <w:vAlign w:val="bottom"/>
            <w:hideMark/>
          </w:tcPr>
          <w:p w14:paraId="1068B457"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6</w:t>
            </w:r>
          </w:p>
        </w:tc>
        <w:tc>
          <w:tcPr>
            <w:tcW w:w="1134" w:type="dxa"/>
            <w:shd w:val="clear" w:color="auto" w:fill="EEECE1" w:themeFill="background2"/>
            <w:noWrap/>
            <w:vAlign w:val="bottom"/>
            <w:hideMark/>
          </w:tcPr>
          <w:p w14:paraId="1BDB2189"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0,070</w:t>
            </w:r>
          </w:p>
        </w:tc>
        <w:tc>
          <w:tcPr>
            <w:tcW w:w="851" w:type="dxa"/>
            <w:noWrap/>
            <w:vAlign w:val="bottom"/>
            <w:hideMark/>
          </w:tcPr>
          <w:p w14:paraId="40A23386"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0,041</w:t>
            </w:r>
          </w:p>
        </w:tc>
        <w:tc>
          <w:tcPr>
            <w:tcW w:w="1181" w:type="dxa"/>
            <w:noWrap/>
            <w:vAlign w:val="bottom"/>
            <w:hideMark/>
          </w:tcPr>
          <w:p w14:paraId="299F82B5"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30</w:t>
            </w:r>
          </w:p>
        </w:tc>
      </w:tr>
      <w:tr w:rsidR="00252BE7" w:rsidRPr="00252BE7" w14:paraId="0A6FA891" w14:textId="77777777" w:rsidTr="00F96A4D">
        <w:trPr>
          <w:trHeight w:val="227"/>
          <w:jc w:val="center"/>
        </w:trPr>
        <w:tc>
          <w:tcPr>
            <w:tcW w:w="746" w:type="dxa"/>
            <w:noWrap/>
            <w:vAlign w:val="center"/>
            <w:hideMark/>
          </w:tcPr>
          <w:p w14:paraId="556ED00E"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7</w:t>
            </w:r>
          </w:p>
        </w:tc>
        <w:tc>
          <w:tcPr>
            <w:tcW w:w="3222" w:type="dxa"/>
            <w:vAlign w:val="center"/>
            <w:hideMark/>
          </w:tcPr>
          <w:p w14:paraId="173092E3"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INDÚSTRIA EXTRATIVA</w:t>
            </w:r>
          </w:p>
        </w:tc>
        <w:tc>
          <w:tcPr>
            <w:tcW w:w="670" w:type="dxa"/>
            <w:noWrap/>
            <w:vAlign w:val="bottom"/>
            <w:hideMark/>
          </w:tcPr>
          <w:p w14:paraId="3D7FD439"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1040" w:type="dxa"/>
            <w:noWrap/>
            <w:vAlign w:val="bottom"/>
            <w:hideMark/>
          </w:tcPr>
          <w:p w14:paraId="6BFD6CAA"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950" w:type="dxa"/>
            <w:noWrap/>
            <w:vAlign w:val="bottom"/>
            <w:hideMark/>
          </w:tcPr>
          <w:p w14:paraId="743EAD6A"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1134" w:type="dxa"/>
            <w:noWrap/>
            <w:vAlign w:val="bottom"/>
            <w:hideMark/>
          </w:tcPr>
          <w:p w14:paraId="238FBEDC"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851" w:type="dxa"/>
            <w:noWrap/>
            <w:vAlign w:val="bottom"/>
            <w:hideMark/>
          </w:tcPr>
          <w:p w14:paraId="5C99C16E"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0,049</w:t>
            </w:r>
          </w:p>
        </w:tc>
        <w:tc>
          <w:tcPr>
            <w:tcW w:w="1181" w:type="dxa"/>
            <w:noWrap/>
            <w:vAlign w:val="bottom"/>
            <w:hideMark/>
          </w:tcPr>
          <w:p w14:paraId="119E8C0E"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12</w:t>
            </w:r>
          </w:p>
        </w:tc>
      </w:tr>
      <w:tr w:rsidR="00252BE7" w:rsidRPr="00252BE7" w14:paraId="4B4A3358" w14:textId="77777777" w:rsidTr="00F96A4D">
        <w:trPr>
          <w:trHeight w:val="227"/>
          <w:jc w:val="center"/>
        </w:trPr>
        <w:tc>
          <w:tcPr>
            <w:tcW w:w="746" w:type="dxa"/>
            <w:noWrap/>
            <w:vAlign w:val="center"/>
            <w:hideMark/>
          </w:tcPr>
          <w:p w14:paraId="78A26DFB"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8</w:t>
            </w:r>
          </w:p>
        </w:tc>
        <w:tc>
          <w:tcPr>
            <w:tcW w:w="3222" w:type="dxa"/>
            <w:vAlign w:val="center"/>
            <w:hideMark/>
          </w:tcPr>
          <w:p w14:paraId="0A6235F1" w14:textId="77777777" w:rsidR="00252BE7" w:rsidRPr="00252BE7" w:rsidRDefault="00252BE7" w:rsidP="00EA1737">
            <w:pPr>
              <w:rPr>
                <w:rFonts w:ascii="Times New Roman" w:eastAsia="Times New Roman" w:hAnsi="Times New Roman" w:cs="Times New Roman"/>
                <w:sz w:val="18"/>
                <w:szCs w:val="18"/>
              </w:rPr>
            </w:pPr>
            <w:r w:rsidRPr="00252BE7">
              <w:rPr>
                <w:rFonts w:ascii="Times New Roman" w:eastAsia="Times New Roman" w:hAnsi="Times New Roman" w:cs="Times New Roman"/>
                <w:sz w:val="18"/>
                <w:szCs w:val="18"/>
              </w:rPr>
              <w:t>Produtos de carne, laticínio e da pesca</w:t>
            </w:r>
          </w:p>
        </w:tc>
        <w:tc>
          <w:tcPr>
            <w:tcW w:w="670" w:type="dxa"/>
            <w:noWrap/>
            <w:vAlign w:val="bottom"/>
            <w:hideMark/>
          </w:tcPr>
          <w:p w14:paraId="74BC067C"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1040" w:type="dxa"/>
            <w:noWrap/>
            <w:vAlign w:val="bottom"/>
            <w:hideMark/>
          </w:tcPr>
          <w:p w14:paraId="6C51BC21"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950" w:type="dxa"/>
            <w:noWrap/>
            <w:vAlign w:val="bottom"/>
            <w:hideMark/>
          </w:tcPr>
          <w:p w14:paraId="16AB2C36"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1134" w:type="dxa"/>
            <w:noWrap/>
            <w:vAlign w:val="bottom"/>
            <w:hideMark/>
          </w:tcPr>
          <w:p w14:paraId="3FCBCE96"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851" w:type="dxa"/>
            <w:noWrap/>
            <w:vAlign w:val="bottom"/>
            <w:hideMark/>
          </w:tcPr>
          <w:p w14:paraId="08C12876"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0,019</w:t>
            </w:r>
          </w:p>
        </w:tc>
        <w:tc>
          <w:tcPr>
            <w:tcW w:w="1181" w:type="dxa"/>
            <w:noWrap/>
            <w:vAlign w:val="bottom"/>
            <w:hideMark/>
          </w:tcPr>
          <w:p w14:paraId="7539F3C8"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5</w:t>
            </w:r>
          </w:p>
        </w:tc>
      </w:tr>
      <w:tr w:rsidR="00252BE7" w:rsidRPr="00252BE7" w14:paraId="38854004" w14:textId="77777777" w:rsidTr="00F96A4D">
        <w:trPr>
          <w:trHeight w:val="227"/>
          <w:jc w:val="center"/>
        </w:trPr>
        <w:tc>
          <w:tcPr>
            <w:tcW w:w="746" w:type="dxa"/>
            <w:noWrap/>
            <w:vAlign w:val="center"/>
            <w:hideMark/>
          </w:tcPr>
          <w:p w14:paraId="78A0A230"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9</w:t>
            </w:r>
          </w:p>
        </w:tc>
        <w:tc>
          <w:tcPr>
            <w:tcW w:w="3222" w:type="dxa"/>
            <w:vAlign w:val="center"/>
            <w:hideMark/>
          </w:tcPr>
          <w:p w14:paraId="457B08DE" w14:textId="77777777" w:rsidR="00252BE7" w:rsidRPr="00252BE7" w:rsidRDefault="00252BE7" w:rsidP="00EA1737">
            <w:pPr>
              <w:rPr>
                <w:rFonts w:ascii="Times New Roman" w:eastAsia="Times New Roman" w:hAnsi="Times New Roman" w:cs="Times New Roman"/>
                <w:sz w:val="18"/>
                <w:szCs w:val="18"/>
              </w:rPr>
            </w:pPr>
            <w:proofErr w:type="spellStart"/>
            <w:r w:rsidRPr="00252BE7">
              <w:rPr>
                <w:rFonts w:ascii="Times New Roman" w:eastAsia="Times New Roman" w:hAnsi="Times New Roman" w:cs="Times New Roman"/>
                <w:sz w:val="18"/>
                <w:szCs w:val="18"/>
              </w:rPr>
              <w:t>Fab</w:t>
            </w:r>
            <w:proofErr w:type="spellEnd"/>
            <w:r w:rsidRPr="00252BE7">
              <w:rPr>
                <w:rFonts w:ascii="Times New Roman" w:eastAsia="Times New Roman" w:hAnsi="Times New Roman" w:cs="Times New Roman"/>
                <w:sz w:val="18"/>
                <w:szCs w:val="18"/>
              </w:rPr>
              <w:t>. e refino de açúcar</w:t>
            </w:r>
          </w:p>
        </w:tc>
        <w:tc>
          <w:tcPr>
            <w:tcW w:w="670" w:type="dxa"/>
            <w:noWrap/>
            <w:vAlign w:val="bottom"/>
            <w:hideMark/>
          </w:tcPr>
          <w:p w14:paraId="1C100930"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0,001</w:t>
            </w:r>
          </w:p>
        </w:tc>
        <w:tc>
          <w:tcPr>
            <w:tcW w:w="1040" w:type="dxa"/>
            <w:noWrap/>
            <w:vAlign w:val="bottom"/>
            <w:hideMark/>
          </w:tcPr>
          <w:p w14:paraId="2E3D366D"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950" w:type="dxa"/>
            <w:noWrap/>
            <w:vAlign w:val="bottom"/>
            <w:hideMark/>
          </w:tcPr>
          <w:p w14:paraId="7D5DD214"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1134" w:type="dxa"/>
            <w:noWrap/>
            <w:vAlign w:val="bottom"/>
            <w:hideMark/>
          </w:tcPr>
          <w:p w14:paraId="13514B58"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851" w:type="dxa"/>
            <w:noWrap/>
            <w:vAlign w:val="bottom"/>
            <w:hideMark/>
          </w:tcPr>
          <w:p w14:paraId="30C42F09"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0,034</w:t>
            </w:r>
          </w:p>
        </w:tc>
        <w:tc>
          <w:tcPr>
            <w:tcW w:w="1181" w:type="dxa"/>
            <w:noWrap/>
            <w:vAlign w:val="bottom"/>
            <w:hideMark/>
          </w:tcPr>
          <w:p w14:paraId="714D2B5B"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13</w:t>
            </w:r>
          </w:p>
        </w:tc>
      </w:tr>
      <w:tr w:rsidR="00252BE7" w:rsidRPr="00252BE7" w14:paraId="09A9A9D6" w14:textId="77777777" w:rsidTr="00F96A4D">
        <w:trPr>
          <w:trHeight w:val="227"/>
          <w:jc w:val="center"/>
        </w:trPr>
        <w:tc>
          <w:tcPr>
            <w:tcW w:w="746" w:type="dxa"/>
            <w:noWrap/>
            <w:vAlign w:val="center"/>
            <w:hideMark/>
          </w:tcPr>
          <w:p w14:paraId="6AF599F7"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10</w:t>
            </w:r>
          </w:p>
        </w:tc>
        <w:tc>
          <w:tcPr>
            <w:tcW w:w="3222" w:type="dxa"/>
            <w:vAlign w:val="center"/>
            <w:hideMark/>
          </w:tcPr>
          <w:p w14:paraId="6B2081A1" w14:textId="77777777" w:rsidR="00252BE7" w:rsidRPr="00252BE7" w:rsidRDefault="00252BE7" w:rsidP="00EA1737">
            <w:pPr>
              <w:rPr>
                <w:rFonts w:ascii="Times New Roman" w:eastAsia="Times New Roman" w:hAnsi="Times New Roman" w:cs="Times New Roman"/>
                <w:sz w:val="18"/>
                <w:szCs w:val="18"/>
              </w:rPr>
            </w:pPr>
            <w:r w:rsidRPr="00252BE7">
              <w:rPr>
                <w:rFonts w:ascii="Times New Roman" w:eastAsia="Times New Roman" w:hAnsi="Times New Roman" w:cs="Times New Roman"/>
                <w:sz w:val="18"/>
                <w:szCs w:val="18"/>
              </w:rPr>
              <w:t>Outros produtos alimentares</w:t>
            </w:r>
          </w:p>
        </w:tc>
        <w:tc>
          <w:tcPr>
            <w:tcW w:w="670" w:type="dxa"/>
            <w:noWrap/>
            <w:vAlign w:val="bottom"/>
            <w:hideMark/>
          </w:tcPr>
          <w:p w14:paraId="5919E2B7"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1040" w:type="dxa"/>
            <w:noWrap/>
            <w:vAlign w:val="bottom"/>
            <w:hideMark/>
          </w:tcPr>
          <w:p w14:paraId="511B6F9B"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950" w:type="dxa"/>
            <w:noWrap/>
            <w:vAlign w:val="bottom"/>
            <w:hideMark/>
          </w:tcPr>
          <w:p w14:paraId="24956115"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1134" w:type="dxa"/>
            <w:noWrap/>
            <w:vAlign w:val="bottom"/>
            <w:hideMark/>
          </w:tcPr>
          <w:p w14:paraId="11BA18F4"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851" w:type="dxa"/>
            <w:noWrap/>
            <w:vAlign w:val="bottom"/>
            <w:hideMark/>
          </w:tcPr>
          <w:p w14:paraId="2B5C1691"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0,031</w:t>
            </w:r>
          </w:p>
        </w:tc>
        <w:tc>
          <w:tcPr>
            <w:tcW w:w="1181" w:type="dxa"/>
            <w:noWrap/>
            <w:vAlign w:val="bottom"/>
            <w:hideMark/>
          </w:tcPr>
          <w:p w14:paraId="06DA8EEC"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8</w:t>
            </w:r>
          </w:p>
        </w:tc>
      </w:tr>
      <w:tr w:rsidR="00252BE7" w:rsidRPr="00252BE7" w14:paraId="261BFEAF" w14:textId="77777777" w:rsidTr="00F96A4D">
        <w:trPr>
          <w:trHeight w:val="227"/>
          <w:jc w:val="center"/>
        </w:trPr>
        <w:tc>
          <w:tcPr>
            <w:tcW w:w="746" w:type="dxa"/>
            <w:noWrap/>
            <w:vAlign w:val="center"/>
            <w:hideMark/>
          </w:tcPr>
          <w:p w14:paraId="4CE52FC3"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11</w:t>
            </w:r>
          </w:p>
        </w:tc>
        <w:tc>
          <w:tcPr>
            <w:tcW w:w="3222" w:type="dxa"/>
            <w:vAlign w:val="center"/>
            <w:hideMark/>
          </w:tcPr>
          <w:p w14:paraId="0F662E73" w14:textId="77777777" w:rsidR="00252BE7" w:rsidRPr="00252BE7" w:rsidRDefault="00252BE7" w:rsidP="00EA1737">
            <w:pPr>
              <w:rPr>
                <w:rFonts w:ascii="Times New Roman" w:eastAsia="Times New Roman" w:hAnsi="Times New Roman" w:cs="Times New Roman"/>
                <w:sz w:val="18"/>
                <w:szCs w:val="18"/>
              </w:rPr>
            </w:pPr>
            <w:proofErr w:type="spellStart"/>
            <w:r w:rsidRPr="00252BE7">
              <w:rPr>
                <w:rFonts w:ascii="Times New Roman" w:eastAsia="Times New Roman" w:hAnsi="Times New Roman" w:cs="Times New Roman"/>
                <w:sz w:val="18"/>
                <w:szCs w:val="18"/>
              </w:rPr>
              <w:t>Fab</w:t>
            </w:r>
            <w:proofErr w:type="spellEnd"/>
            <w:r w:rsidRPr="00252BE7">
              <w:rPr>
                <w:rFonts w:ascii="Times New Roman" w:eastAsia="Times New Roman" w:hAnsi="Times New Roman" w:cs="Times New Roman"/>
                <w:sz w:val="18"/>
                <w:szCs w:val="18"/>
              </w:rPr>
              <w:t>. de bebidas</w:t>
            </w:r>
          </w:p>
        </w:tc>
        <w:tc>
          <w:tcPr>
            <w:tcW w:w="670" w:type="dxa"/>
            <w:noWrap/>
            <w:vAlign w:val="bottom"/>
            <w:hideMark/>
          </w:tcPr>
          <w:p w14:paraId="5E10A6C0"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1040" w:type="dxa"/>
            <w:noWrap/>
            <w:vAlign w:val="bottom"/>
            <w:hideMark/>
          </w:tcPr>
          <w:p w14:paraId="3FD9FDB3"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950" w:type="dxa"/>
            <w:noWrap/>
            <w:vAlign w:val="bottom"/>
            <w:hideMark/>
          </w:tcPr>
          <w:p w14:paraId="28E68FB9"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1134" w:type="dxa"/>
            <w:noWrap/>
            <w:vAlign w:val="bottom"/>
            <w:hideMark/>
          </w:tcPr>
          <w:p w14:paraId="302481ED"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851" w:type="dxa"/>
            <w:shd w:val="clear" w:color="auto" w:fill="EEECE1" w:themeFill="background2"/>
            <w:noWrap/>
            <w:vAlign w:val="bottom"/>
            <w:hideMark/>
          </w:tcPr>
          <w:p w14:paraId="03993326"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0,043</w:t>
            </w:r>
          </w:p>
        </w:tc>
        <w:tc>
          <w:tcPr>
            <w:tcW w:w="1181" w:type="dxa"/>
            <w:noWrap/>
            <w:vAlign w:val="bottom"/>
            <w:hideMark/>
          </w:tcPr>
          <w:p w14:paraId="274BE850"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7</w:t>
            </w:r>
          </w:p>
        </w:tc>
      </w:tr>
      <w:tr w:rsidR="00252BE7" w:rsidRPr="00252BE7" w14:paraId="312E1F0B" w14:textId="77777777" w:rsidTr="00F96A4D">
        <w:trPr>
          <w:trHeight w:val="227"/>
          <w:jc w:val="center"/>
        </w:trPr>
        <w:tc>
          <w:tcPr>
            <w:tcW w:w="746" w:type="dxa"/>
            <w:noWrap/>
            <w:vAlign w:val="center"/>
            <w:hideMark/>
          </w:tcPr>
          <w:p w14:paraId="1B064D34"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12</w:t>
            </w:r>
          </w:p>
        </w:tc>
        <w:tc>
          <w:tcPr>
            <w:tcW w:w="3222" w:type="dxa"/>
            <w:vAlign w:val="center"/>
            <w:hideMark/>
          </w:tcPr>
          <w:p w14:paraId="5BCC7E42" w14:textId="77777777" w:rsidR="00252BE7" w:rsidRPr="00252BE7" w:rsidRDefault="00252BE7" w:rsidP="00EA1737">
            <w:pPr>
              <w:rPr>
                <w:rFonts w:ascii="Times New Roman" w:eastAsia="Times New Roman" w:hAnsi="Times New Roman" w:cs="Times New Roman"/>
                <w:sz w:val="18"/>
                <w:szCs w:val="18"/>
              </w:rPr>
            </w:pPr>
            <w:proofErr w:type="spellStart"/>
            <w:r w:rsidRPr="00252BE7">
              <w:rPr>
                <w:rFonts w:ascii="Times New Roman" w:eastAsia="Times New Roman" w:hAnsi="Times New Roman" w:cs="Times New Roman"/>
                <w:sz w:val="18"/>
                <w:szCs w:val="18"/>
              </w:rPr>
              <w:t>Fab</w:t>
            </w:r>
            <w:proofErr w:type="spellEnd"/>
            <w:r w:rsidRPr="00252BE7">
              <w:rPr>
                <w:rFonts w:ascii="Times New Roman" w:eastAsia="Times New Roman" w:hAnsi="Times New Roman" w:cs="Times New Roman"/>
                <w:sz w:val="18"/>
                <w:szCs w:val="18"/>
              </w:rPr>
              <w:t>. de produtos têxteis</w:t>
            </w:r>
          </w:p>
        </w:tc>
        <w:tc>
          <w:tcPr>
            <w:tcW w:w="670" w:type="dxa"/>
            <w:noWrap/>
            <w:vAlign w:val="bottom"/>
            <w:hideMark/>
          </w:tcPr>
          <w:p w14:paraId="4F1496EC"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1040" w:type="dxa"/>
            <w:noWrap/>
            <w:vAlign w:val="bottom"/>
            <w:hideMark/>
          </w:tcPr>
          <w:p w14:paraId="63EEB99E"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950" w:type="dxa"/>
            <w:noWrap/>
            <w:vAlign w:val="bottom"/>
            <w:hideMark/>
          </w:tcPr>
          <w:p w14:paraId="5853D317"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1134" w:type="dxa"/>
            <w:noWrap/>
            <w:vAlign w:val="bottom"/>
            <w:hideMark/>
          </w:tcPr>
          <w:p w14:paraId="22D5FA64"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851" w:type="dxa"/>
            <w:shd w:val="clear" w:color="auto" w:fill="EEECE1" w:themeFill="background2"/>
            <w:noWrap/>
            <w:vAlign w:val="bottom"/>
            <w:hideMark/>
          </w:tcPr>
          <w:p w14:paraId="05F38A6D"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0,057</w:t>
            </w:r>
          </w:p>
        </w:tc>
        <w:tc>
          <w:tcPr>
            <w:tcW w:w="1181" w:type="dxa"/>
            <w:noWrap/>
            <w:vAlign w:val="bottom"/>
            <w:hideMark/>
          </w:tcPr>
          <w:p w14:paraId="6B121EA2"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10</w:t>
            </w:r>
          </w:p>
        </w:tc>
      </w:tr>
      <w:tr w:rsidR="00252BE7" w:rsidRPr="00252BE7" w14:paraId="464297D0" w14:textId="77777777" w:rsidTr="00F96A4D">
        <w:trPr>
          <w:trHeight w:val="227"/>
          <w:jc w:val="center"/>
        </w:trPr>
        <w:tc>
          <w:tcPr>
            <w:tcW w:w="746" w:type="dxa"/>
            <w:noWrap/>
            <w:vAlign w:val="center"/>
            <w:hideMark/>
          </w:tcPr>
          <w:p w14:paraId="5169BBF1"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13</w:t>
            </w:r>
          </w:p>
        </w:tc>
        <w:tc>
          <w:tcPr>
            <w:tcW w:w="3222" w:type="dxa"/>
            <w:vAlign w:val="center"/>
            <w:hideMark/>
          </w:tcPr>
          <w:p w14:paraId="605BE94F"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Refino de petróleo e coquerias</w:t>
            </w:r>
          </w:p>
        </w:tc>
        <w:tc>
          <w:tcPr>
            <w:tcW w:w="670" w:type="dxa"/>
            <w:noWrap/>
            <w:vAlign w:val="bottom"/>
            <w:hideMark/>
          </w:tcPr>
          <w:p w14:paraId="411276F5"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1040" w:type="dxa"/>
            <w:noWrap/>
            <w:vAlign w:val="bottom"/>
            <w:hideMark/>
          </w:tcPr>
          <w:p w14:paraId="7C6A671F"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950" w:type="dxa"/>
            <w:noWrap/>
            <w:vAlign w:val="bottom"/>
            <w:hideMark/>
          </w:tcPr>
          <w:p w14:paraId="19031377"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1134" w:type="dxa"/>
            <w:noWrap/>
            <w:vAlign w:val="bottom"/>
            <w:hideMark/>
          </w:tcPr>
          <w:p w14:paraId="260E71CE"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851" w:type="dxa"/>
            <w:shd w:val="clear" w:color="auto" w:fill="EEECE1" w:themeFill="background2"/>
            <w:noWrap/>
            <w:vAlign w:val="bottom"/>
            <w:hideMark/>
          </w:tcPr>
          <w:p w14:paraId="1330C0CF"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0,068</w:t>
            </w:r>
          </w:p>
        </w:tc>
        <w:tc>
          <w:tcPr>
            <w:tcW w:w="1181" w:type="dxa"/>
            <w:noWrap/>
            <w:vAlign w:val="bottom"/>
            <w:hideMark/>
          </w:tcPr>
          <w:p w14:paraId="506177ED"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2</w:t>
            </w:r>
          </w:p>
        </w:tc>
      </w:tr>
      <w:tr w:rsidR="00252BE7" w:rsidRPr="00252BE7" w14:paraId="5A8D3387" w14:textId="77777777" w:rsidTr="00F96A4D">
        <w:trPr>
          <w:trHeight w:val="227"/>
          <w:jc w:val="center"/>
        </w:trPr>
        <w:tc>
          <w:tcPr>
            <w:tcW w:w="746" w:type="dxa"/>
            <w:noWrap/>
            <w:vAlign w:val="center"/>
            <w:hideMark/>
          </w:tcPr>
          <w:p w14:paraId="03C6E2CE"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14</w:t>
            </w:r>
          </w:p>
        </w:tc>
        <w:tc>
          <w:tcPr>
            <w:tcW w:w="3222" w:type="dxa"/>
            <w:vAlign w:val="center"/>
            <w:hideMark/>
          </w:tcPr>
          <w:p w14:paraId="7FF79CF3" w14:textId="77777777" w:rsidR="00252BE7" w:rsidRPr="00252BE7" w:rsidRDefault="00252BE7" w:rsidP="00EA1737">
            <w:pPr>
              <w:rPr>
                <w:rFonts w:ascii="Times New Roman" w:eastAsia="Times New Roman" w:hAnsi="Times New Roman" w:cs="Times New Roman"/>
                <w:color w:val="000000"/>
                <w:sz w:val="18"/>
                <w:szCs w:val="18"/>
              </w:rPr>
            </w:pPr>
            <w:proofErr w:type="spellStart"/>
            <w:r w:rsidRPr="00252BE7">
              <w:rPr>
                <w:rFonts w:ascii="Times New Roman" w:eastAsia="Times New Roman" w:hAnsi="Times New Roman" w:cs="Times New Roman"/>
                <w:color w:val="000000"/>
                <w:sz w:val="18"/>
                <w:szCs w:val="18"/>
              </w:rPr>
              <w:t>Fab</w:t>
            </w:r>
            <w:proofErr w:type="spellEnd"/>
            <w:r w:rsidRPr="00252BE7">
              <w:rPr>
                <w:rFonts w:ascii="Times New Roman" w:eastAsia="Times New Roman" w:hAnsi="Times New Roman" w:cs="Times New Roman"/>
                <w:color w:val="000000"/>
                <w:sz w:val="18"/>
                <w:szCs w:val="18"/>
              </w:rPr>
              <w:t>. de biocombustíveis</w:t>
            </w:r>
          </w:p>
        </w:tc>
        <w:tc>
          <w:tcPr>
            <w:tcW w:w="670" w:type="dxa"/>
            <w:noWrap/>
            <w:vAlign w:val="bottom"/>
            <w:hideMark/>
          </w:tcPr>
          <w:p w14:paraId="594D053F"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1040" w:type="dxa"/>
            <w:noWrap/>
            <w:vAlign w:val="bottom"/>
            <w:hideMark/>
          </w:tcPr>
          <w:p w14:paraId="7ACF1C2C"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950" w:type="dxa"/>
            <w:noWrap/>
            <w:vAlign w:val="bottom"/>
            <w:hideMark/>
          </w:tcPr>
          <w:p w14:paraId="7678BF77"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1134" w:type="dxa"/>
            <w:noWrap/>
            <w:vAlign w:val="bottom"/>
            <w:hideMark/>
          </w:tcPr>
          <w:p w14:paraId="11561F43"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851" w:type="dxa"/>
            <w:noWrap/>
            <w:vAlign w:val="bottom"/>
            <w:hideMark/>
          </w:tcPr>
          <w:p w14:paraId="2FF9F787"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0,044</w:t>
            </w:r>
          </w:p>
        </w:tc>
        <w:tc>
          <w:tcPr>
            <w:tcW w:w="1181" w:type="dxa"/>
            <w:noWrap/>
            <w:vAlign w:val="bottom"/>
            <w:hideMark/>
          </w:tcPr>
          <w:p w14:paraId="2399B3A3"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25</w:t>
            </w:r>
          </w:p>
        </w:tc>
      </w:tr>
      <w:tr w:rsidR="00252BE7" w:rsidRPr="00252BE7" w14:paraId="40F5701C" w14:textId="77777777" w:rsidTr="00F96A4D">
        <w:trPr>
          <w:trHeight w:val="227"/>
          <w:jc w:val="center"/>
        </w:trPr>
        <w:tc>
          <w:tcPr>
            <w:tcW w:w="746" w:type="dxa"/>
            <w:noWrap/>
            <w:vAlign w:val="center"/>
            <w:hideMark/>
          </w:tcPr>
          <w:p w14:paraId="75FEAE89"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15</w:t>
            </w:r>
          </w:p>
        </w:tc>
        <w:tc>
          <w:tcPr>
            <w:tcW w:w="3222" w:type="dxa"/>
            <w:vAlign w:val="center"/>
            <w:hideMark/>
          </w:tcPr>
          <w:p w14:paraId="467ABE92" w14:textId="77777777" w:rsidR="00252BE7" w:rsidRPr="00252BE7" w:rsidRDefault="00252BE7" w:rsidP="00EA1737">
            <w:pPr>
              <w:rPr>
                <w:rFonts w:ascii="Times New Roman" w:eastAsia="Times New Roman" w:hAnsi="Times New Roman" w:cs="Times New Roman"/>
                <w:color w:val="000000"/>
                <w:sz w:val="18"/>
                <w:szCs w:val="18"/>
              </w:rPr>
            </w:pPr>
            <w:proofErr w:type="spellStart"/>
            <w:r w:rsidRPr="00252BE7">
              <w:rPr>
                <w:rFonts w:ascii="Times New Roman" w:eastAsia="Times New Roman" w:hAnsi="Times New Roman" w:cs="Times New Roman"/>
                <w:color w:val="000000"/>
                <w:sz w:val="18"/>
                <w:szCs w:val="18"/>
              </w:rPr>
              <w:t>Fab</w:t>
            </w:r>
            <w:proofErr w:type="spellEnd"/>
            <w:r w:rsidRPr="00252BE7">
              <w:rPr>
                <w:rFonts w:ascii="Times New Roman" w:eastAsia="Times New Roman" w:hAnsi="Times New Roman" w:cs="Times New Roman"/>
                <w:color w:val="000000"/>
                <w:sz w:val="18"/>
                <w:szCs w:val="18"/>
              </w:rPr>
              <w:t xml:space="preserve">. de químicos </w:t>
            </w:r>
          </w:p>
        </w:tc>
        <w:tc>
          <w:tcPr>
            <w:tcW w:w="670" w:type="dxa"/>
            <w:noWrap/>
            <w:vAlign w:val="bottom"/>
            <w:hideMark/>
          </w:tcPr>
          <w:p w14:paraId="6DEDCA2B"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1040" w:type="dxa"/>
            <w:noWrap/>
            <w:vAlign w:val="bottom"/>
            <w:hideMark/>
          </w:tcPr>
          <w:p w14:paraId="5671B95F"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950" w:type="dxa"/>
            <w:noWrap/>
            <w:vAlign w:val="bottom"/>
            <w:hideMark/>
          </w:tcPr>
          <w:p w14:paraId="63E16520"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1134" w:type="dxa"/>
            <w:noWrap/>
            <w:vAlign w:val="bottom"/>
            <w:hideMark/>
          </w:tcPr>
          <w:p w14:paraId="58F160E1"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851" w:type="dxa"/>
            <w:shd w:val="clear" w:color="auto" w:fill="EEECE1" w:themeFill="background2"/>
            <w:noWrap/>
            <w:vAlign w:val="bottom"/>
            <w:hideMark/>
          </w:tcPr>
          <w:p w14:paraId="3F1E72ED"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0,084</w:t>
            </w:r>
          </w:p>
        </w:tc>
        <w:tc>
          <w:tcPr>
            <w:tcW w:w="1181" w:type="dxa"/>
            <w:noWrap/>
            <w:vAlign w:val="bottom"/>
            <w:hideMark/>
          </w:tcPr>
          <w:p w14:paraId="0E2BCA1D"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14</w:t>
            </w:r>
          </w:p>
        </w:tc>
      </w:tr>
      <w:tr w:rsidR="00252BE7" w:rsidRPr="00252BE7" w14:paraId="72B23173" w14:textId="77777777" w:rsidTr="00F96A4D">
        <w:trPr>
          <w:trHeight w:val="227"/>
          <w:jc w:val="center"/>
        </w:trPr>
        <w:tc>
          <w:tcPr>
            <w:tcW w:w="746" w:type="dxa"/>
            <w:noWrap/>
            <w:vAlign w:val="center"/>
            <w:hideMark/>
          </w:tcPr>
          <w:p w14:paraId="22DAB725"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16</w:t>
            </w:r>
          </w:p>
        </w:tc>
        <w:tc>
          <w:tcPr>
            <w:tcW w:w="3222" w:type="dxa"/>
            <w:vAlign w:val="center"/>
            <w:hideMark/>
          </w:tcPr>
          <w:p w14:paraId="3BB0B92B" w14:textId="77777777" w:rsidR="00252BE7" w:rsidRPr="00252BE7" w:rsidRDefault="00252BE7" w:rsidP="00EA1737">
            <w:pPr>
              <w:rPr>
                <w:rFonts w:ascii="Times New Roman" w:eastAsia="Times New Roman" w:hAnsi="Times New Roman" w:cs="Times New Roman"/>
                <w:color w:val="000000"/>
                <w:sz w:val="18"/>
                <w:szCs w:val="18"/>
              </w:rPr>
            </w:pPr>
            <w:proofErr w:type="spellStart"/>
            <w:r w:rsidRPr="00252BE7">
              <w:rPr>
                <w:rFonts w:ascii="Times New Roman" w:eastAsia="Times New Roman" w:hAnsi="Times New Roman" w:cs="Times New Roman"/>
                <w:color w:val="000000"/>
                <w:sz w:val="18"/>
                <w:szCs w:val="18"/>
              </w:rPr>
              <w:t>Fab</w:t>
            </w:r>
            <w:proofErr w:type="spellEnd"/>
            <w:r w:rsidRPr="00252BE7">
              <w:rPr>
                <w:rFonts w:ascii="Times New Roman" w:eastAsia="Times New Roman" w:hAnsi="Times New Roman" w:cs="Times New Roman"/>
                <w:color w:val="000000"/>
                <w:sz w:val="18"/>
                <w:szCs w:val="18"/>
              </w:rPr>
              <w:t>. de defensivos e químicos diversos</w:t>
            </w:r>
          </w:p>
        </w:tc>
        <w:tc>
          <w:tcPr>
            <w:tcW w:w="670" w:type="dxa"/>
            <w:noWrap/>
            <w:vAlign w:val="bottom"/>
            <w:hideMark/>
          </w:tcPr>
          <w:p w14:paraId="05BC7F57"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1040" w:type="dxa"/>
            <w:noWrap/>
            <w:vAlign w:val="bottom"/>
            <w:hideMark/>
          </w:tcPr>
          <w:p w14:paraId="2B6DE27B"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950" w:type="dxa"/>
            <w:noWrap/>
            <w:vAlign w:val="bottom"/>
            <w:hideMark/>
          </w:tcPr>
          <w:p w14:paraId="3196532A"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1134" w:type="dxa"/>
            <w:noWrap/>
            <w:vAlign w:val="bottom"/>
            <w:hideMark/>
          </w:tcPr>
          <w:p w14:paraId="6F013ADC"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851" w:type="dxa"/>
            <w:shd w:val="clear" w:color="auto" w:fill="EEECE1" w:themeFill="background2"/>
            <w:noWrap/>
            <w:vAlign w:val="bottom"/>
            <w:hideMark/>
          </w:tcPr>
          <w:p w14:paraId="1D3C0A80"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0,080</w:t>
            </w:r>
          </w:p>
        </w:tc>
        <w:tc>
          <w:tcPr>
            <w:tcW w:w="1181" w:type="dxa"/>
            <w:noWrap/>
            <w:vAlign w:val="bottom"/>
            <w:hideMark/>
          </w:tcPr>
          <w:p w14:paraId="236B9EA7"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4</w:t>
            </w:r>
          </w:p>
        </w:tc>
      </w:tr>
      <w:tr w:rsidR="00252BE7" w:rsidRPr="00252BE7" w14:paraId="3617D8A3" w14:textId="77777777" w:rsidTr="00F96A4D">
        <w:trPr>
          <w:trHeight w:val="227"/>
          <w:jc w:val="center"/>
        </w:trPr>
        <w:tc>
          <w:tcPr>
            <w:tcW w:w="746" w:type="dxa"/>
            <w:noWrap/>
            <w:vAlign w:val="center"/>
            <w:hideMark/>
          </w:tcPr>
          <w:p w14:paraId="391FFF3D"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17</w:t>
            </w:r>
          </w:p>
        </w:tc>
        <w:tc>
          <w:tcPr>
            <w:tcW w:w="3222" w:type="dxa"/>
            <w:vAlign w:val="center"/>
            <w:hideMark/>
          </w:tcPr>
          <w:p w14:paraId="1B8FA7BF" w14:textId="77777777" w:rsidR="00252BE7" w:rsidRPr="00252BE7" w:rsidRDefault="00252BE7" w:rsidP="00EA1737">
            <w:pPr>
              <w:rPr>
                <w:rFonts w:ascii="Times New Roman" w:eastAsia="Times New Roman" w:hAnsi="Times New Roman" w:cs="Times New Roman"/>
                <w:sz w:val="18"/>
                <w:szCs w:val="18"/>
              </w:rPr>
            </w:pPr>
            <w:proofErr w:type="spellStart"/>
            <w:r w:rsidRPr="00252BE7">
              <w:rPr>
                <w:rFonts w:ascii="Times New Roman" w:eastAsia="Times New Roman" w:hAnsi="Times New Roman" w:cs="Times New Roman"/>
                <w:sz w:val="18"/>
                <w:szCs w:val="18"/>
              </w:rPr>
              <w:t>Fab</w:t>
            </w:r>
            <w:proofErr w:type="spellEnd"/>
            <w:r w:rsidRPr="00252BE7">
              <w:rPr>
                <w:rFonts w:ascii="Times New Roman" w:eastAsia="Times New Roman" w:hAnsi="Times New Roman" w:cs="Times New Roman"/>
                <w:sz w:val="18"/>
                <w:szCs w:val="18"/>
              </w:rPr>
              <w:t>. de farmoquímicos e farmacêuticos</w:t>
            </w:r>
          </w:p>
        </w:tc>
        <w:tc>
          <w:tcPr>
            <w:tcW w:w="670" w:type="dxa"/>
            <w:noWrap/>
            <w:vAlign w:val="bottom"/>
            <w:hideMark/>
          </w:tcPr>
          <w:p w14:paraId="71230308"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1040" w:type="dxa"/>
            <w:noWrap/>
            <w:vAlign w:val="bottom"/>
            <w:hideMark/>
          </w:tcPr>
          <w:p w14:paraId="67383008"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950" w:type="dxa"/>
            <w:noWrap/>
            <w:vAlign w:val="bottom"/>
            <w:hideMark/>
          </w:tcPr>
          <w:p w14:paraId="719792EC"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1134" w:type="dxa"/>
            <w:noWrap/>
            <w:vAlign w:val="bottom"/>
            <w:hideMark/>
          </w:tcPr>
          <w:p w14:paraId="5EEC56C7"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851" w:type="dxa"/>
            <w:noWrap/>
            <w:vAlign w:val="bottom"/>
            <w:hideMark/>
          </w:tcPr>
          <w:p w14:paraId="2BC9F1A0"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0,027</w:t>
            </w:r>
          </w:p>
        </w:tc>
        <w:tc>
          <w:tcPr>
            <w:tcW w:w="1181" w:type="dxa"/>
            <w:noWrap/>
            <w:vAlign w:val="bottom"/>
            <w:hideMark/>
          </w:tcPr>
          <w:p w14:paraId="7D475F16"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2</w:t>
            </w:r>
          </w:p>
        </w:tc>
      </w:tr>
      <w:tr w:rsidR="00252BE7" w:rsidRPr="00252BE7" w14:paraId="67F5B9CA" w14:textId="77777777" w:rsidTr="00F96A4D">
        <w:trPr>
          <w:trHeight w:val="227"/>
          <w:jc w:val="center"/>
        </w:trPr>
        <w:tc>
          <w:tcPr>
            <w:tcW w:w="746" w:type="dxa"/>
            <w:noWrap/>
            <w:vAlign w:val="center"/>
            <w:hideMark/>
          </w:tcPr>
          <w:p w14:paraId="4BDEB29E"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18</w:t>
            </w:r>
          </w:p>
        </w:tc>
        <w:tc>
          <w:tcPr>
            <w:tcW w:w="3222" w:type="dxa"/>
            <w:vAlign w:val="center"/>
            <w:hideMark/>
          </w:tcPr>
          <w:p w14:paraId="3977233A" w14:textId="77777777" w:rsidR="00252BE7" w:rsidRPr="00252BE7" w:rsidRDefault="00252BE7" w:rsidP="00EA1737">
            <w:pPr>
              <w:rPr>
                <w:rFonts w:ascii="Times New Roman" w:eastAsia="Times New Roman" w:hAnsi="Times New Roman" w:cs="Times New Roman"/>
                <w:color w:val="000000"/>
                <w:sz w:val="18"/>
                <w:szCs w:val="18"/>
              </w:rPr>
            </w:pPr>
            <w:proofErr w:type="spellStart"/>
            <w:r w:rsidRPr="00252BE7">
              <w:rPr>
                <w:rFonts w:ascii="Times New Roman" w:eastAsia="Times New Roman" w:hAnsi="Times New Roman" w:cs="Times New Roman"/>
                <w:color w:val="000000"/>
                <w:sz w:val="18"/>
                <w:szCs w:val="18"/>
              </w:rPr>
              <w:t>Fab</w:t>
            </w:r>
            <w:proofErr w:type="spellEnd"/>
            <w:r w:rsidRPr="00252BE7">
              <w:rPr>
                <w:rFonts w:ascii="Times New Roman" w:eastAsia="Times New Roman" w:hAnsi="Times New Roman" w:cs="Times New Roman"/>
                <w:color w:val="000000"/>
                <w:sz w:val="18"/>
                <w:szCs w:val="18"/>
              </w:rPr>
              <w:t xml:space="preserve">. de máquinas e </w:t>
            </w:r>
            <w:proofErr w:type="spellStart"/>
            <w:r w:rsidRPr="00252BE7">
              <w:rPr>
                <w:rFonts w:ascii="Times New Roman" w:eastAsia="Times New Roman" w:hAnsi="Times New Roman" w:cs="Times New Roman"/>
                <w:color w:val="000000"/>
                <w:sz w:val="18"/>
                <w:szCs w:val="18"/>
              </w:rPr>
              <w:t>equip</w:t>
            </w:r>
            <w:proofErr w:type="spellEnd"/>
            <w:r w:rsidRPr="00252BE7">
              <w:rPr>
                <w:rFonts w:ascii="Times New Roman" w:eastAsia="Times New Roman" w:hAnsi="Times New Roman" w:cs="Times New Roman"/>
                <w:color w:val="000000"/>
                <w:sz w:val="18"/>
                <w:szCs w:val="18"/>
              </w:rPr>
              <w:t>. mecânicos</w:t>
            </w:r>
          </w:p>
        </w:tc>
        <w:tc>
          <w:tcPr>
            <w:tcW w:w="670" w:type="dxa"/>
            <w:noWrap/>
            <w:vAlign w:val="bottom"/>
            <w:hideMark/>
          </w:tcPr>
          <w:p w14:paraId="2A8F3B04"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1040" w:type="dxa"/>
            <w:noWrap/>
            <w:vAlign w:val="bottom"/>
            <w:hideMark/>
          </w:tcPr>
          <w:p w14:paraId="53D7E537"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950" w:type="dxa"/>
            <w:noWrap/>
            <w:vAlign w:val="bottom"/>
            <w:hideMark/>
          </w:tcPr>
          <w:p w14:paraId="1C8143E0"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1134" w:type="dxa"/>
            <w:noWrap/>
            <w:vAlign w:val="bottom"/>
            <w:hideMark/>
          </w:tcPr>
          <w:p w14:paraId="2615BA80"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851" w:type="dxa"/>
            <w:noWrap/>
            <w:vAlign w:val="bottom"/>
            <w:hideMark/>
          </w:tcPr>
          <w:p w14:paraId="2AA076F9"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0,031</w:t>
            </w:r>
          </w:p>
        </w:tc>
        <w:tc>
          <w:tcPr>
            <w:tcW w:w="1181" w:type="dxa"/>
            <w:noWrap/>
            <w:vAlign w:val="bottom"/>
            <w:hideMark/>
          </w:tcPr>
          <w:p w14:paraId="69010A51"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2</w:t>
            </w:r>
          </w:p>
        </w:tc>
      </w:tr>
      <w:tr w:rsidR="00252BE7" w:rsidRPr="00252BE7" w14:paraId="5D46BEFC" w14:textId="77777777" w:rsidTr="00F96A4D">
        <w:trPr>
          <w:trHeight w:val="227"/>
          <w:jc w:val="center"/>
        </w:trPr>
        <w:tc>
          <w:tcPr>
            <w:tcW w:w="746" w:type="dxa"/>
            <w:noWrap/>
            <w:vAlign w:val="center"/>
            <w:hideMark/>
          </w:tcPr>
          <w:p w14:paraId="58E55798"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19</w:t>
            </w:r>
          </w:p>
        </w:tc>
        <w:tc>
          <w:tcPr>
            <w:tcW w:w="3222" w:type="dxa"/>
            <w:vAlign w:val="center"/>
            <w:hideMark/>
          </w:tcPr>
          <w:p w14:paraId="715E3A8E"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OUTRAS INDÚSTRIAS</w:t>
            </w:r>
          </w:p>
        </w:tc>
        <w:tc>
          <w:tcPr>
            <w:tcW w:w="670" w:type="dxa"/>
            <w:noWrap/>
            <w:vAlign w:val="bottom"/>
            <w:hideMark/>
          </w:tcPr>
          <w:p w14:paraId="46F95FB5"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1040" w:type="dxa"/>
            <w:noWrap/>
            <w:vAlign w:val="bottom"/>
            <w:hideMark/>
          </w:tcPr>
          <w:p w14:paraId="67D981FC"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950" w:type="dxa"/>
            <w:noWrap/>
            <w:vAlign w:val="bottom"/>
            <w:hideMark/>
          </w:tcPr>
          <w:p w14:paraId="1E5C9B95"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1134" w:type="dxa"/>
            <w:noWrap/>
            <w:vAlign w:val="bottom"/>
            <w:hideMark/>
          </w:tcPr>
          <w:p w14:paraId="61C96058"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851" w:type="dxa"/>
            <w:shd w:val="clear" w:color="auto" w:fill="EEECE1" w:themeFill="background2"/>
            <w:noWrap/>
            <w:vAlign w:val="bottom"/>
            <w:hideMark/>
          </w:tcPr>
          <w:p w14:paraId="0581F92C"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0,046</w:t>
            </w:r>
          </w:p>
        </w:tc>
        <w:tc>
          <w:tcPr>
            <w:tcW w:w="1181" w:type="dxa"/>
            <w:noWrap/>
            <w:vAlign w:val="bottom"/>
            <w:hideMark/>
          </w:tcPr>
          <w:p w14:paraId="6640C15B"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11</w:t>
            </w:r>
          </w:p>
        </w:tc>
      </w:tr>
      <w:tr w:rsidR="00252BE7" w:rsidRPr="00252BE7" w14:paraId="3A5A694F" w14:textId="77777777" w:rsidTr="00F96A4D">
        <w:trPr>
          <w:trHeight w:val="227"/>
          <w:jc w:val="center"/>
        </w:trPr>
        <w:tc>
          <w:tcPr>
            <w:tcW w:w="746" w:type="dxa"/>
            <w:noWrap/>
            <w:vAlign w:val="center"/>
            <w:hideMark/>
          </w:tcPr>
          <w:p w14:paraId="7E19BE35"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20</w:t>
            </w:r>
          </w:p>
        </w:tc>
        <w:tc>
          <w:tcPr>
            <w:tcW w:w="3222" w:type="dxa"/>
            <w:vAlign w:val="center"/>
            <w:hideMark/>
          </w:tcPr>
          <w:p w14:paraId="3CA2F057"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 xml:space="preserve">Manutenção de máquinas e </w:t>
            </w:r>
            <w:proofErr w:type="spellStart"/>
            <w:r w:rsidRPr="00252BE7">
              <w:rPr>
                <w:rFonts w:ascii="Times New Roman" w:eastAsia="Times New Roman" w:hAnsi="Times New Roman" w:cs="Times New Roman"/>
                <w:color w:val="000000"/>
                <w:sz w:val="18"/>
                <w:szCs w:val="18"/>
              </w:rPr>
              <w:t>equip</w:t>
            </w:r>
            <w:proofErr w:type="spellEnd"/>
            <w:r w:rsidRPr="00252BE7">
              <w:rPr>
                <w:rFonts w:ascii="Times New Roman" w:eastAsia="Times New Roman" w:hAnsi="Times New Roman" w:cs="Times New Roman"/>
                <w:color w:val="000000"/>
                <w:sz w:val="18"/>
                <w:szCs w:val="18"/>
              </w:rPr>
              <w:t>.</w:t>
            </w:r>
          </w:p>
        </w:tc>
        <w:tc>
          <w:tcPr>
            <w:tcW w:w="670" w:type="dxa"/>
            <w:noWrap/>
            <w:vAlign w:val="bottom"/>
            <w:hideMark/>
          </w:tcPr>
          <w:p w14:paraId="51EB0176"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1040" w:type="dxa"/>
            <w:noWrap/>
            <w:vAlign w:val="bottom"/>
            <w:hideMark/>
          </w:tcPr>
          <w:p w14:paraId="3FA3ED20"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950" w:type="dxa"/>
            <w:noWrap/>
            <w:vAlign w:val="bottom"/>
            <w:hideMark/>
          </w:tcPr>
          <w:p w14:paraId="0ECCB5A0"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1134" w:type="dxa"/>
            <w:noWrap/>
            <w:vAlign w:val="bottom"/>
            <w:hideMark/>
          </w:tcPr>
          <w:p w14:paraId="5E607C29"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851" w:type="dxa"/>
            <w:noWrap/>
            <w:vAlign w:val="bottom"/>
            <w:hideMark/>
          </w:tcPr>
          <w:p w14:paraId="36882436"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0,028</w:t>
            </w:r>
          </w:p>
        </w:tc>
        <w:tc>
          <w:tcPr>
            <w:tcW w:w="1181" w:type="dxa"/>
            <w:noWrap/>
            <w:vAlign w:val="bottom"/>
            <w:hideMark/>
          </w:tcPr>
          <w:p w14:paraId="1FE1F400"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w:t>
            </w:r>
          </w:p>
        </w:tc>
      </w:tr>
      <w:tr w:rsidR="00252BE7" w:rsidRPr="00252BE7" w14:paraId="34E26BC4" w14:textId="77777777" w:rsidTr="00F96A4D">
        <w:trPr>
          <w:trHeight w:val="227"/>
          <w:jc w:val="center"/>
        </w:trPr>
        <w:tc>
          <w:tcPr>
            <w:tcW w:w="746" w:type="dxa"/>
            <w:noWrap/>
            <w:vAlign w:val="center"/>
            <w:hideMark/>
          </w:tcPr>
          <w:p w14:paraId="3986D637"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21</w:t>
            </w:r>
          </w:p>
        </w:tc>
        <w:tc>
          <w:tcPr>
            <w:tcW w:w="3222" w:type="dxa"/>
            <w:vAlign w:val="center"/>
            <w:hideMark/>
          </w:tcPr>
          <w:p w14:paraId="04D4BFA5"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Energia elétrica</w:t>
            </w:r>
          </w:p>
        </w:tc>
        <w:tc>
          <w:tcPr>
            <w:tcW w:w="670" w:type="dxa"/>
            <w:noWrap/>
            <w:vAlign w:val="bottom"/>
            <w:hideMark/>
          </w:tcPr>
          <w:p w14:paraId="70C8D13D"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1040" w:type="dxa"/>
            <w:noWrap/>
            <w:vAlign w:val="bottom"/>
            <w:hideMark/>
          </w:tcPr>
          <w:p w14:paraId="6310091E"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950" w:type="dxa"/>
            <w:noWrap/>
            <w:vAlign w:val="bottom"/>
            <w:hideMark/>
          </w:tcPr>
          <w:p w14:paraId="793ABCC1"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1134" w:type="dxa"/>
            <w:noWrap/>
            <w:vAlign w:val="bottom"/>
            <w:hideMark/>
          </w:tcPr>
          <w:p w14:paraId="5D6837CA"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851" w:type="dxa"/>
            <w:noWrap/>
            <w:vAlign w:val="bottom"/>
            <w:hideMark/>
          </w:tcPr>
          <w:p w14:paraId="02312E02"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0,010</w:t>
            </w:r>
          </w:p>
        </w:tc>
        <w:tc>
          <w:tcPr>
            <w:tcW w:w="1181" w:type="dxa"/>
            <w:noWrap/>
            <w:vAlign w:val="bottom"/>
            <w:hideMark/>
          </w:tcPr>
          <w:p w14:paraId="33BEAC3D"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w:t>
            </w:r>
          </w:p>
        </w:tc>
      </w:tr>
      <w:tr w:rsidR="00252BE7" w:rsidRPr="00252BE7" w14:paraId="47933897" w14:textId="77777777" w:rsidTr="00F96A4D">
        <w:trPr>
          <w:trHeight w:val="227"/>
          <w:jc w:val="center"/>
        </w:trPr>
        <w:tc>
          <w:tcPr>
            <w:tcW w:w="746" w:type="dxa"/>
            <w:noWrap/>
            <w:vAlign w:val="center"/>
            <w:hideMark/>
          </w:tcPr>
          <w:p w14:paraId="6D4D133F"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22</w:t>
            </w:r>
          </w:p>
        </w:tc>
        <w:tc>
          <w:tcPr>
            <w:tcW w:w="3222" w:type="dxa"/>
            <w:vAlign w:val="center"/>
            <w:hideMark/>
          </w:tcPr>
          <w:p w14:paraId="40E837F2"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Água, esgoto e gestão de resíduos</w:t>
            </w:r>
          </w:p>
        </w:tc>
        <w:tc>
          <w:tcPr>
            <w:tcW w:w="670" w:type="dxa"/>
            <w:noWrap/>
            <w:vAlign w:val="bottom"/>
            <w:hideMark/>
          </w:tcPr>
          <w:p w14:paraId="27B713A9"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0,086</w:t>
            </w:r>
          </w:p>
        </w:tc>
        <w:tc>
          <w:tcPr>
            <w:tcW w:w="1040" w:type="dxa"/>
            <w:noWrap/>
            <w:vAlign w:val="bottom"/>
            <w:hideMark/>
          </w:tcPr>
          <w:p w14:paraId="3579FE95"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950" w:type="dxa"/>
            <w:noWrap/>
            <w:vAlign w:val="bottom"/>
            <w:hideMark/>
          </w:tcPr>
          <w:p w14:paraId="242858D9"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1134" w:type="dxa"/>
            <w:noWrap/>
            <w:vAlign w:val="bottom"/>
            <w:hideMark/>
          </w:tcPr>
          <w:p w14:paraId="3AE53195"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851" w:type="dxa"/>
            <w:noWrap/>
            <w:vAlign w:val="bottom"/>
            <w:hideMark/>
          </w:tcPr>
          <w:p w14:paraId="05ABF62D"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0,020</w:t>
            </w:r>
          </w:p>
        </w:tc>
        <w:tc>
          <w:tcPr>
            <w:tcW w:w="1181" w:type="dxa"/>
            <w:noWrap/>
            <w:vAlign w:val="bottom"/>
            <w:hideMark/>
          </w:tcPr>
          <w:p w14:paraId="310FD60B"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15</w:t>
            </w:r>
          </w:p>
        </w:tc>
      </w:tr>
      <w:tr w:rsidR="00252BE7" w:rsidRPr="00252BE7" w14:paraId="69676D0B" w14:textId="77777777" w:rsidTr="00F96A4D">
        <w:trPr>
          <w:trHeight w:val="227"/>
          <w:jc w:val="center"/>
        </w:trPr>
        <w:tc>
          <w:tcPr>
            <w:tcW w:w="746" w:type="dxa"/>
            <w:noWrap/>
            <w:vAlign w:val="center"/>
            <w:hideMark/>
          </w:tcPr>
          <w:p w14:paraId="75EED577"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23</w:t>
            </w:r>
          </w:p>
        </w:tc>
        <w:tc>
          <w:tcPr>
            <w:tcW w:w="3222" w:type="dxa"/>
            <w:vAlign w:val="center"/>
            <w:hideMark/>
          </w:tcPr>
          <w:p w14:paraId="6680238C"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Construção</w:t>
            </w:r>
          </w:p>
        </w:tc>
        <w:tc>
          <w:tcPr>
            <w:tcW w:w="670" w:type="dxa"/>
            <w:noWrap/>
            <w:vAlign w:val="bottom"/>
            <w:hideMark/>
          </w:tcPr>
          <w:p w14:paraId="5CE0B2A9"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1040" w:type="dxa"/>
            <w:noWrap/>
            <w:vAlign w:val="bottom"/>
            <w:hideMark/>
          </w:tcPr>
          <w:p w14:paraId="3332E073"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950" w:type="dxa"/>
            <w:noWrap/>
            <w:vAlign w:val="bottom"/>
            <w:hideMark/>
          </w:tcPr>
          <w:p w14:paraId="41D97A90"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1134" w:type="dxa"/>
            <w:noWrap/>
            <w:vAlign w:val="bottom"/>
            <w:hideMark/>
          </w:tcPr>
          <w:p w14:paraId="4F3FB789"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851" w:type="dxa"/>
            <w:noWrap/>
            <w:vAlign w:val="bottom"/>
            <w:hideMark/>
          </w:tcPr>
          <w:p w14:paraId="5A70D8B6"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0,007</w:t>
            </w:r>
          </w:p>
        </w:tc>
        <w:tc>
          <w:tcPr>
            <w:tcW w:w="1181" w:type="dxa"/>
            <w:noWrap/>
            <w:vAlign w:val="bottom"/>
            <w:hideMark/>
          </w:tcPr>
          <w:p w14:paraId="3636A512"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11</w:t>
            </w:r>
          </w:p>
        </w:tc>
      </w:tr>
      <w:tr w:rsidR="00252BE7" w:rsidRPr="00252BE7" w14:paraId="13D70567" w14:textId="77777777" w:rsidTr="00F96A4D">
        <w:trPr>
          <w:trHeight w:val="227"/>
          <w:jc w:val="center"/>
        </w:trPr>
        <w:tc>
          <w:tcPr>
            <w:tcW w:w="746" w:type="dxa"/>
            <w:noWrap/>
            <w:vAlign w:val="center"/>
            <w:hideMark/>
          </w:tcPr>
          <w:p w14:paraId="3FCF201A"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24</w:t>
            </w:r>
          </w:p>
        </w:tc>
        <w:tc>
          <w:tcPr>
            <w:tcW w:w="3222" w:type="dxa"/>
            <w:vAlign w:val="center"/>
            <w:hideMark/>
          </w:tcPr>
          <w:p w14:paraId="080F6EE0"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 xml:space="preserve">Comércio e reparação de veículos </w:t>
            </w:r>
          </w:p>
        </w:tc>
        <w:tc>
          <w:tcPr>
            <w:tcW w:w="670" w:type="dxa"/>
            <w:noWrap/>
            <w:vAlign w:val="bottom"/>
            <w:hideMark/>
          </w:tcPr>
          <w:p w14:paraId="531D2A4A"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1040" w:type="dxa"/>
            <w:noWrap/>
            <w:vAlign w:val="bottom"/>
            <w:hideMark/>
          </w:tcPr>
          <w:p w14:paraId="20EC4B73"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950" w:type="dxa"/>
            <w:noWrap/>
            <w:vAlign w:val="bottom"/>
            <w:hideMark/>
          </w:tcPr>
          <w:p w14:paraId="24174A34"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1134" w:type="dxa"/>
            <w:noWrap/>
            <w:vAlign w:val="bottom"/>
            <w:hideMark/>
          </w:tcPr>
          <w:p w14:paraId="2C86750C"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851" w:type="dxa"/>
            <w:noWrap/>
            <w:vAlign w:val="bottom"/>
            <w:hideMark/>
          </w:tcPr>
          <w:p w14:paraId="3D452420"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0,011</w:t>
            </w:r>
          </w:p>
        </w:tc>
        <w:tc>
          <w:tcPr>
            <w:tcW w:w="1181" w:type="dxa"/>
            <w:noWrap/>
            <w:vAlign w:val="bottom"/>
            <w:hideMark/>
          </w:tcPr>
          <w:p w14:paraId="2087C681"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4</w:t>
            </w:r>
          </w:p>
        </w:tc>
      </w:tr>
      <w:tr w:rsidR="00252BE7" w:rsidRPr="00252BE7" w14:paraId="3A75A47F" w14:textId="77777777" w:rsidTr="00F96A4D">
        <w:trPr>
          <w:trHeight w:val="227"/>
          <w:jc w:val="center"/>
        </w:trPr>
        <w:tc>
          <w:tcPr>
            <w:tcW w:w="746" w:type="dxa"/>
            <w:noWrap/>
            <w:vAlign w:val="center"/>
            <w:hideMark/>
          </w:tcPr>
          <w:p w14:paraId="3AF6FF49"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25</w:t>
            </w:r>
          </w:p>
        </w:tc>
        <w:tc>
          <w:tcPr>
            <w:tcW w:w="3222" w:type="dxa"/>
            <w:vAlign w:val="center"/>
            <w:hideMark/>
          </w:tcPr>
          <w:p w14:paraId="30AC5635"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Comércio por atacado e a varejo</w:t>
            </w:r>
          </w:p>
        </w:tc>
        <w:tc>
          <w:tcPr>
            <w:tcW w:w="670" w:type="dxa"/>
            <w:noWrap/>
            <w:vAlign w:val="bottom"/>
            <w:hideMark/>
          </w:tcPr>
          <w:p w14:paraId="5E73FC0E"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1040" w:type="dxa"/>
            <w:noWrap/>
            <w:vAlign w:val="bottom"/>
            <w:hideMark/>
          </w:tcPr>
          <w:p w14:paraId="229985E5"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950" w:type="dxa"/>
            <w:noWrap/>
            <w:vAlign w:val="bottom"/>
            <w:hideMark/>
          </w:tcPr>
          <w:p w14:paraId="76B26FBD"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1134" w:type="dxa"/>
            <w:noWrap/>
            <w:vAlign w:val="bottom"/>
            <w:hideMark/>
          </w:tcPr>
          <w:p w14:paraId="3675A5CA"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851" w:type="dxa"/>
            <w:noWrap/>
            <w:vAlign w:val="bottom"/>
            <w:hideMark/>
          </w:tcPr>
          <w:p w14:paraId="5A66013C"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0,015</w:t>
            </w:r>
          </w:p>
        </w:tc>
        <w:tc>
          <w:tcPr>
            <w:tcW w:w="1181" w:type="dxa"/>
            <w:noWrap/>
            <w:vAlign w:val="bottom"/>
            <w:hideMark/>
          </w:tcPr>
          <w:p w14:paraId="164A463F"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7</w:t>
            </w:r>
          </w:p>
        </w:tc>
      </w:tr>
      <w:tr w:rsidR="00252BE7" w:rsidRPr="00252BE7" w14:paraId="39952681" w14:textId="77777777" w:rsidTr="00F96A4D">
        <w:trPr>
          <w:trHeight w:val="227"/>
          <w:jc w:val="center"/>
        </w:trPr>
        <w:tc>
          <w:tcPr>
            <w:tcW w:w="746" w:type="dxa"/>
            <w:noWrap/>
            <w:vAlign w:val="center"/>
            <w:hideMark/>
          </w:tcPr>
          <w:p w14:paraId="4E346C29"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26</w:t>
            </w:r>
          </w:p>
        </w:tc>
        <w:tc>
          <w:tcPr>
            <w:tcW w:w="3222" w:type="dxa"/>
            <w:vAlign w:val="center"/>
            <w:hideMark/>
          </w:tcPr>
          <w:p w14:paraId="4C263A6F"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Transporte terrestre</w:t>
            </w:r>
          </w:p>
        </w:tc>
        <w:tc>
          <w:tcPr>
            <w:tcW w:w="670" w:type="dxa"/>
            <w:noWrap/>
            <w:vAlign w:val="bottom"/>
            <w:hideMark/>
          </w:tcPr>
          <w:p w14:paraId="719C907C"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1040" w:type="dxa"/>
            <w:noWrap/>
            <w:vAlign w:val="bottom"/>
            <w:hideMark/>
          </w:tcPr>
          <w:p w14:paraId="1E5FCEEC"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950" w:type="dxa"/>
            <w:noWrap/>
            <w:vAlign w:val="bottom"/>
            <w:hideMark/>
          </w:tcPr>
          <w:p w14:paraId="5C920089"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1134" w:type="dxa"/>
            <w:noWrap/>
            <w:vAlign w:val="bottom"/>
            <w:hideMark/>
          </w:tcPr>
          <w:p w14:paraId="682B6893"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851" w:type="dxa"/>
            <w:noWrap/>
            <w:vAlign w:val="bottom"/>
            <w:hideMark/>
          </w:tcPr>
          <w:p w14:paraId="6457C351"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0,023</w:t>
            </w:r>
          </w:p>
        </w:tc>
        <w:tc>
          <w:tcPr>
            <w:tcW w:w="1181" w:type="dxa"/>
            <w:shd w:val="clear" w:color="auto" w:fill="EEECE1" w:themeFill="background2"/>
            <w:noWrap/>
            <w:vAlign w:val="bottom"/>
            <w:hideMark/>
          </w:tcPr>
          <w:p w14:paraId="15ECD431"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105</w:t>
            </w:r>
          </w:p>
        </w:tc>
      </w:tr>
      <w:tr w:rsidR="00252BE7" w:rsidRPr="00252BE7" w14:paraId="25754D8A" w14:textId="77777777" w:rsidTr="00F96A4D">
        <w:trPr>
          <w:trHeight w:val="227"/>
          <w:jc w:val="center"/>
        </w:trPr>
        <w:tc>
          <w:tcPr>
            <w:tcW w:w="746" w:type="dxa"/>
            <w:noWrap/>
            <w:vAlign w:val="center"/>
            <w:hideMark/>
          </w:tcPr>
          <w:p w14:paraId="29F30060"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27</w:t>
            </w:r>
          </w:p>
        </w:tc>
        <w:tc>
          <w:tcPr>
            <w:tcW w:w="3222" w:type="dxa"/>
            <w:vAlign w:val="center"/>
            <w:hideMark/>
          </w:tcPr>
          <w:p w14:paraId="6A6230B9"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OUTROS TRANSPORTES</w:t>
            </w:r>
          </w:p>
        </w:tc>
        <w:tc>
          <w:tcPr>
            <w:tcW w:w="670" w:type="dxa"/>
            <w:noWrap/>
            <w:vAlign w:val="bottom"/>
            <w:hideMark/>
          </w:tcPr>
          <w:p w14:paraId="53F41ED8"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1040" w:type="dxa"/>
            <w:noWrap/>
            <w:vAlign w:val="bottom"/>
            <w:hideMark/>
          </w:tcPr>
          <w:p w14:paraId="5750250D"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950" w:type="dxa"/>
            <w:noWrap/>
            <w:vAlign w:val="bottom"/>
            <w:hideMark/>
          </w:tcPr>
          <w:p w14:paraId="38AA42BC"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1134" w:type="dxa"/>
            <w:noWrap/>
            <w:vAlign w:val="bottom"/>
            <w:hideMark/>
          </w:tcPr>
          <w:p w14:paraId="76CEE60F"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851" w:type="dxa"/>
            <w:noWrap/>
            <w:vAlign w:val="bottom"/>
            <w:hideMark/>
          </w:tcPr>
          <w:p w14:paraId="7A5CBD64"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0,021</w:t>
            </w:r>
          </w:p>
        </w:tc>
        <w:tc>
          <w:tcPr>
            <w:tcW w:w="1181" w:type="dxa"/>
            <w:shd w:val="clear" w:color="auto" w:fill="EEECE1" w:themeFill="background2"/>
            <w:noWrap/>
            <w:vAlign w:val="bottom"/>
            <w:hideMark/>
          </w:tcPr>
          <w:p w14:paraId="52DA8D8D"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125</w:t>
            </w:r>
          </w:p>
        </w:tc>
      </w:tr>
      <w:tr w:rsidR="00252BE7" w:rsidRPr="00252BE7" w14:paraId="07DDD222" w14:textId="77777777" w:rsidTr="00F96A4D">
        <w:trPr>
          <w:trHeight w:val="227"/>
          <w:jc w:val="center"/>
        </w:trPr>
        <w:tc>
          <w:tcPr>
            <w:tcW w:w="746" w:type="dxa"/>
            <w:noWrap/>
            <w:vAlign w:val="center"/>
            <w:hideMark/>
          </w:tcPr>
          <w:p w14:paraId="202C6F84"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28</w:t>
            </w:r>
          </w:p>
        </w:tc>
        <w:tc>
          <w:tcPr>
            <w:tcW w:w="3222" w:type="dxa"/>
            <w:vAlign w:val="center"/>
            <w:hideMark/>
          </w:tcPr>
          <w:p w14:paraId="63BEE043"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Armazenamento</w:t>
            </w:r>
          </w:p>
        </w:tc>
        <w:tc>
          <w:tcPr>
            <w:tcW w:w="670" w:type="dxa"/>
            <w:noWrap/>
            <w:vAlign w:val="bottom"/>
            <w:hideMark/>
          </w:tcPr>
          <w:p w14:paraId="2CAE44DB"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1040" w:type="dxa"/>
            <w:noWrap/>
            <w:vAlign w:val="bottom"/>
            <w:hideMark/>
          </w:tcPr>
          <w:p w14:paraId="34944938"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950" w:type="dxa"/>
            <w:noWrap/>
            <w:vAlign w:val="bottom"/>
            <w:hideMark/>
          </w:tcPr>
          <w:p w14:paraId="37C9C402"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1134" w:type="dxa"/>
            <w:noWrap/>
            <w:vAlign w:val="bottom"/>
            <w:hideMark/>
          </w:tcPr>
          <w:p w14:paraId="52715253"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851" w:type="dxa"/>
            <w:noWrap/>
            <w:vAlign w:val="bottom"/>
            <w:hideMark/>
          </w:tcPr>
          <w:p w14:paraId="60700C92"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0,024</w:t>
            </w:r>
          </w:p>
        </w:tc>
        <w:tc>
          <w:tcPr>
            <w:tcW w:w="1181" w:type="dxa"/>
            <w:noWrap/>
            <w:vAlign w:val="bottom"/>
            <w:hideMark/>
          </w:tcPr>
          <w:p w14:paraId="459F35C0"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10</w:t>
            </w:r>
          </w:p>
        </w:tc>
      </w:tr>
      <w:tr w:rsidR="00252BE7" w:rsidRPr="00252BE7" w14:paraId="70D95E85" w14:textId="77777777" w:rsidTr="00F96A4D">
        <w:trPr>
          <w:trHeight w:val="227"/>
          <w:jc w:val="center"/>
        </w:trPr>
        <w:tc>
          <w:tcPr>
            <w:tcW w:w="746" w:type="dxa"/>
            <w:noWrap/>
            <w:vAlign w:val="center"/>
            <w:hideMark/>
          </w:tcPr>
          <w:p w14:paraId="63D30B7C"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29</w:t>
            </w:r>
          </w:p>
        </w:tc>
        <w:tc>
          <w:tcPr>
            <w:tcW w:w="3222" w:type="dxa"/>
            <w:vAlign w:val="center"/>
            <w:hideMark/>
          </w:tcPr>
          <w:p w14:paraId="326C8989" w14:textId="77777777" w:rsidR="00252BE7" w:rsidRPr="00252BE7" w:rsidRDefault="00252BE7" w:rsidP="00EA1737">
            <w:pPr>
              <w:rPr>
                <w:rFonts w:ascii="Times New Roman" w:eastAsia="Times New Roman" w:hAnsi="Times New Roman" w:cs="Times New Roman"/>
                <w:sz w:val="18"/>
                <w:szCs w:val="18"/>
              </w:rPr>
            </w:pPr>
            <w:r w:rsidRPr="00252BE7">
              <w:rPr>
                <w:rFonts w:ascii="Times New Roman" w:eastAsia="Times New Roman" w:hAnsi="Times New Roman" w:cs="Times New Roman"/>
                <w:sz w:val="18"/>
                <w:szCs w:val="18"/>
              </w:rPr>
              <w:t>Alimentação</w:t>
            </w:r>
          </w:p>
        </w:tc>
        <w:tc>
          <w:tcPr>
            <w:tcW w:w="670" w:type="dxa"/>
            <w:noWrap/>
            <w:vAlign w:val="bottom"/>
            <w:hideMark/>
          </w:tcPr>
          <w:p w14:paraId="08E51F6B"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1040" w:type="dxa"/>
            <w:noWrap/>
            <w:vAlign w:val="bottom"/>
            <w:hideMark/>
          </w:tcPr>
          <w:p w14:paraId="58F30CC2"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950" w:type="dxa"/>
            <w:noWrap/>
            <w:vAlign w:val="bottom"/>
            <w:hideMark/>
          </w:tcPr>
          <w:p w14:paraId="7F3D53DA"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1134" w:type="dxa"/>
            <w:noWrap/>
            <w:vAlign w:val="bottom"/>
            <w:hideMark/>
          </w:tcPr>
          <w:p w14:paraId="6EC6C92E"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851" w:type="dxa"/>
            <w:noWrap/>
            <w:vAlign w:val="bottom"/>
            <w:hideMark/>
          </w:tcPr>
          <w:p w14:paraId="5B20D4A2"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0,005</w:t>
            </w:r>
          </w:p>
        </w:tc>
        <w:tc>
          <w:tcPr>
            <w:tcW w:w="1181" w:type="dxa"/>
            <w:noWrap/>
            <w:vAlign w:val="bottom"/>
            <w:hideMark/>
          </w:tcPr>
          <w:p w14:paraId="158A2C7C"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w:t>
            </w:r>
          </w:p>
        </w:tc>
      </w:tr>
      <w:tr w:rsidR="00252BE7" w:rsidRPr="00252BE7" w14:paraId="52F4AE86" w14:textId="77777777" w:rsidTr="00F96A4D">
        <w:trPr>
          <w:trHeight w:val="227"/>
          <w:jc w:val="center"/>
        </w:trPr>
        <w:tc>
          <w:tcPr>
            <w:tcW w:w="746" w:type="dxa"/>
            <w:noWrap/>
            <w:vAlign w:val="center"/>
            <w:hideMark/>
          </w:tcPr>
          <w:p w14:paraId="5E0C0D79"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30</w:t>
            </w:r>
          </w:p>
        </w:tc>
        <w:tc>
          <w:tcPr>
            <w:tcW w:w="3222" w:type="dxa"/>
            <w:vAlign w:val="center"/>
            <w:hideMark/>
          </w:tcPr>
          <w:p w14:paraId="0F6DD039"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Intermediação financeira</w:t>
            </w:r>
          </w:p>
        </w:tc>
        <w:tc>
          <w:tcPr>
            <w:tcW w:w="670" w:type="dxa"/>
            <w:noWrap/>
            <w:vAlign w:val="bottom"/>
            <w:hideMark/>
          </w:tcPr>
          <w:p w14:paraId="02D9D874"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1040" w:type="dxa"/>
            <w:noWrap/>
            <w:vAlign w:val="bottom"/>
            <w:hideMark/>
          </w:tcPr>
          <w:p w14:paraId="7A518106"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950" w:type="dxa"/>
            <w:noWrap/>
            <w:vAlign w:val="bottom"/>
            <w:hideMark/>
          </w:tcPr>
          <w:p w14:paraId="23CFCDCD"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1134" w:type="dxa"/>
            <w:noWrap/>
            <w:vAlign w:val="bottom"/>
            <w:hideMark/>
          </w:tcPr>
          <w:p w14:paraId="7616FD5F"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851" w:type="dxa"/>
            <w:noWrap/>
            <w:vAlign w:val="bottom"/>
            <w:hideMark/>
          </w:tcPr>
          <w:p w14:paraId="6B0325C9"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0,019</w:t>
            </w:r>
          </w:p>
        </w:tc>
        <w:tc>
          <w:tcPr>
            <w:tcW w:w="1181" w:type="dxa"/>
            <w:noWrap/>
            <w:vAlign w:val="bottom"/>
            <w:hideMark/>
          </w:tcPr>
          <w:p w14:paraId="72CD8F05"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w:t>
            </w:r>
          </w:p>
        </w:tc>
      </w:tr>
      <w:tr w:rsidR="00252BE7" w:rsidRPr="00252BE7" w14:paraId="0520B20B" w14:textId="77777777" w:rsidTr="00F96A4D">
        <w:trPr>
          <w:trHeight w:val="227"/>
          <w:jc w:val="center"/>
        </w:trPr>
        <w:tc>
          <w:tcPr>
            <w:tcW w:w="746" w:type="dxa"/>
            <w:noWrap/>
            <w:vAlign w:val="center"/>
            <w:hideMark/>
          </w:tcPr>
          <w:p w14:paraId="0FD82053"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31</w:t>
            </w:r>
          </w:p>
        </w:tc>
        <w:tc>
          <w:tcPr>
            <w:tcW w:w="3222" w:type="dxa"/>
            <w:vAlign w:val="center"/>
            <w:hideMark/>
          </w:tcPr>
          <w:p w14:paraId="715CDB3A"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Serviços de arquitetura e engenharia</w:t>
            </w:r>
          </w:p>
        </w:tc>
        <w:tc>
          <w:tcPr>
            <w:tcW w:w="670" w:type="dxa"/>
            <w:noWrap/>
            <w:vAlign w:val="bottom"/>
            <w:hideMark/>
          </w:tcPr>
          <w:p w14:paraId="1253406D"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1040" w:type="dxa"/>
            <w:noWrap/>
            <w:vAlign w:val="bottom"/>
            <w:hideMark/>
          </w:tcPr>
          <w:p w14:paraId="1EDB4EEC"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950" w:type="dxa"/>
            <w:noWrap/>
            <w:vAlign w:val="bottom"/>
            <w:hideMark/>
          </w:tcPr>
          <w:p w14:paraId="5E6F657C"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1134" w:type="dxa"/>
            <w:noWrap/>
            <w:vAlign w:val="bottom"/>
            <w:hideMark/>
          </w:tcPr>
          <w:p w14:paraId="72953743"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851" w:type="dxa"/>
            <w:noWrap/>
            <w:vAlign w:val="bottom"/>
            <w:hideMark/>
          </w:tcPr>
          <w:p w14:paraId="6175F0C9"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0,018</w:t>
            </w:r>
          </w:p>
        </w:tc>
        <w:tc>
          <w:tcPr>
            <w:tcW w:w="1181" w:type="dxa"/>
            <w:noWrap/>
            <w:vAlign w:val="bottom"/>
            <w:hideMark/>
          </w:tcPr>
          <w:p w14:paraId="04A33B25"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9</w:t>
            </w:r>
          </w:p>
        </w:tc>
      </w:tr>
      <w:tr w:rsidR="00252BE7" w:rsidRPr="00252BE7" w14:paraId="06E8B693" w14:textId="77777777" w:rsidTr="00F96A4D">
        <w:trPr>
          <w:trHeight w:val="227"/>
          <w:jc w:val="center"/>
        </w:trPr>
        <w:tc>
          <w:tcPr>
            <w:tcW w:w="746" w:type="dxa"/>
            <w:noWrap/>
            <w:vAlign w:val="center"/>
            <w:hideMark/>
          </w:tcPr>
          <w:p w14:paraId="525AFAEE"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32</w:t>
            </w:r>
          </w:p>
        </w:tc>
        <w:tc>
          <w:tcPr>
            <w:tcW w:w="3222" w:type="dxa"/>
            <w:vAlign w:val="center"/>
            <w:hideMark/>
          </w:tcPr>
          <w:p w14:paraId="07595960"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 xml:space="preserve">Aluguéis não-imobiliários </w:t>
            </w:r>
          </w:p>
        </w:tc>
        <w:tc>
          <w:tcPr>
            <w:tcW w:w="670" w:type="dxa"/>
            <w:noWrap/>
            <w:vAlign w:val="bottom"/>
            <w:hideMark/>
          </w:tcPr>
          <w:p w14:paraId="09C67459"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1040" w:type="dxa"/>
            <w:noWrap/>
            <w:vAlign w:val="bottom"/>
            <w:hideMark/>
          </w:tcPr>
          <w:p w14:paraId="1D6A1DDA"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950" w:type="dxa"/>
            <w:noWrap/>
            <w:vAlign w:val="bottom"/>
            <w:hideMark/>
          </w:tcPr>
          <w:p w14:paraId="0B07EB6C"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1134" w:type="dxa"/>
            <w:noWrap/>
            <w:vAlign w:val="bottom"/>
            <w:hideMark/>
          </w:tcPr>
          <w:p w14:paraId="49DF3CB1"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851" w:type="dxa"/>
            <w:noWrap/>
            <w:vAlign w:val="bottom"/>
            <w:hideMark/>
          </w:tcPr>
          <w:p w14:paraId="14281D75"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0,028</w:t>
            </w:r>
          </w:p>
        </w:tc>
        <w:tc>
          <w:tcPr>
            <w:tcW w:w="1181" w:type="dxa"/>
            <w:noWrap/>
            <w:vAlign w:val="bottom"/>
            <w:hideMark/>
          </w:tcPr>
          <w:p w14:paraId="61FECC19"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21</w:t>
            </w:r>
          </w:p>
        </w:tc>
      </w:tr>
      <w:tr w:rsidR="00252BE7" w:rsidRPr="00252BE7" w14:paraId="51325E72" w14:textId="77777777" w:rsidTr="00F96A4D">
        <w:trPr>
          <w:trHeight w:val="227"/>
          <w:jc w:val="center"/>
        </w:trPr>
        <w:tc>
          <w:tcPr>
            <w:tcW w:w="746" w:type="dxa"/>
            <w:noWrap/>
            <w:vAlign w:val="center"/>
            <w:hideMark/>
          </w:tcPr>
          <w:p w14:paraId="28B0D090"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33</w:t>
            </w:r>
          </w:p>
        </w:tc>
        <w:tc>
          <w:tcPr>
            <w:tcW w:w="3222" w:type="dxa"/>
            <w:vAlign w:val="center"/>
            <w:hideMark/>
          </w:tcPr>
          <w:p w14:paraId="223DEFC4"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Administração pública</w:t>
            </w:r>
          </w:p>
        </w:tc>
        <w:tc>
          <w:tcPr>
            <w:tcW w:w="670" w:type="dxa"/>
            <w:noWrap/>
            <w:vAlign w:val="bottom"/>
            <w:hideMark/>
          </w:tcPr>
          <w:p w14:paraId="3D2408AC"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1040" w:type="dxa"/>
            <w:noWrap/>
            <w:vAlign w:val="bottom"/>
            <w:hideMark/>
          </w:tcPr>
          <w:p w14:paraId="2A6D797D"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950" w:type="dxa"/>
            <w:noWrap/>
            <w:vAlign w:val="bottom"/>
            <w:hideMark/>
          </w:tcPr>
          <w:p w14:paraId="44DA836E"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1134" w:type="dxa"/>
            <w:noWrap/>
            <w:vAlign w:val="bottom"/>
            <w:hideMark/>
          </w:tcPr>
          <w:p w14:paraId="0DF0F6B2"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851" w:type="dxa"/>
            <w:shd w:val="clear" w:color="auto" w:fill="EEECE1" w:themeFill="background2"/>
            <w:noWrap/>
            <w:vAlign w:val="bottom"/>
            <w:hideMark/>
          </w:tcPr>
          <w:p w14:paraId="7034B512"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0,053</w:t>
            </w:r>
          </w:p>
        </w:tc>
        <w:tc>
          <w:tcPr>
            <w:tcW w:w="1181" w:type="dxa"/>
            <w:noWrap/>
            <w:vAlign w:val="bottom"/>
            <w:hideMark/>
          </w:tcPr>
          <w:p w14:paraId="31136C66"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w:t>
            </w:r>
          </w:p>
        </w:tc>
      </w:tr>
      <w:tr w:rsidR="00252BE7" w:rsidRPr="00252BE7" w14:paraId="2091C758" w14:textId="77777777" w:rsidTr="00F96A4D">
        <w:trPr>
          <w:trHeight w:val="227"/>
          <w:jc w:val="center"/>
        </w:trPr>
        <w:tc>
          <w:tcPr>
            <w:tcW w:w="746" w:type="dxa"/>
            <w:tcBorders>
              <w:bottom w:val="nil"/>
            </w:tcBorders>
            <w:noWrap/>
            <w:vAlign w:val="center"/>
            <w:hideMark/>
          </w:tcPr>
          <w:p w14:paraId="145E09A4"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34</w:t>
            </w:r>
          </w:p>
        </w:tc>
        <w:tc>
          <w:tcPr>
            <w:tcW w:w="3222" w:type="dxa"/>
            <w:tcBorders>
              <w:bottom w:val="nil"/>
            </w:tcBorders>
            <w:vAlign w:val="center"/>
            <w:hideMark/>
          </w:tcPr>
          <w:p w14:paraId="76A4A454"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Organizações associativas</w:t>
            </w:r>
          </w:p>
        </w:tc>
        <w:tc>
          <w:tcPr>
            <w:tcW w:w="670" w:type="dxa"/>
            <w:tcBorders>
              <w:bottom w:val="nil"/>
            </w:tcBorders>
            <w:noWrap/>
            <w:vAlign w:val="bottom"/>
            <w:hideMark/>
          </w:tcPr>
          <w:p w14:paraId="25411CDC"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1040" w:type="dxa"/>
            <w:tcBorders>
              <w:bottom w:val="nil"/>
            </w:tcBorders>
            <w:noWrap/>
            <w:vAlign w:val="bottom"/>
            <w:hideMark/>
          </w:tcPr>
          <w:p w14:paraId="4DFCDE97"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950" w:type="dxa"/>
            <w:tcBorders>
              <w:bottom w:val="nil"/>
            </w:tcBorders>
            <w:noWrap/>
            <w:vAlign w:val="bottom"/>
            <w:hideMark/>
          </w:tcPr>
          <w:p w14:paraId="78F4294F"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1134" w:type="dxa"/>
            <w:tcBorders>
              <w:bottom w:val="nil"/>
            </w:tcBorders>
            <w:noWrap/>
            <w:vAlign w:val="bottom"/>
            <w:hideMark/>
          </w:tcPr>
          <w:p w14:paraId="49E1AF77"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851" w:type="dxa"/>
            <w:tcBorders>
              <w:bottom w:val="nil"/>
            </w:tcBorders>
            <w:noWrap/>
            <w:vAlign w:val="bottom"/>
            <w:hideMark/>
          </w:tcPr>
          <w:p w14:paraId="72153421"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0,006</w:t>
            </w:r>
          </w:p>
        </w:tc>
        <w:tc>
          <w:tcPr>
            <w:tcW w:w="1181" w:type="dxa"/>
            <w:tcBorders>
              <w:bottom w:val="nil"/>
            </w:tcBorders>
            <w:noWrap/>
            <w:vAlign w:val="bottom"/>
            <w:hideMark/>
          </w:tcPr>
          <w:p w14:paraId="327DD644"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w:t>
            </w:r>
          </w:p>
        </w:tc>
      </w:tr>
      <w:tr w:rsidR="00252BE7" w:rsidRPr="00252BE7" w14:paraId="667CD84F" w14:textId="77777777" w:rsidTr="00F96A4D">
        <w:trPr>
          <w:trHeight w:val="227"/>
          <w:jc w:val="center"/>
        </w:trPr>
        <w:tc>
          <w:tcPr>
            <w:tcW w:w="746" w:type="dxa"/>
            <w:tcBorders>
              <w:top w:val="nil"/>
              <w:bottom w:val="single" w:sz="4" w:space="0" w:color="auto"/>
            </w:tcBorders>
            <w:noWrap/>
            <w:vAlign w:val="center"/>
            <w:hideMark/>
          </w:tcPr>
          <w:p w14:paraId="1399503D"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35</w:t>
            </w:r>
          </w:p>
        </w:tc>
        <w:tc>
          <w:tcPr>
            <w:tcW w:w="3222" w:type="dxa"/>
            <w:tcBorders>
              <w:top w:val="nil"/>
              <w:bottom w:val="single" w:sz="4" w:space="0" w:color="auto"/>
            </w:tcBorders>
            <w:vAlign w:val="center"/>
            <w:hideMark/>
          </w:tcPr>
          <w:p w14:paraId="7BA802C2"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OUTROS SERVIÇOS</w:t>
            </w:r>
          </w:p>
        </w:tc>
        <w:tc>
          <w:tcPr>
            <w:tcW w:w="670" w:type="dxa"/>
            <w:tcBorders>
              <w:top w:val="nil"/>
              <w:bottom w:val="single" w:sz="4" w:space="0" w:color="auto"/>
            </w:tcBorders>
            <w:noWrap/>
            <w:vAlign w:val="bottom"/>
            <w:hideMark/>
          </w:tcPr>
          <w:p w14:paraId="777EBB11"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1040" w:type="dxa"/>
            <w:tcBorders>
              <w:top w:val="nil"/>
              <w:bottom w:val="single" w:sz="4" w:space="0" w:color="auto"/>
            </w:tcBorders>
            <w:noWrap/>
            <w:vAlign w:val="bottom"/>
            <w:hideMark/>
          </w:tcPr>
          <w:p w14:paraId="53DB7F46"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950" w:type="dxa"/>
            <w:tcBorders>
              <w:top w:val="nil"/>
              <w:bottom w:val="single" w:sz="4" w:space="0" w:color="auto"/>
            </w:tcBorders>
            <w:noWrap/>
            <w:vAlign w:val="bottom"/>
            <w:hideMark/>
          </w:tcPr>
          <w:p w14:paraId="26AE8343"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1134" w:type="dxa"/>
            <w:tcBorders>
              <w:top w:val="nil"/>
              <w:bottom w:val="single" w:sz="4" w:space="0" w:color="auto"/>
            </w:tcBorders>
            <w:noWrap/>
            <w:vAlign w:val="bottom"/>
            <w:hideMark/>
          </w:tcPr>
          <w:p w14:paraId="0FEE6B39"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851" w:type="dxa"/>
            <w:tcBorders>
              <w:top w:val="nil"/>
              <w:bottom w:val="single" w:sz="4" w:space="0" w:color="auto"/>
            </w:tcBorders>
            <w:shd w:val="clear" w:color="auto" w:fill="EEECE1" w:themeFill="background2"/>
            <w:noWrap/>
            <w:vAlign w:val="bottom"/>
            <w:hideMark/>
          </w:tcPr>
          <w:p w14:paraId="489420EE"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0,060</w:t>
            </w:r>
          </w:p>
        </w:tc>
        <w:tc>
          <w:tcPr>
            <w:tcW w:w="1181" w:type="dxa"/>
            <w:tcBorders>
              <w:top w:val="nil"/>
              <w:bottom w:val="single" w:sz="4" w:space="0" w:color="auto"/>
            </w:tcBorders>
            <w:noWrap/>
            <w:vAlign w:val="bottom"/>
            <w:hideMark/>
          </w:tcPr>
          <w:p w14:paraId="75C01F47"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4</w:t>
            </w:r>
          </w:p>
        </w:tc>
      </w:tr>
      <w:tr w:rsidR="00252BE7" w:rsidRPr="00252BE7" w14:paraId="798EBFAC" w14:textId="77777777" w:rsidTr="00F96A4D">
        <w:trPr>
          <w:trHeight w:val="227"/>
          <w:jc w:val="center"/>
        </w:trPr>
        <w:tc>
          <w:tcPr>
            <w:tcW w:w="746" w:type="dxa"/>
            <w:tcBorders>
              <w:top w:val="single" w:sz="4" w:space="0" w:color="auto"/>
            </w:tcBorders>
            <w:noWrap/>
            <w:vAlign w:val="center"/>
            <w:hideMark/>
          </w:tcPr>
          <w:p w14:paraId="5E832FBB" w14:textId="77777777" w:rsidR="00252BE7" w:rsidRPr="00252BE7" w:rsidRDefault="00252BE7" w:rsidP="00EA1737">
            <w:pPr>
              <w:jc w:val="center"/>
              <w:rPr>
                <w:rFonts w:ascii="Times New Roman" w:eastAsia="Times New Roman" w:hAnsi="Times New Roman" w:cs="Times New Roman"/>
                <w:color w:val="000000"/>
                <w:sz w:val="18"/>
                <w:szCs w:val="18"/>
              </w:rPr>
            </w:pPr>
          </w:p>
        </w:tc>
        <w:tc>
          <w:tcPr>
            <w:tcW w:w="3222" w:type="dxa"/>
            <w:tcBorders>
              <w:top w:val="single" w:sz="4" w:space="0" w:color="auto"/>
            </w:tcBorders>
            <w:vAlign w:val="center"/>
            <w:hideMark/>
          </w:tcPr>
          <w:p w14:paraId="69CAFB63" w14:textId="77777777" w:rsidR="00252BE7" w:rsidRPr="00252BE7" w:rsidRDefault="00252BE7" w:rsidP="00EA1737">
            <w:pPr>
              <w:rPr>
                <w:rFonts w:ascii="Times New Roman" w:eastAsia="Times New Roman" w:hAnsi="Times New Roman" w:cs="Times New Roman"/>
                <w:b/>
                <w:bCs/>
                <w:color w:val="000000"/>
                <w:sz w:val="18"/>
                <w:szCs w:val="18"/>
              </w:rPr>
            </w:pPr>
            <w:r w:rsidRPr="00252BE7">
              <w:rPr>
                <w:rFonts w:ascii="Times New Roman" w:eastAsia="Times New Roman" w:hAnsi="Times New Roman" w:cs="Times New Roman"/>
                <w:b/>
                <w:bCs/>
                <w:color w:val="000000"/>
                <w:sz w:val="18"/>
                <w:szCs w:val="18"/>
              </w:rPr>
              <w:t>TOTAL</w:t>
            </w:r>
          </w:p>
        </w:tc>
        <w:tc>
          <w:tcPr>
            <w:tcW w:w="670" w:type="dxa"/>
            <w:tcBorders>
              <w:top w:val="single" w:sz="4" w:space="0" w:color="auto"/>
            </w:tcBorders>
            <w:noWrap/>
            <w:vAlign w:val="bottom"/>
            <w:hideMark/>
          </w:tcPr>
          <w:p w14:paraId="2B1AF8BB" w14:textId="77777777" w:rsidR="00252BE7" w:rsidRPr="00252BE7" w:rsidRDefault="00252BE7" w:rsidP="00EA1737">
            <w:pPr>
              <w:jc w:val="right"/>
              <w:rPr>
                <w:rFonts w:ascii="Times New Roman" w:eastAsia="Times New Roman" w:hAnsi="Times New Roman" w:cs="Times New Roman"/>
                <w:b/>
                <w:bCs/>
                <w:color w:val="000000"/>
                <w:sz w:val="18"/>
                <w:szCs w:val="18"/>
              </w:rPr>
            </w:pPr>
            <w:r w:rsidRPr="00252BE7">
              <w:rPr>
                <w:rFonts w:ascii="Times New Roman" w:hAnsi="Times New Roman" w:cs="Times New Roman"/>
                <w:b/>
                <w:bCs/>
                <w:color w:val="000000"/>
                <w:sz w:val="18"/>
                <w:szCs w:val="18"/>
              </w:rPr>
              <w:t>0,302</w:t>
            </w:r>
          </w:p>
        </w:tc>
        <w:tc>
          <w:tcPr>
            <w:tcW w:w="1040" w:type="dxa"/>
            <w:tcBorders>
              <w:top w:val="single" w:sz="4" w:space="0" w:color="auto"/>
            </w:tcBorders>
            <w:noWrap/>
            <w:vAlign w:val="bottom"/>
            <w:hideMark/>
          </w:tcPr>
          <w:p w14:paraId="44C4E9C3" w14:textId="77777777" w:rsidR="00252BE7" w:rsidRPr="00252BE7" w:rsidRDefault="00252BE7" w:rsidP="00EA1737">
            <w:pPr>
              <w:jc w:val="right"/>
              <w:rPr>
                <w:rFonts w:ascii="Times New Roman" w:eastAsia="Times New Roman" w:hAnsi="Times New Roman" w:cs="Times New Roman"/>
                <w:b/>
                <w:bCs/>
                <w:color w:val="000000"/>
                <w:sz w:val="18"/>
                <w:szCs w:val="18"/>
              </w:rPr>
            </w:pPr>
            <w:r w:rsidRPr="00252BE7">
              <w:rPr>
                <w:rFonts w:ascii="Times New Roman" w:hAnsi="Times New Roman" w:cs="Times New Roman"/>
                <w:b/>
                <w:bCs/>
                <w:color w:val="000000"/>
                <w:sz w:val="18"/>
                <w:szCs w:val="18"/>
              </w:rPr>
              <w:t>3.124</w:t>
            </w:r>
          </w:p>
        </w:tc>
        <w:tc>
          <w:tcPr>
            <w:tcW w:w="950" w:type="dxa"/>
            <w:tcBorders>
              <w:top w:val="single" w:sz="4" w:space="0" w:color="auto"/>
            </w:tcBorders>
            <w:noWrap/>
            <w:vAlign w:val="bottom"/>
            <w:hideMark/>
          </w:tcPr>
          <w:p w14:paraId="5148B0C9" w14:textId="77777777" w:rsidR="00252BE7" w:rsidRPr="00252BE7" w:rsidRDefault="00252BE7" w:rsidP="00EA1737">
            <w:pPr>
              <w:jc w:val="right"/>
              <w:rPr>
                <w:rFonts w:ascii="Times New Roman" w:eastAsia="Times New Roman" w:hAnsi="Times New Roman" w:cs="Times New Roman"/>
                <w:b/>
                <w:bCs/>
                <w:color w:val="000000"/>
                <w:sz w:val="18"/>
                <w:szCs w:val="18"/>
              </w:rPr>
            </w:pPr>
            <w:r w:rsidRPr="00252BE7">
              <w:rPr>
                <w:rFonts w:ascii="Times New Roman" w:hAnsi="Times New Roman" w:cs="Times New Roman"/>
                <w:b/>
                <w:bCs/>
                <w:color w:val="000000"/>
                <w:sz w:val="18"/>
                <w:szCs w:val="18"/>
              </w:rPr>
              <w:t>115</w:t>
            </w:r>
          </w:p>
        </w:tc>
        <w:tc>
          <w:tcPr>
            <w:tcW w:w="1134" w:type="dxa"/>
            <w:tcBorders>
              <w:top w:val="single" w:sz="4" w:space="0" w:color="auto"/>
            </w:tcBorders>
            <w:noWrap/>
            <w:vAlign w:val="bottom"/>
            <w:hideMark/>
          </w:tcPr>
          <w:p w14:paraId="6CB2EBC7" w14:textId="77777777" w:rsidR="00252BE7" w:rsidRPr="00252BE7" w:rsidRDefault="00252BE7" w:rsidP="00EA1737">
            <w:pPr>
              <w:jc w:val="right"/>
              <w:rPr>
                <w:rFonts w:ascii="Times New Roman" w:eastAsia="Times New Roman" w:hAnsi="Times New Roman" w:cs="Times New Roman"/>
                <w:b/>
                <w:bCs/>
                <w:color w:val="000000"/>
                <w:sz w:val="18"/>
                <w:szCs w:val="18"/>
              </w:rPr>
            </w:pPr>
            <w:r w:rsidRPr="00252BE7">
              <w:rPr>
                <w:rFonts w:ascii="Times New Roman" w:hAnsi="Times New Roman" w:cs="Times New Roman"/>
                <w:b/>
                <w:bCs/>
                <w:color w:val="000000"/>
                <w:sz w:val="18"/>
                <w:szCs w:val="18"/>
              </w:rPr>
              <w:t>3</w:t>
            </w:r>
          </w:p>
        </w:tc>
        <w:tc>
          <w:tcPr>
            <w:tcW w:w="851" w:type="dxa"/>
            <w:tcBorders>
              <w:top w:val="single" w:sz="4" w:space="0" w:color="auto"/>
            </w:tcBorders>
            <w:noWrap/>
            <w:vAlign w:val="bottom"/>
            <w:hideMark/>
          </w:tcPr>
          <w:p w14:paraId="270C2C8D" w14:textId="77777777" w:rsidR="00252BE7" w:rsidRPr="00252BE7" w:rsidRDefault="00252BE7" w:rsidP="00EA1737">
            <w:pPr>
              <w:jc w:val="right"/>
              <w:rPr>
                <w:rFonts w:ascii="Times New Roman" w:eastAsia="Times New Roman" w:hAnsi="Times New Roman" w:cs="Times New Roman"/>
                <w:b/>
                <w:bCs/>
                <w:color w:val="000000"/>
                <w:sz w:val="18"/>
                <w:szCs w:val="18"/>
              </w:rPr>
            </w:pPr>
            <w:r w:rsidRPr="00252BE7">
              <w:rPr>
                <w:rFonts w:ascii="Times New Roman" w:hAnsi="Times New Roman" w:cs="Times New Roman"/>
                <w:b/>
                <w:bCs/>
                <w:color w:val="000000"/>
                <w:sz w:val="18"/>
                <w:szCs w:val="18"/>
              </w:rPr>
              <w:t>1</w:t>
            </w:r>
          </w:p>
        </w:tc>
        <w:tc>
          <w:tcPr>
            <w:tcW w:w="1181" w:type="dxa"/>
            <w:tcBorders>
              <w:top w:val="single" w:sz="4" w:space="0" w:color="auto"/>
            </w:tcBorders>
            <w:noWrap/>
            <w:vAlign w:val="bottom"/>
            <w:hideMark/>
          </w:tcPr>
          <w:p w14:paraId="1915EF6C" w14:textId="77777777" w:rsidR="00252BE7" w:rsidRPr="00252BE7" w:rsidRDefault="00252BE7" w:rsidP="00EA1737">
            <w:pPr>
              <w:jc w:val="right"/>
              <w:rPr>
                <w:rFonts w:ascii="Times New Roman" w:eastAsia="Times New Roman" w:hAnsi="Times New Roman" w:cs="Times New Roman"/>
                <w:b/>
                <w:bCs/>
                <w:color w:val="000000"/>
                <w:sz w:val="18"/>
                <w:szCs w:val="18"/>
              </w:rPr>
            </w:pPr>
            <w:r w:rsidRPr="00252BE7">
              <w:rPr>
                <w:rFonts w:ascii="Times New Roman" w:hAnsi="Times New Roman" w:cs="Times New Roman"/>
                <w:b/>
                <w:bCs/>
                <w:color w:val="000000"/>
                <w:sz w:val="18"/>
                <w:szCs w:val="18"/>
              </w:rPr>
              <w:t>597</w:t>
            </w:r>
          </w:p>
        </w:tc>
      </w:tr>
    </w:tbl>
    <w:p w14:paraId="745C2796" w14:textId="77777777" w:rsidR="00252BE7" w:rsidRPr="00252BE7" w:rsidRDefault="00252BE7" w:rsidP="00F96A4D">
      <w:pPr>
        <w:suppressAutoHyphens/>
        <w:rPr>
          <w:rFonts w:ascii="Times New Roman" w:eastAsia="Times New Roman" w:hAnsi="Times New Roman" w:cs="Times New Roman"/>
          <w:bCs/>
          <w:sz w:val="20"/>
          <w:szCs w:val="20"/>
        </w:rPr>
      </w:pPr>
      <w:r w:rsidRPr="00252BE7">
        <w:rPr>
          <w:rFonts w:ascii="Times New Roman" w:eastAsia="Times New Roman" w:hAnsi="Times New Roman" w:cs="Times New Roman"/>
          <w:bCs/>
          <w:sz w:val="20"/>
          <w:szCs w:val="20"/>
        </w:rPr>
        <w:t>Fonte: Elaborado pelas autoras com base nos resultados do estudo.</w:t>
      </w:r>
    </w:p>
    <w:p w14:paraId="41A7EAA0" w14:textId="61E0E40C" w:rsidR="00F96A4D" w:rsidRDefault="00252BE7" w:rsidP="00F96A4D">
      <w:pPr>
        <w:adjustRightInd w:val="0"/>
        <w:snapToGrid w:val="0"/>
        <w:spacing w:line="360" w:lineRule="auto"/>
        <w:ind w:firstLine="709"/>
        <w:jc w:val="both"/>
        <w:rPr>
          <w:rFonts w:ascii="Times New Roman" w:hAnsi="Times New Roman" w:cs="Times New Roman"/>
          <w:sz w:val="24"/>
          <w:szCs w:val="24"/>
        </w:rPr>
      </w:pPr>
      <w:r w:rsidRPr="00252BE7">
        <w:rPr>
          <w:rFonts w:ascii="Times New Roman" w:hAnsi="Times New Roman" w:cs="Times New Roman"/>
          <w:sz w:val="24"/>
          <w:szCs w:val="24"/>
        </w:rPr>
        <w:lastRenderedPageBreak/>
        <w:t xml:space="preserve">Observa-se na Tabela 3 que, ao avaliarmos os impactos diretos, a extração e uso dos recursos é mais restrita aos usos do próprio setor. Assim, os recursos ambientais e insumos primários ficam mais concentrados na agricultura, pecuária e setor florestal e o uso de energia e combustíveis nos setores industriais e de serviços. Nesse sentido, os impactos totais revelam a dinâmica intersetorial da economia. </w:t>
      </w:r>
    </w:p>
    <w:p w14:paraId="4A8C101F" w14:textId="07361A9F" w:rsidR="00252BE7" w:rsidRPr="00252BE7" w:rsidRDefault="00252BE7" w:rsidP="00252BE7">
      <w:pPr>
        <w:adjustRightInd w:val="0"/>
        <w:snapToGrid w:val="0"/>
        <w:spacing w:line="360" w:lineRule="auto"/>
        <w:ind w:firstLine="709"/>
        <w:jc w:val="both"/>
        <w:rPr>
          <w:rFonts w:ascii="Times New Roman" w:hAnsi="Times New Roman" w:cs="Times New Roman"/>
          <w:sz w:val="24"/>
          <w:szCs w:val="24"/>
        </w:rPr>
      </w:pPr>
      <w:r w:rsidRPr="00252BE7">
        <w:rPr>
          <w:rFonts w:ascii="Times New Roman" w:hAnsi="Times New Roman" w:cs="Times New Roman"/>
          <w:sz w:val="24"/>
          <w:szCs w:val="24"/>
        </w:rPr>
        <w:t xml:space="preserve">Na Tabela 4 observamos como ocorre um efeito de transbordamento do impacto associado ao uso das commodities ecológicas. Assumem importância quanto à extração e uso de recursos/insumos ecológicos setores como </w:t>
      </w:r>
      <w:r w:rsidRPr="00252BE7">
        <w:rPr>
          <w:rFonts w:ascii="Times New Roman" w:eastAsia="Times New Roman" w:hAnsi="Times New Roman" w:cs="Times New Roman"/>
          <w:bCs/>
          <w:color w:val="000000" w:themeColor="text1"/>
          <w:sz w:val="24"/>
          <w:szCs w:val="24"/>
        </w:rPr>
        <w:t>“</w:t>
      </w:r>
      <w:r w:rsidRPr="00252BE7">
        <w:rPr>
          <w:rFonts w:ascii="Times New Roman" w:eastAsia="Times New Roman" w:hAnsi="Times New Roman" w:cs="Times New Roman"/>
          <w:color w:val="000000" w:themeColor="text1"/>
          <w:sz w:val="24"/>
          <w:szCs w:val="24"/>
        </w:rPr>
        <w:t xml:space="preserve">Produtos de carne, laticínio e da pesca”, “Fabricação e refino de açúcar”, “Outros produtos alimentares” e “Fabricação de Biocombustíveis”, além dos setores primários, como visto anteriormente. </w:t>
      </w:r>
    </w:p>
    <w:p w14:paraId="3F7787B9" w14:textId="77777777" w:rsidR="00F96A4D" w:rsidRDefault="00F96A4D" w:rsidP="00F96A4D">
      <w:pPr>
        <w:snapToGrid w:val="0"/>
        <w:ind w:right="15"/>
        <w:rPr>
          <w:rFonts w:ascii="Times New Roman" w:hAnsi="Times New Roman" w:cs="Times New Roman"/>
          <w:sz w:val="24"/>
          <w:szCs w:val="24"/>
        </w:rPr>
      </w:pPr>
    </w:p>
    <w:p w14:paraId="69A9A322" w14:textId="39B3BE23" w:rsidR="00252BE7" w:rsidRPr="00F96A4D" w:rsidRDefault="00252BE7" w:rsidP="00F96A4D">
      <w:pPr>
        <w:snapToGrid w:val="0"/>
        <w:ind w:right="15"/>
        <w:jc w:val="both"/>
        <w:rPr>
          <w:rFonts w:ascii="Times New Roman" w:hAnsi="Times New Roman" w:cs="Times New Roman"/>
          <w:sz w:val="24"/>
          <w:szCs w:val="24"/>
        </w:rPr>
      </w:pPr>
      <w:r w:rsidRPr="00F96A4D">
        <w:rPr>
          <w:rFonts w:ascii="Times New Roman" w:hAnsi="Times New Roman" w:cs="Times New Roman"/>
          <w:sz w:val="24"/>
          <w:szCs w:val="24"/>
        </w:rPr>
        <w:t xml:space="preserve">Tabela 4 – Impacto Total: quantidade de insumo ecológico necessária direta e indiretamente </w:t>
      </w:r>
      <w:r w:rsidR="00F96A4D">
        <w:rPr>
          <w:rFonts w:ascii="Times New Roman" w:hAnsi="Times New Roman" w:cs="Times New Roman"/>
          <w:sz w:val="24"/>
          <w:szCs w:val="24"/>
        </w:rPr>
        <w:t>por</w:t>
      </w:r>
      <w:r w:rsidRPr="00F96A4D">
        <w:rPr>
          <w:rFonts w:ascii="Times New Roman" w:hAnsi="Times New Roman" w:cs="Times New Roman"/>
          <w:sz w:val="24"/>
          <w:szCs w:val="24"/>
        </w:rPr>
        <w:t xml:space="preserve"> unidade monetária da produção dos setores </w:t>
      </w:r>
      <w:r w:rsidR="00F96A4D">
        <w:rPr>
          <w:rFonts w:ascii="Times New Roman" w:hAnsi="Times New Roman" w:cs="Times New Roman"/>
          <w:sz w:val="24"/>
          <w:szCs w:val="24"/>
        </w:rPr>
        <w:t xml:space="preserve">entregue </w:t>
      </w:r>
      <w:r w:rsidRPr="00F96A4D">
        <w:rPr>
          <w:rFonts w:ascii="Times New Roman" w:hAnsi="Times New Roman" w:cs="Times New Roman"/>
          <w:sz w:val="24"/>
          <w:szCs w:val="24"/>
        </w:rPr>
        <w:t>para a demanda final, Brasil, 2018</w:t>
      </w:r>
    </w:p>
    <w:tbl>
      <w:tblPr>
        <w:tblW w:w="9794" w:type="dxa"/>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746"/>
        <w:gridCol w:w="3222"/>
        <w:gridCol w:w="670"/>
        <w:gridCol w:w="1040"/>
        <w:gridCol w:w="950"/>
        <w:gridCol w:w="1134"/>
        <w:gridCol w:w="851"/>
        <w:gridCol w:w="1181"/>
      </w:tblGrid>
      <w:tr w:rsidR="00252BE7" w:rsidRPr="00252BE7" w14:paraId="2FDAFCB4" w14:textId="77777777" w:rsidTr="00F96A4D">
        <w:trPr>
          <w:trHeight w:val="227"/>
          <w:jc w:val="center"/>
        </w:trPr>
        <w:tc>
          <w:tcPr>
            <w:tcW w:w="746" w:type="dxa"/>
            <w:tcBorders>
              <w:top w:val="single" w:sz="4" w:space="0" w:color="auto"/>
              <w:bottom w:val="single" w:sz="4" w:space="0" w:color="auto"/>
            </w:tcBorders>
            <w:noWrap/>
            <w:vAlign w:val="center"/>
            <w:hideMark/>
          </w:tcPr>
          <w:p w14:paraId="2BE43063" w14:textId="77777777" w:rsidR="00252BE7" w:rsidRPr="00252BE7" w:rsidRDefault="00252BE7" w:rsidP="00EA1737">
            <w:pPr>
              <w:jc w:val="center"/>
              <w:rPr>
                <w:rFonts w:ascii="Times New Roman" w:eastAsia="Times New Roman" w:hAnsi="Times New Roman" w:cs="Times New Roman"/>
                <w:sz w:val="18"/>
                <w:szCs w:val="18"/>
              </w:rPr>
            </w:pPr>
          </w:p>
        </w:tc>
        <w:tc>
          <w:tcPr>
            <w:tcW w:w="3222" w:type="dxa"/>
            <w:tcBorders>
              <w:top w:val="single" w:sz="4" w:space="0" w:color="auto"/>
              <w:bottom w:val="single" w:sz="4" w:space="0" w:color="auto"/>
            </w:tcBorders>
            <w:vAlign w:val="center"/>
            <w:hideMark/>
          </w:tcPr>
          <w:p w14:paraId="6C21020E" w14:textId="77777777" w:rsidR="00252BE7" w:rsidRPr="00252BE7" w:rsidRDefault="00252BE7" w:rsidP="00EA1737">
            <w:pPr>
              <w:jc w:val="center"/>
              <w:rPr>
                <w:rFonts w:ascii="Times New Roman" w:eastAsia="Times New Roman" w:hAnsi="Times New Roman" w:cs="Times New Roman"/>
                <w:b/>
                <w:bCs/>
                <w:color w:val="000000"/>
                <w:sz w:val="18"/>
                <w:szCs w:val="18"/>
              </w:rPr>
            </w:pPr>
            <w:r w:rsidRPr="00252BE7">
              <w:rPr>
                <w:rFonts w:ascii="Times New Roman" w:eastAsia="Times New Roman" w:hAnsi="Times New Roman" w:cs="Times New Roman"/>
                <w:b/>
                <w:bCs/>
                <w:color w:val="000000"/>
                <w:sz w:val="18"/>
                <w:szCs w:val="18"/>
              </w:rPr>
              <w:t>Setor</w:t>
            </w:r>
          </w:p>
        </w:tc>
        <w:tc>
          <w:tcPr>
            <w:tcW w:w="670" w:type="dxa"/>
            <w:tcBorders>
              <w:top w:val="single" w:sz="4" w:space="0" w:color="auto"/>
              <w:bottom w:val="single" w:sz="4" w:space="0" w:color="auto"/>
            </w:tcBorders>
            <w:noWrap/>
            <w:vAlign w:val="center"/>
            <w:hideMark/>
          </w:tcPr>
          <w:p w14:paraId="4958C6DA" w14:textId="77777777" w:rsidR="00252BE7" w:rsidRPr="00252BE7" w:rsidRDefault="00252BE7" w:rsidP="00EA1737">
            <w:pPr>
              <w:jc w:val="center"/>
              <w:rPr>
                <w:rFonts w:ascii="Times New Roman" w:eastAsia="Times New Roman" w:hAnsi="Times New Roman" w:cs="Times New Roman"/>
                <w:b/>
                <w:bCs/>
                <w:color w:val="000000"/>
                <w:sz w:val="18"/>
                <w:szCs w:val="18"/>
              </w:rPr>
            </w:pPr>
            <w:r w:rsidRPr="00252BE7">
              <w:rPr>
                <w:rFonts w:ascii="Times New Roman" w:eastAsia="Times New Roman" w:hAnsi="Times New Roman" w:cs="Times New Roman"/>
                <w:b/>
                <w:bCs/>
                <w:color w:val="000000"/>
                <w:sz w:val="18"/>
                <w:szCs w:val="18"/>
              </w:rPr>
              <w:t>Água</w:t>
            </w:r>
          </w:p>
          <w:p w14:paraId="6DD16518" w14:textId="77777777" w:rsidR="00252BE7" w:rsidRPr="00252BE7" w:rsidRDefault="00252BE7" w:rsidP="00EA1737">
            <w:pPr>
              <w:jc w:val="center"/>
              <w:rPr>
                <w:rFonts w:ascii="Times New Roman" w:eastAsia="Times New Roman" w:hAnsi="Times New Roman" w:cs="Times New Roman"/>
                <w:b/>
                <w:bCs/>
                <w:color w:val="000000"/>
                <w:sz w:val="18"/>
                <w:szCs w:val="18"/>
              </w:rPr>
            </w:pPr>
            <w:r w:rsidRPr="00252BE7">
              <w:rPr>
                <w:rFonts w:ascii="Times New Roman" w:eastAsia="Times New Roman" w:hAnsi="Times New Roman" w:cs="Times New Roman"/>
                <w:b/>
                <w:bCs/>
                <w:color w:val="000000"/>
                <w:sz w:val="18"/>
                <w:szCs w:val="18"/>
              </w:rPr>
              <w:t>(m</w:t>
            </w:r>
            <w:r w:rsidRPr="00252BE7">
              <w:rPr>
                <w:rFonts w:ascii="Times New Roman" w:eastAsia="Times New Roman" w:hAnsi="Times New Roman" w:cs="Times New Roman"/>
                <w:b/>
                <w:bCs/>
                <w:color w:val="000000"/>
                <w:sz w:val="18"/>
                <w:szCs w:val="18"/>
                <w:vertAlign w:val="superscript"/>
              </w:rPr>
              <w:t>3</w:t>
            </w:r>
            <w:r w:rsidRPr="00252BE7">
              <w:rPr>
                <w:rFonts w:ascii="Times New Roman" w:eastAsia="Times New Roman" w:hAnsi="Times New Roman" w:cs="Times New Roman"/>
                <w:b/>
                <w:bCs/>
                <w:color w:val="000000"/>
                <w:sz w:val="18"/>
                <w:szCs w:val="18"/>
              </w:rPr>
              <w:t>/s)</w:t>
            </w:r>
          </w:p>
        </w:tc>
        <w:tc>
          <w:tcPr>
            <w:tcW w:w="1040" w:type="dxa"/>
            <w:tcBorders>
              <w:top w:val="single" w:sz="4" w:space="0" w:color="auto"/>
              <w:bottom w:val="single" w:sz="4" w:space="0" w:color="auto"/>
            </w:tcBorders>
            <w:noWrap/>
            <w:vAlign w:val="center"/>
            <w:hideMark/>
          </w:tcPr>
          <w:p w14:paraId="15204A00" w14:textId="77777777" w:rsidR="00252BE7" w:rsidRPr="00252BE7" w:rsidRDefault="00252BE7" w:rsidP="00EA1737">
            <w:pPr>
              <w:jc w:val="center"/>
              <w:rPr>
                <w:rFonts w:ascii="Times New Roman" w:eastAsia="Times New Roman" w:hAnsi="Times New Roman" w:cs="Times New Roman"/>
                <w:b/>
                <w:bCs/>
                <w:color w:val="000000"/>
                <w:sz w:val="18"/>
                <w:szCs w:val="18"/>
              </w:rPr>
            </w:pPr>
            <w:r w:rsidRPr="00252BE7">
              <w:rPr>
                <w:rFonts w:ascii="Times New Roman" w:eastAsia="Times New Roman" w:hAnsi="Times New Roman" w:cs="Times New Roman"/>
                <w:b/>
                <w:bCs/>
                <w:color w:val="000000"/>
                <w:sz w:val="18"/>
                <w:szCs w:val="18"/>
              </w:rPr>
              <w:t>Solo</w:t>
            </w:r>
          </w:p>
          <w:p w14:paraId="12C39448" w14:textId="77777777" w:rsidR="00252BE7" w:rsidRPr="00252BE7" w:rsidRDefault="00252BE7" w:rsidP="00EA1737">
            <w:pPr>
              <w:jc w:val="center"/>
              <w:rPr>
                <w:rFonts w:ascii="Times New Roman" w:eastAsia="Times New Roman" w:hAnsi="Times New Roman" w:cs="Times New Roman"/>
                <w:b/>
                <w:bCs/>
                <w:color w:val="000000"/>
                <w:sz w:val="18"/>
                <w:szCs w:val="18"/>
              </w:rPr>
            </w:pPr>
            <w:r w:rsidRPr="00252BE7">
              <w:rPr>
                <w:rFonts w:ascii="Times New Roman" w:eastAsia="Times New Roman" w:hAnsi="Times New Roman" w:cs="Times New Roman"/>
                <w:b/>
                <w:bCs/>
                <w:color w:val="000000"/>
                <w:sz w:val="18"/>
                <w:szCs w:val="18"/>
              </w:rPr>
              <w:t>(ha)</w:t>
            </w:r>
          </w:p>
        </w:tc>
        <w:tc>
          <w:tcPr>
            <w:tcW w:w="950" w:type="dxa"/>
            <w:tcBorders>
              <w:top w:val="single" w:sz="4" w:space="0" w:color="auto"/>
              <w:bottom w:val="single" w:sz="4" w:space="0" w:color="auto"/>
            </w:tcBorders>
            <w:noWrap/>
            <w:vAlign w:val="center"/>
            <w:hideMark/>
          </w:tcPr>
          <w:p w14:paraId="741C3D0F" w14:textId="77777777" w:rsidR="00252BE7" w:rsidRPr="00252BE7" w:rsidRDefault="00252BE7" w:rsidP="00EA1737">
            <w:pPr>
              <w:jc w:val="center"/>
              <w:rPr>
                <w:rFonts w:ascii="Times New Roman" w:eastAsia="Times New Roman" w:hAnsi="Times New Roman" w:cs="Times New Roman"/>
                <w:b/>
                <w:bCs/>
                <w:color w:val="000000"/>
                <w:sz w:val="18"/>
                <w:szCs w:val="18"/>
              </w:rPr>
            </w:pPr>
            <w:r w:rsidRPr="00252BE7">
              <w:rPr>
                <w:rFonts w:ascii="Times New Roman" w:eastAsia="Times New Roman" w:hAnsi="Times New Roman" w:cs="Times New Roman"/>
                <w:b/>
                <w:bCs/>
                <w:color w:val="000000"/>
                <w:sz w:val="18"/>
                <w:szCs w:val="18"/>
              </w:rPr>
              <w:t>Adubos</w:t>
            </w:r>
          </w:p>
          <w:p w14:paraId="7A5F5D69" w14:textId="77777777" w:rsidR="00252BE7" w:rsidRPr="00252BE7" w:rsidRDefault="00252BE7" w:rsidP="00EA1737">
            <w:pPr>
              <w:jc w:val="center"/>
              <w:rPr>
                <w:rFonts w:ascii="Times New Roman" w:eastAsia="Times New Roman" w:hAnsi="Times New Roman" w:cs="Times New Roman"/>
                <w:b/>
                <w:bCs/>
                <w:color w:val="000000"/>
                <w:sz w:val="18"/>
                <w:szCs w:val="18"/>
              </w:rPr>
            </w:pPr>
            <w:r w:rsidRPr="00252BE7">
              <w:rPr>
                <w:rFonts w:ascii="Times New Roman" w:eastAsia="Times New Roman" w:hAnsi="Times New Roman" w:cs="Times New Roman"/>
                <w:b/>
                <w:bCs/>
                <w:color w:val="000000"/>
                <w:sz w:val="18"/>
                <w:szCs w:val="18"/>
              </w:rPr>
              <w:t>(</w:t>
            </w:r>
            <w:proofErr w:type="spellStart"/>
            <w:r w:rsidRPr="00252BE7">
              <w:rPr>
                <w:rFonts w:ascii="Times New Roman" w:eastAsia="Times New Roman" w:hAnsi="Times New Roman" w:cs="Times New Roman"/>
                <w:b/>
                <w:bCs/>
                <w:color w:val="000000"/>
                <w:sz w:val="18"/>
                <w:szCs w:val="18"/>
              </w:rPr>
              <w:t>ton</w:t>
            </w:r>
            <w:proofErr w:type="spellEnd"/>
            <w:r w:rsidRPr="00252BE7">
              <w:rPr>
                <w:rFonts w:ascii="Times New Roman" w:eastAsia="Times New Roman" w:hAnsi="Times New Roman" w:cs="Times New Roman"/>
                <w:b/>
                <w:bCs/>
                <w:color w:val="000000"/>
                <w:sz w:val="18"/>
                <w:szCs w:val="18"/>
              </w:rPr>
              <w:t>)</w:t>
            </w:r>
          </w:p>
        </w:tc>
        <w:tc>
          <w:tcPr>
            <w:tcW w:w="1134" w:type="dxa"/>
            <w:tcBorders>
              <w:top w:val="single" w:sz="4" w:space="0" w:color="auto"/>
              <w:bottom w:val="single" w:sz="4" w:space="0" w:color="auto"/>
            </w:tcBorders>
            <w:noWrap/>
            <w:vAlign w:val="center"/>
            <w:hideMark/>
          </w:tcPr>
          <w:p w14:paraId="378F73D1" w14:textId="77777777" w:rsidR="00252BE7" w:rsidRPr="00252BE7" w:rsidRDefault="00252BE7" w:rsidP="00EA1737">
            <w:pPr>
              <w:jc w:val="center"/>
              <w:rPr>
                <w:rFonts w:ascii="Times New Roman" w:eastAsia="Times New Roman" w:hAnsi="Times New Roman" w:cs="Times New Roman"/>
                <w:b/>
                <w:bCs/>
                <w:color w:val="000000"/>
                <w:sz w:val="18"/>
                <w:szCs w:val="18"/>
              </w:rPr>
            </w:pPr>
            <w:r w:rsidRPr="00252BE7">
              <w:rPr>
                <w:rFonts w:ascii="Times New Roman" w:eastAsia="Times New Roman" w:hAnsi="Times New Roman" w:cs="Times New Roman"/>
                <w:b/>
                <w:bCs/>
                <w:color w:val="000000"/>
                <w:sz w:val="18"/>
                <w:szCs w:val="18"/>
              </w:rPr>
              <w:t>Agrotóxicos</w:t>
            </w:r>
          </w:p>
          <w:p w14:paraId="155AD758" w14:textId="77777777" w:rsidR="00252BE7" w:rsidRPr="00252BE7" w:rsidRDefault="00252BE7" w:rsidP="00EA1737">
            <w:pPr>
              <w:jc w:val="center"/>
              <w:rPr>
                <w:rFonts w:ascii="Times New Roman" w:eastAsia="Times New Roman" w:hAnsi="Times New Roman" w:cs="Times New Roman"/>
                <w:b/>
                <w:bCs/>
                <w:color w:val="000000"/>
                <w:sz w:val="18"/>
                <w:szCs w:val="18"/>
              </w:rPr>
            </w:pPr>
            <w:r w:rsidRPr="00252BE7">
              <w:rPr>
                <w:rFonts w:ascii="Times New Roman" w:eastAsia="Times New Roman" w:hAnsi="Times New Roman" w:cs="Times New Roman"/>
                <w:b/>
                <w:bCs/>
                <w:color w:val="000000"/>
                <w:sz w:val="18"/>
                <w:szCs w:val="18"/>
              </w:rPr>
              <w:t>(</w:t>
            </w:r>
            <w:proofErr w:type="spellStart"/>
            <w:r w:rsidRPr="00252BE7">
              <w:rPr>
                <w:rFonts w:ascii="Times New Roman" w:eastAsia="Times New Roman" w:hAnsi="Times New Roman" w:cs="Times New Roman"/>
                <w:b/>
                <w:bCs/>
                <w:color w:val="000000"/>
                <w:sz w:val="18"/>
                <w:szCs w:val="18"/>
              </w:rPr>
              <w:t>ton</w:t>
            </w:r>
            <w:proofErr w:type="spellEnd"/>
            <w:r w:rsidRPr="00252BE7">
              <w:rPr>
                <w:rFonts w:ascii="Times New Roman" w:eastAsia="Times New Roman" w:hAnsi="Times New Roman" w:cs="Times New Roman"/>
                <w:b/>
                <w:bCs/>
                <w:color w:val="000000"/>
                <w:sz w:val="18"/>
                <w:szCs w:val="18"/>
              </w:rPr>
              <w:t>)</w:t>
            </w:r>
          </w:p>
        </w:tc>
        <w:tc>
          <w:tcPr>
            <w:tcW w:w="851" w:type="dxa"/>
            <w:tcBorders>
              <w:top w:val="single" w:sz="4" w:space="0" w:color="auto"/>
              <w:bottom w:val="single" w:sz="4" w:space="0" w:color="auto"/>
            </w:tcBorders>
            <w:noWrap/>
            <w:vAlign w:val="center"/>
            <w:hideMark/>
          </w:tcPr>
          <w:p w14:paraId="59040A35" w14:textId="77777777" w:rsidR="00252BE7" w:rsidRPr="00252BE7" w:rsidRDefault="00252BE7" w:rsidP="00EA1737">
            <w:pPr>
              <w:jc w:val="center"/>
              <w:rPr>
                <w:rFonts w:ascii="Times New Roman" w:eastAsia="Times New Roman" w:hAnsi="Times New Roman" w:cs="Times New Roman"/>
                <w:b/>
                <w:bCs/>
                <w:color w:val="000000"/>
                <w:sz w:val="18"/>
                <w:szCs w:val="18"/>
              </w:rPr>
            </w:pPr>
            <w:r w:rsidRPr="00252BE7">
              <w:rPr>
                <w:rFonts w:ascii="Times New Roman" w:eastAsia="Times New Roman" w:hAnsi="Times New Roman" w:cs="Times New Roman"/>
                <w:b/>
                <w:bCs/>
                <w:color w:val="000000"/>
                <w:sz w:val="18"/>
                <w:szCs w:val="18"/>
              </w:rPr>
              <w:t>Energia</w:t>
            </w:r>
          </w:p>
          <w:p w14:paraId="0B0878C9" w14:textId="77777777" w:rsidR="00252BE7" w:rsidRPr="00252BE7" w:rsidRDefault="00252BE7" w:rsidP="00EA1737">
            <w:pPr>
              <w:jc w:val="center"/>
              <w:rPr>
                <w:rFonts w:ascii="Times New Roman" w:eastAsia="Times New Roman" w:hAnsi="Times New Roman" w:cs="Times New Roman"/>
                <w:b/>
                <w:bCs/>
                <w:color w:val="000000"/>
                <w:sz w:val="18"/>
                <w:szCs w:val="18"/>
              </w:rPr>
            </w:pPr>
            <w:r w:rsidRPr="00252BE7">
              <w:rPr>
                <w:rFonts w:ascii="Times New Roman" w:eastAsia="Times New Roman" w:hAnsi="Times New Roman" w:cs="Times New Roman"/>
                <w:b/>
                <w:bCs/>
                <w:color w:val="000000"/>
                <w:sz w:val="18"/>
                <w:szCs w:val="18"/>
              </w:rPr>
              <w:t>(</w:t>
            </w:r>
            <w:proofErr w:type="spellStart"/>
            <w:r w:rsidRPr="00252BE7">
              <w:rPr>
                <w:rFonts w:ascii="Times New Roman" w:eastAsia="Times New Roman" w:hAnsi="Times New Roman" w:cs="Times New Roman"/>
                <w:b/>
                <w:bCs/>
                <w:color w:val="000000"/>
                <w:sz w:val="18"/>
                <w:szCs w:val="18"/>
              </w:rPr>
              <w:t>GWh</w:t>
            </w:r>
            <w:proofErr w:type="spellEnd"/>
            <w:r w:rsidRPr="00252BE7">
              <w:rPr>
                <w:rFonts w:ascii="Times New Roman" w:eastAsia="Times New Roman" w:hAnsi="Times New Roman" w:cs="Times New Roman"/>
                <w:b/>
                <w:bCs/>
                <w:color w:val="000000"/>
                <w:sz w:val="18"/>
                <w:szCs w:val="18"/>
              </w:rPr>
              <w:t>)</w:t>
            </w:r>
          </w:p>
        </w:tc>
        <w:tc>
          <w:tcPr>
            <w:tcW w:w="1181" w:type="dxa"/>
            <w:tcBorders>
              <w:top w:val="single" w:sz="4" w:space="0" w:color="auto"/>
              <w:bottom w:val="single" w:sz="4" w:space="0" w:color="auto"/>
            </w:tcBorders>
            <w:noWrap/>
            <w:vAlign w:val="center"/>
            <w:hideMark/>
          </w:tcPr>
          <w:p w14:paraId="5F0E6F37" w14:textId="77777777" w:rsidR="00252BE7" w:rsidRPr="00252BE7" w:rsidRDefault="00252BE7" w:rsidP="00EA1737">
            <w:pPr>
              <w:jc w:val="center"/>
              <w:rPr>
                <w:rFonts w:ascii="Times New Roman" w:eastAsia="Times New Roman" w:hAnsi="Times New Roman" w:cs="Times New Roman"/>
                <w:b/>
                <w:bCs/>
                <w:color w:val="000000"/>
                <w:sz w:val="18"/>
                <w:szCs w:val="18"/>
              </w:rPr>
            </w:pPr>
            <w:r w:rsidRPr="00252BE7">
              <w:rPr>
                <w:rFonts w:ascii="Times New Roman" w:eastAsia="Times New Roman" w:hAnsi="Times New Roman" w:cs="Times New Roman"/>
                <w:b/>
                <w:bCs/>
                <w:color w:val="000000"/>
                <w:sz w:val="18"/>
                <w:szCs w:val="18"/>
              </w:rPr>
              <w:t>Combustíveis</w:t>
            </w:r>
          </w:p>
          <w:p w14:paraId="47CD73A9" w14:textId="77777777" w:rsidR="00252BE7" w:rsidRPr="00252BE7" w:rsidRDefault="00252BE7" w:rsidP="00EA1737">
            <w:pPr>
              <w:jc w:val="center"/>
              <w:rPr>
                <w:rFonts w:ascii="Times New Roman" w:eastAsia="Times New Roman" w:hAnsi="Times New Roman" w:cs="Times New Roman"/>
                <w:b/>
                <w:bCs/>
                <w:color w:val="000000"/>
                <w:sz w:val="18"/>
                <w:szCs w:val="18"/>
              </w:rPr>
            </w:pPr>
            <w:r w:rsidRPr="00252BE7">
              <w:rPr>
                <w:rFonts w:ascii="Times New Roman" w:eastAsia="Times New Roman" w:hAnsi="Times New Roman" w:cs="Times New Roman"/>
                <w:b/>
                <w:bCs/>
                <w:color w:val="000000"/>
                <w:sz w:val="18"/>
                <w:szCs w:val="18"/>
              </w:rPr>
              <w:t>(1000 m</w:t>
            </w:r>
            <w:r w:rsidRPr="00252BE7">
              <w:rPr>
                <w:rFonts w:ascii="Times New Roman" w:eastAsia="Times New Roman" w:hAnsi="Times New Roman" w:cs="Times New Roman"/>
                <w:b/>
                <w:bCs/>
                <w:color w:val="000000"/>
                <w:sz w:val="18"/>
                <w:szCs w:val="18"/>
                <w:vertAlign w:val="superscript"/>
              </w:rPr>
              <w:t>3</w:t>
            </w:r>
            <w:r w:rsidRPr="00252BE7">
              <w:rPr>
                <w:rFonts w:ascii="Times New Roman" w:eastAsia="Times New Roman" w:hAnsi="Times New Roman" w:cs="Times New Roman"/>
                <w:b/>
                <w:bCs/>
                <w:color w:val="000000"/>
                <w:sz w:val="18"/>
                <w:szCs w:val="18"/>
              </w:rPr>
              <w:t>)</w:t>
            </w:r>
          </w:p>
        </w:tc>
      </w:tr>
      <w:tr w:rsidR="00252BE7" w:rsidRPr="00252BE7" w14:paraId="621A4834" w14:textId="77777777" w:rsidTr="00F96A4D">
        <w:trPr>
          <w:trHeight w:val="227"/>
          <w:jc w:val="center"/>
        </w:trPr>
        <w:tc>
          <w:tcPr>
            <w:tcW w:w="746" w:type="dxa"/>
            <w:tcBorders>
              <w:top w:val="single" w:sz="4" w:space="0" w:color="auto"/>
            </w:tcBorders>
            <w:noWrap/>
            <w:vAlign w:val="center"/>
            <w:hideMark/>
          </w:tcPr>
          <w:p w14:paraId="7F1D44DA"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1</w:t>
            </w:r>
          </w:p>
        </w:tc>
        <w:tc>
          <w:tcPr>
            <w:tcW w:w="3222" w:type="dxa"/>
            <w:tcBorders>
              <w:top w:val="single" w:sz="4" w:space="0" w:color="auto"/>
            </w:tcBorders>
            <w:vAlign w:val="center"/>
            <w:hideMark/>
          </w:tcPr>
          <w:p w14:paraId="20E759A1" w14:textId="77777777" w:rsidR="00252BE7" w:rsidRPr="00252BE7" w:rsidRDefault="00252BE7" w:rsidP="00EA1737">
            <w:pPr>
              <w:rPr>
                <w:rFonts w:ascii="Times New Roman" w:eastAsia="Times New Roman" w:hAnsi="Times New Roman" w:cs="Times New Roman"/>
                <w:sz w:val="18"/>
                <w:szCs w:val="18"/>
              </w:rPr>
            </w:pPr>
            <w:r w:rsidRPr="00252BE7">
              <w:rPr>
                <w:rFonts w:ascii="Times New Roman" w:eastAsia="Times New Roman" w:hAnsi="Times New Roman" w:cs="Times New Roman"/>
                <w:sz w:val="18"/>
                <w:szCs w:val="18"/>
              </w:rPr>
              <w:t xml:space="preserve">Algodão </w:t>
            </w:r>
          </w:p>
        </w:tc>
        <w:tc>
          <w:tcPr>
            <w:tcW w:w="670" w:type="dxa"/>
            <w:tcBorders>
              <w:top w:val="nil"/>
              <w:left w:val="nil"/>
              <w:bottom w:val="nil"/>
              <w:right w:val="nil"/>
            </w:tcBorders>
            <w:shd w:val="clear" w:color="auto" w:fill="EEECE1" w:themeFill="background2"/>
            <w:noWrap/>
            <w:vAlign w:val="bottom"/>
            <w:hideMark/>
          </w:tcPr>
          <w:p w14:paraId="666647D5"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0,027</w:t>
            </w:r>
          </w:p>
        </w:tc>
        <w:tc>
          <w:tcPr>
            <w:tcW w:w="1040" w:type="dxa"/>
            <w:tcBorders>
              <w:top w:val="nil"/>
              <w:left w:val="nil"/>
              <w:bottom w:val="nil"/>
              <w:right w:val="nil"/>
            </w:tcBorders>
            <w:shd w:val="clear" w:color="auto" w:fill="EEECE1" w:themeFill="background2"/>
            <w:noWrap/>
            <w:vAlign w:val="bottom"/>
            <w:hideMark/>
          </w:tcPr>
          <w:p w14:paraId="7CDEA81E"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116</w:t>
            </w:r>
          </w:p>
        </w:tc>
        <w:tc>
          <w:tcPr>
            <w:tcW w:w="950" w:type="dxa"/>
            <w:tcBorders>
              <w:top w:val="nil"/>
              <w:left w:val="nil"/>
              <w:bottom w:val="nil"/>
              <w:right w:val="nil"/>
            </w:tcBorders>
            <w:shd w:val="clear" w:color="auto" w:fill="EEECE1" w:themeFill="background2"/>
            <w:noWrap/>
            <w:vAlign w:val="bottom"/>
            <w:hideMark/>
          </w:tcPr>
          <w:p w14:paraId="04E47CC4"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12</w:t>
            </w:r>
          </w:p>
        </w:tc>
        <w:tc>
          <w:tcPr>
            <w:tcW w:w="1134" w:type="dxa"/>
            <w:tcBorders>
              <w:top w:val="nil"/>
              <w:left w:val="nil"/>
              <w:bottom w:val="nil"/>
              <w:right w:val="nil"/>
            </w:tcBorders>
            <w:shd w:val="clear" w:color="auto" w:fill="EEECE1" w:themeFill="background2"/>
            <w:noWrap/>
            <w:vAlign w:val="bottom"/>
            <w:hideMark/>
          </w:tcPr>
          <w:p w14:paraId="4C93140A"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0,304</w:t>
            </w:r>
          </w:p>
        </w:tc>
        <w:tc>
          <w:tcPr>
            <w:tcW w:w="851" w:type="dxa"/>
            <w:tcBorders>
              <w:top w:val="nil"/>
              <w:left w:val="nil"/>
              <w:bottom w:val="nil"/>
              <w:right w:val="nil"/>
            </w:tcBorders>
            <w:noWrap/>
            <w:vAlign w:val="bottom"/>
            <w:hideMark/>
          </w:tcPr>
          <w:p w14:paraId="41749D3F"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0,043</w:t>
            </w:r>
          </w:p>
        </w:tc>
        <w:tc>
          <w:tcPr>
            <w:tcW w:w="1181" w:type="dxa"/>
            <w:tcBorders>
              <w:top w:val="nil"/>
              <w:left w:val="nil"/>
              <w:bottom w:val="nil"/>
              <w:right w:val="nil"/>
            </w:tcBorders>
            <w:noWrap/>
            <w:vAlign w:val="bottom"/>
            <w:hideMark/>
          </w:tcPr>
          <w:p w14:paraId="31C15D05"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21</w:t>
            </w:r>
          </w:p>
        </w:tc>
      </w:tr>
      <w:tr w:rsidR="00252BE7" w:rsidRPr="00252BE7" w14:paraId="5381E507" w14:textId="77777777" w:rsidTr="00F96A4D">
        <w:trPr>
          <w:trHeight w:val="227"/>
          <w:jc w:val="center"/>
        </w:trPr>
        <w:tc>
          <w:tcPr>
            <w:tcW w:w="746" w:type="dxa"/>
            <w:noWrap/>
            <w:vAlign w:val="center"/>
            <w:hideMark/>
          </w:tcPr>
          <w:p w14:paraId="2550E65B"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2</w:t>
            </w:r>
          </w:p>
        </w:tc>
        <w:tc>
          <w:tcPr>
            <w:tcW w:w="3222" w:type="dxa"/>
            <w:vAlign w:val="center"/>
            <w:hideMark/>
          </w:tcPr>
          <w:p w14:paraId="2BA20761" w14:textId="77777777" w:rsidR="00252BE7" w:rsidRPr="00252BE7" w:rsidRDefault="00252BE7" w:rsidP="00EA1737">
            <w:pPr>
              <w:rPr>
                <w:rFonts w:ascii="Times New Roman" w:eastAsia="Times New Roman" w:hAnsi="Times New Roman" w:cs="Times New Roman"/>
                <w:sz w:val="18"/>
                <w:szCs w:val="18"/>
              </w:rPr>
            </w:pPr>
            <w:r w:rsidRPr="00252BE7">
              <w:rPr>
                <w:rFonts w:ascii="Times New Roman" w:eastAsia="Times New Roman" w:hAnsi="Times New Roman" w:cs="Times New Roman"/>
                <w:sz w:val="18"/>
                <w:szCs w:val="18"/>
              </w:rPr>
              <w:t xml:space="preserve">Soja </w:t>
            </w:r>
          </w:p>
        </w:tc>
        <w:tc>
          <w:tcPr>
            <w:tcW w:w="670" w:type="dxa"/>
            <w:tcBorders>
              <w:top w:val="nil"/>
              <w:left w:val="nil"/>
              <w:bottom w:val="nil"/>
              <w:right w:val="nil"/>
            </w:tcBorders>
            <w:shd w:val="clear" w:color="auto" w:fill="EEECE1" w:themeFill="background2"/>
            <w:noWrap/>
            <w:vAlign w:val="bottom"/>
            <w:hideMark/>
          </w:tcPr>
          <w:p w14:paraId="0201D14F"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0,048</w:t>
            </w:r>
          </w:p>
        </w:tc>
        <w:tc>
          <w:tcPr>
            <w:tcW w:w="1040" w:type="dxa"/>
            <w:tcBorders>
              <w:top w:val="nil"/>
              <w:left w:val="nil"/>
              <w:bottom w:val="nil"/>
              <w:right w:val="nil"/>
            </w:tcBorders>
            <w:shd w:val="clear" w:color="auto" w:fill="EEECE1" w:themeFill="background2"/>
            <w:noWrap/>
            <w:vAlign w:val="bottom"/>
            <w:hideMark/>
          </w:tcPr>
          <w:p w14:paraId="1AC7789A"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264</w:t>
            </w:r>
          </w:p>
        </w:tc>
        <w:tc>
          <w:tcPr>
            <w:tcW w:w="950" w:type="dxa"/>
            <w:tcBorders>
              <w:top w:val="nil"/>
              <w:left w:val="nil"/>
              <w:bottom w:val="nil"/>
              <w:right w:val="nil"/>
            </w:tcBorders>
            <w:shd w:val="clear" w:color="auto" w:fill="EEECE1" w:themeFill="background2"/>
            <w:noWrap/>
            <w:vAlign w:val="bottom"/>
            <w:hideMark/>
          </w:tcPr>
          <w:p w14:paraId="716A6890"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29</w:t>
            </w:r>
          </w:p>
        </w:tc>
        <w:tc>
          <w:tcPr>
            <w:tcW w:w="1134" w:type="dxa"/>
            <w:tcBorders>
              <w:top w:val="nil"/>
              <w:left w:val="nil"/>
              <w:bottom w:val="nil"/>
              <w:right w:val="nil"/>
            </w:tcBorders>
            <w:shd w:val="clear" w:color="auto" w:fill="EEECE1" w:themeFill="background2"/>
            <w:noWrap/>
            <w:vAlign w:val="bottom"/>
            <w:hideMark/>
          </w:tcPr>
          <w:p w14:paraId="1A3A4B22"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0,725</w:t>
            </w:r>
          </w:p>
        </w:tc>
        <w:tc>
          <w:tcPr>
            <w:tcW w:w="851" w:type="dxa"/>
            <w:tcBorders>
              <w:top w:val="nil"/>
              <w:left w:val="nil"/>
              <w:bottom w:val="nil"/>
              <w:right w:val="nil"/>
            </w:tcBorders>
            <w:noWrap/>
            <w:vAlign w:val="bottom"/>
            <w:hideMark/>
          </w:tcPr>
          <w:p w14:paraId="496123B4"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0,061</w:t>
            </w:r>
          </w:p>
        </w:tc>
        <w:tc>
          <w:tcPr>
            <w:tcW w:w="1181" w:type="dxa"/>
            <w:tcBorders>
              <w:top w:val="nil"/>
              <w:left w:val="nil"/>
              <w:bottom w:val="nil"/>
              <w:right w:val="nil"/>
            </w:tcBorders>
            <w:shd w:val="clear" w:color="auto" w:fill="EEECE1" w:themeFill="background2"/>
            <w:noWrap/>
            <w:vAlign w:val="bottom"/>
            <w:hideMark/>
          </w:tcPr>
          <w:p w14:paraId="2EA38DC1"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36</w:t>
            </w:r>
          </w:p>
        </w:tc>
      </w:tr>
      <w:tr w:rsidR="00252BE7" w:rsidRPr="00252BE7" w14:paraId="2C681524" w14:textId="77777777" w:rsidTr="00F96A4D">
        <w:trPr>
          <w:trHeight w:val="227"/>
          <w:jc w:val="center"/>
        </w:trPr>
        <w:tc>
          <w:tcPr>
            <w:tcW w:w="746" w:type="dxa"/>
            <w:noWrap/>
            <w:vAlign w:val="center"/>
            <w:hideMark/>
          </w:tcPr>
          <w:p w14:paraId="393C150F"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3</w:t>
            </w:r>
          </w:p>
        </w:tc>
        <w:tc>
          <w:tcPr>
            <w:tcW w:w="3222" w:type="dxa"/>
            <w:vAlign w:val="center"/>
            <w:hideMark/>
          </w:tcPr>
          <w:p w14:paraId="5100C048"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 xml:space="preserve">Café </w:t>
            </w:r>
          </w:p>
        </w:tc>
        <w:tc>
          <w:tcPr>
            <w:tcW w:w="670" w:type="dxa"/>
            <w:tcBorders>
              <w:top w:val="nil"/>
              <w:left w:val="nil"/>
              <w:bottom w:val="nil"/>
              <w:right w:val="nil"/>
            </w:tcBorders>
            <w:shd w:val="clear" w:color="auto" w:fill="EEECE1" w:themeFill="background2"/>
            <w:noWrap/>
            <w:vAlign w:val="bottom"/>
            <w:hideMark/>
          </w:tcPr>
          <w:p w14:paraId="24DD7036"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0,018</w:t>
            </w:r>
          </w:p>
        </w:tc>
        <w:tc>
          <w:tcPr>
            <w:tcW w:w="1040" w:type="dxa"/>
            <w:tcBorders>
              <w:top w:val="nil"/>
              <w:left w:val="nil"/>
              <w:bottom w:val="nil"/>
              <w:right w:val="nil"/>
            </w:tcBorders>
            <w:shd w:val="clear" w:color="auto" w:fill="EEECE1" w:themeFill="background2"/>
            <w:noWrap/>
            <w:vAlign w:val="bottom"/>
            <w:hideMark/>
          </w:tcPr>
          <w:p w14:paraId="5E268A3A"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101</w:t>
            </w:r>
          </w:p>
        </w:tc>
        <w:tc>
          <w:tcPr>
            <w:tcW w:w="950" w:type="dxa"/>
            <w:tcBorders>
              <w:top w:val="nil"/>
              <w:left w:val="nil"/>
              <w:bottom w:val="nil"/>
              <w:right w:val="nil"/>
            </w:tcBorders>
            <w:shd w:val="clear" w:color="auto" w:fill="EEECE1" w:themeFill="background2"/>
            <w:noWrap/>
            <w:vAlign w:val="bottom"/>
            <w:hideMark/>
          </w:tcPr>
          <w:p w14:paraId="0791BF45"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11</w:t>
            </w:r>
          </w:p>
        </w:tc>
        <w:tc>
          <w:tcPr>
            <w:tcW w:w="1134" w:type="dxa"/>
            <w:tcBorders>
              <w:top w:val="nil"/>
              <w:left w:val="nil"/>
              <w:bottom w:val="nil"/>
              <w:right w:val="nil"/>
            </w:tcBorders>
            <w:shd w:val="clear" w:color="auto" w:fill="EEECE1" w:themeFill="background2"/>
            <w:noWrap/>
            <w:vAlign w:val="bottom"/>
            <w:hideMark/>
          </w:tcPr>
          <w:p w14:paraId="7D6378A1"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0,261</w:t>
            </w:r>
          </w:p>
        </w:tc>
        <w:tc>
          <w:tcPr>
            <w:tcW w:w="851" w:type="dxa"/>
            <w:tcBorders>
              <w:top w:val="nil"/>
              <w:left w:val="nil"/>
              <w:bottom w:val="nil"/>
              <w:right w:val="nil"/>
            </w:tcBorders>
            <w:noWrap/>
            <w:vAlign w:val="bottom"/>
            <w:hideMark/>
          </w:tcPr>
          <w:p w14:paraId="6C17AC06"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0,041</w:t>
            </w:r>
          </w:p>
        </w:tc>
        <w:tc>
          <w:tcPr>
            <w:tcW w:w="1181" w:type="dxa"/>
            <w:tcBorders>
              <w:top w:val="nil"/>
              <w:left w:val="nil"/>
              <w:bottom w:val="nil"/>
              <w:right w:val="nil"/>
            </w:tcBorders>
            <w:noWrap/>
            <w:vAlign w:val="bottom"/>
            <w:hideMark/>
          </w:tcPr>
          <w:p w14:paraId="632F65FA"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19</w:t>
            </w:r>
          </w:p>
        </w:tc>
      </w:tr>
      <w:tr w:rsidR="00252BE7" w:rsidRPr="00252BE7" w14:paraId="696891B1" w14:textId="77777777" w:rsidTr="00F96A4D">
        <w:trPr>
          <w:trHeight w:val="227"/>
          <w:jc w:val="center"/>
        </w:trPr>
        <w:tc>
          <w:tcPr>
            <w:tcW w:w="746" w:type="dxa"/>
            <w:tcBorders>
              <w:bottom w:val="nil"/>
            </w:tcBorders>
            <w:noWrap/>
            <w:vAlign w:val="center"/>
            <w:hideMark/>
          </w:tcPr>
          <w:p w14:paraId="2FFFE071"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4</w:t>
            </w:r>
          </w:p>
        </w:tc>
        <w:tc>
          <w:tcPr>
            <w:tcW w:w="3222" w:type="dxa"/>
            <w:tcBorders>
              <w:bottom w:val="nil"/>
            </w:tcBorders>
            <w:vAlign w:val="center"/>
            <w:hideMark/>
          </w:tcPr>
          <w:p w14:paraId="06522B24"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Agricultura</w:t>
            </w:r>
          </w:p>
        </w:tc>
        <w:tc>
          <w:tcPr>
            <w:tcW w:w="670" w:type="dxa"/>
            <w:tcBorders>
              <w:top w:val="nil"/>
              <w:left w:val="nil"/>
              <w:bottom w:val="nil"/>
              <w:right w:val="nil"/>
            </w:tcBorders>
            <w:shd w:val="clear" w:color="auto" w:fill="EEECE1" w:themeFill="background2"/>
            <w:noWrap/>
            <w:vAlign w:val="bottom"/>
            <w:hideMark/>
          </w:tcPr>
          <w:p w14:paraId="194DC09F"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0,132</w:t>
            </w:r>
          </w:p>
        </w:tc>
        <w:tc>
          <w:tcPr>
            <w:tcW w:w="1040" w:type="dxa"/>
            <w:tcBorders>
              <w:top w:val="nil"/>
              <w:left w:val="nil"/>
              <w:bottom w:val="nil"/>
              <w:right w:val="nil"/>
            </w:tcBorders>
            <w:shd w:val="clear" w:color="auto" w:fill="EEECE1" w:themeFill="background2"/>
            <w:noWrap/>
            <w:vAlign w:val="bottom"/>
            <w:hideMark/>
          </w:tcPr>
          <w:p w14:paraId="56E3649C"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419</w:t>
            </w:r>
          </w:p>
        </w:tc>
        <w:tc>
          <w:tcPr>
            <w:tcW w:w="950" w:type="dxa"/>
            <w:tcBorders>
              <w:top w:val="nil"/>
              <w:left w:val="nil"/>
              <w:bottom w:val="nil"/>
              <w:right w:val="nil"/>
            </w:tcBorders>
            <w:shd w:val="clear" w:color="auto" w:fill="EEECE1" w:themeFill="background2"/>
            <w:noWrap/>
            <w:vAlign w:val="bottom"/>
            <w:hideMark/>
          </w:tcPr>
          <w:p w14:paraId="6C978E22"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47</w:t>
            </w:r>
          </w:p>
        </w:tc>
        <w:tc>
          <w:tcPr>
            <w:tcW w:w="1134" w:type="dxa"/>
            <w:tcBorders>
              <w:top w:val="nil"/>
              <w:left w:val="nil"/>
              <w:bottom w:val="nil"/>
              <w:right w:val="nil"/>
            </w:tcBorders>
            <w:shd w:val="clear" w:color="auto" w:fill="EEECE1" w:themeFill="background2"/>
            <w:noWrap/>
            <w:vAlign w:val="bottom"/>
            <w:hideMark/>
          </w:tcPr>
          <w:p w14:paraId="0D34A9E9"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1,157</w:t>
            </w:r>
          </w:p>
        </w:tc>
        <w:tc>
          <w:tcPr>
            <w:tcW w:w="851" w:type="dxa"/>
            <w:tcBorders>
              <w:top w:val="nil"/>
              <w:left w:val="nil"/>
              <w:bottom w:val="nil"/>
              <w:right w:val="nil"/>
            </w:tcBorders>
            <w:shd w:val="clear" w:color="auto" w:fill="EEECE1" w:themeFill="background2"/>
            <w:noWrap/>
            <w:vAlign w:val="bottom"/>
            <w:hideMark/>
          </w:tcPr>
          <w:p w14:paraId="3867175A"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0,105</w:t>
            </w:r>
          </w:p>
        </w:tc>
        <w:tc>
          <w:tcPr>
            <w:tcW w:w="1181" w:type="dxa"/>
            <w:tcBorders>
              <w:top w:val="nil"/>
              <w:left w:val="nil"/>
              <w:bottom w:val="nil"/>
              <w:right w:val="nil"/>
            </w:tcBorders>
            <w:shd w:val="clear" w:color="auto" w:fill="EEECE1" w:themeFill="background2"/>
            <w:noWrap/>
            <w:vAlign w:val="bottom"/>
            <w:hideMark/>
          </w:tcPr>
          <w:p w14:paraId="65F7AB03"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57</w:t>
            </w:r>
          </w:p>
        </w:tc>
      </w:tr>
      <w:tr w:rsidR="00252BE7" w:rsidRPr="00252BE7" w14:paraId="161FEA8F" w14:textId="77777777" w:rsidTr="00F96A4D">
        <w:trPr>
          <w:trHeight w:val="227"/>
          <w:jc w:val="center"/>
        </w:trPr>
        <w:tc>
          <w:tcPr>
            <w:tcW w:w="746" w:type="dxa"/>
            <w:tcBorders>
              <w:top w:val="nil"/>
              <w:bottom w:val="nil"/>
            </w:tcBorders>
            <w:noWrap/>
            <w:vAlign w:val="center"/>
            <w:hideMark/>
          </w:tcPr>
          <w:p w14:paraId="6BAA19F3"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5</w:t>
            </w:r>
          </w:p>
        </w:tc>
        <w:tc>
          <w:tcPr>
            <w:tcW w:w="3222" w:type="dxa"/>
            <w:tcBorders>
              <w:top w:val="nil"/>
              <w:bottom w:val="nil"/>
            </w:tcBorders>
            <w:vAlign w:val="center"/>
            <w:hideMark/>
          </w:tcPr>
          <w:p w14:paraId="77B279A2"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Pecuária</w:t>
            </w:r>
          </w:p>
        </w:tc>
        <w:tc>
          <w:tcPr>
            <w:tcW w:w="670" w:type="dxa"/>
            <w:tcBorders>
              <w:top w:val="nil"/>
              <w:left w:val="nil"/>
              <w:bottom w:val="nil"/>
              <w:right w:val="nil"/>
            </w:tcBorders>
            <w:shd w:val="clear" w:color="auto" w:fill="EEECE1" w:themeFill="background2"/>
            <w:noWrap/>
            <w:vAlign w:val="bottom"/>
            <w:hideMark/>
          </w:tcPr>
          <w:p w14:paraId="14F12D85"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0,008</w:t>
            </w:r>
          </w:p>
        </w:tc>
        <w:tc>
          <w:tcPr>
            <w:tcW w:w="1040" w:type="dxa"/>
            <w:tcBorders>
              <w:top w:val="nil"/>
              <w:left w:val="nil"/>
              <w:bottom w:val="nil"/>
              <w:right w:val="nil"/>
            </w:tcBorders>
            <w:shd w:val="clear" w:color="auto" w:fill="EEECE1" w:themeFill="background2"/>
            <w:noWrap/>
            <w:vAlign w:val="bottom"/>
            <w:hideMark/>
          </w:tcPr>
          <w:p w14:paraId="036C0FED"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1.803</w:t>
            </w:r>
          </w:p>
        </w:tc>
        <w:tc>
          <w:tcPr>
            <w:tcW w:w="950" w:type="dxa"/>
            <w:tcBorders>
              <w:top w:val="nil"/>
              <w:left w:val="nil"/>
              <w:bottom w:val="nil"/>
              <w:right w:val="nil"/>
            </w:tcBorders>
            <w:shd w:val="clear" w:color="auto" w:fill="EEECE1" w:themeFill="background2"/>
            <w:noWrap/>
            <w:vAlign w:val="bottom"/>
            <w:hideMark/>
          </w:tcPr>
          <w:p w14:paraId="63ABAAF2"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17</w:t>
            </w:r>
          </w:p>
        </w:tc>
        <w:tc>
          <w:tcPr>
            <w:tcW w:w="1134" w:type="dxa"/>
            <w:tcBorders>
              <w:top w:val="nil"/>
              <w:left w:val="nil"/>
              <w:bottom w:val="nil"/>
              <w:right w:val="nil"/>
            </w:tcBorders>
            <w:shd w:val="clear" w:color="auto" w:fill="EEECE1" w:themeFill="background2"/>
            <w:noWrap/>
            <w:vAlign w:val="bottom"/>
            <w:hideMark/>
          </w:tcPr>
          <w:p w14:paraId="4BC9FA6D"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0,249</w:t>
            </w:r>
          </w:p>
        </w:tc>
        <w:tc>
          <w:tcPr>
            <w:tcW w:w="851" w:type="dxa"/>
            <w:tcBorders>
              <w:top w:val="nil"/>
              <w:left w:val="nil"/>
              <w:bottom w:val="nil"/>
              <w:right w:val="nil"/>
            </w:tcBorders>
            <w:shd w:val="clear" w:color="auto" w:fill="EEECE1" w:themeFill="background2"/>
            <w:noWrap/>
            <w:vAlign w:val="bottom"/>
            <w:hideMark/>
          </w:tcPr>
          <w:p w14:paraId="1E9912BF"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0,102</w:t>
            </w:r>
          </w:p>
        </w:tc>
        <w:tc>
          <w:tcPr>
            <w:tcW w:w="1181" w:type="dxa"/>
            <w:tcBorders>
              <w:top w:val="nil"/>
              <w:left w:val="nil"/>
              <w:bottom w:val="nil"/>
              <w:right w:val="nil"/>
            </w:tcBorders>
            <w:shd w:val="clear" w:color="auto" w:fill="EEECE1" w:themeFill="background2"/>
            <w:noWrap/>
            <w:vAlign w:val="bottom"/>
            <w:hideMark/>
          </w:tcPr>
          <w:p w14:paraId="7170F97B"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59</w:t>
            </w:r>
          </w:p>
        </w:tc>
      </w:tr>
      <w:tr w:rsidR="00252BE7" w:rsidRPr="00252BE7" w14:paraId="06C78729" w14:textId="77777777" w:rsidTr="00F96A4D">
        <w:trPr>
          <w:trHeight w:val="227"/>
          <w:jc w:val="center"/>
        </w:trPr>
        <w:tc>
          <w:tcPr>
            <w:tcW w:w="746" w:type="dxa"/>
            <w:tcBorders>
              <w:top w:val="nil"/>
              <w:bottom w:val="nil"/>
            </w:tcBorders>
            <w:noWrap/>
            <w:vAlign w:val="center"/>
            <w:hideMark/>
          </w:tcPr>
          <w:p w14:paraId="4DD5C53C"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6</w:t>
            </w:r>
          </w:p>
        </w:tc>
        <w:tc>
          <w:tcPr>
            <w:tcW w:w="3222" w:type="dxa"/>
            <w:tcBorders>
              <w:top w:val="nil"/>
              <w:bottom w:val="nil"/>
            </w:tcBorders>
            <w:vAlign w:val="center"/>
            <w:hideMark/>
          </w:tcPr>
          <w:p w14:paraId="1CFC5B9A"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Produção florestal; pesca e aquicultura</w:t>
            </w:r>
          </w:p>
        </w:tc>
        <w:tc>
          <w:tcPr>
            <w:tcW w:w="670" w:type="dxa"/>
            <w:tcBorders>
              <w:top w:val="nil"/>
              <w:left w:val="nil"/>
              <w:bottom w:val="nil"/>
              <w:right w:val="nil"/>
            </w:tcBorders>
            <w:noWrap/>
            <w:vAlign w:val="bottom"/>
            <w:hideMark/>
          </w:tcPr>
          <w:p w14:paraId="1852DD64"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0,001</w:t>
            </w:r>
          </w:p>
        </w:tc>
        <w:tc>
          <w:tcPr>
            <w:tcW w:w="1040" w:type="dxa"/>
            <w:tcBorders>
              <w:top w:val="nil"/>
              <w:left w:val="nil"/>
              <w:bottom w:val="nil"/>
              <w:right w:val="nil"/>
            </w:tcBorders>
            <w:shd w:val="clear" w:color="auto" w:fill="EEECE1" w:themeFill="background2"/>
            <w:noWrap/>
            <w:vAlign w:val="bottom"/>
            <w:hideMark/>
          </w:tcPr>
          <w:p w14:paraId="3E0412E1"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653</w:t>
            </w:r>
          </w:p>
        </w:tc>
        <w:tc>
          <w:tcPr>
            <w:tcW w:w="950" w:type="dxa"/>
            <w:tcBorders>
              <w:top w:val="nil"/>
              <w:left w:val="nil"/>
              <w:bottom w:val="nil"/>
              <w:right w:val="nil"/>
            </w:tcBorders>
            <w:shd w:val="clear" w:color="auto" w:fill="EEECE1" w:themeFill="background2"/>
            <w:noWrap/>
            <w:vAlign w:val="bottom"/>
            <w:hideMark/>
          </w:tcPr>
          <w:p w14:paraId="3D551B81"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7</w:t>
            </w:r>
          </w:p>
        </w:tc>
        <w:tc>
          <w:tcPr>
            <w:tcW w:w="1134" w:type="dxa"/>
            <w:tcBorders>
              <w:top w:val="nil"/>
              <w:left w:val="nil"/>
              <w:bottom w:val="nil"/>
              <w:right w:val="nil"/>
            </w:tcBorders>
            <w:noWrap/>
            <w:vAlign w:val="bottom"/>
            <w:hideMark/>
          </w:tcPr>
          <w:p w14:paraId="050CEE92"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0,088</w:t>
            </w:r>
          </w:p>
        </w:tc>
        <w:tc>
          <w:tcPr>
            <w:tcW w:w="851" w:type="dxa"/>
            <w:tcBorders>
              <w:top w:val="nil"/>
              <w:left w:val="nil"/>
              <w:bottom w:val="nil"/>
              <w:right w:val="nil"/>
            </w:tcBorders>
            <w:noWrap/>
            <w:vAlign w:val="bottom"/>
            <w:hideMark/>
          </w:tcPr>
          <w:p w14:paraId="5C290E2F"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0,056</w:t>
            </w:r>
          </w:p>
        </w:tc>
        <w:tc>
          <w:tcPr>
            <w:tcW w:w="1181" w:type="dxa"/>
            <w:tcBorders>
              <w:top w:val="nil"/>
              <w:left w:val="nil"/>
              <w:bottom w:val="nil"/>
              <w:right w:val="nil"/>
            </w:tcBorders>
            <w:shd w:val="clear" w:color="auto" w:fill="EEECE1" w:themeFill="background2"/>
            <w:noWrap/>
            <w:vAlign w:val="bottom"/>
            <w:hideMark/>
          </w:tcPr>
          <w:p w14:paraId="2E12154A"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38</w:t>
            </w:r>
          </w:p>
        </w:tc>
      </w:tr>
      <w:tr w:rsidR="00252BE7" w:rsidRPr="00252BE7" w14:paraId="7AB9B4F9" w14:textId="77777777" w:rsidTr="00F96A4D">
        <w:trPr>
          <w:trHeight w:val="227"/>
          <w:jc w:val="center"/>
        </w:trPr>
        <w:tc>
          <w:tcPr>
            <w:tcW w:w="746" w:type="dxa"/>
            <w:tcBorders>
              <w:top w:val="nil"/>
              <w:bottom w:val="nil"/>
            </w:tcBorders>
            <w:noWrap/>
            <w:vAlign w:val="center"/>
            <w:hideMark/>
          </w:tcPr>
          <w:p w14:paraId="2F98EA1D"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7</w:t>
            </w:r>
          </w:p>
        </w:tc>
        <w:tc>
          <w:tcPr>
            <w:tcW w:w="3222" w:type="dxa"/>
            <w:tcBorders>
              <w:top w:val="nil"/>
              <w:bottom w:val="nil"/>
            </w:tcBorders>
            <w:vAlign w:val="center"/>
            <w:hideMark/>
          </w:tcPr>
          <w:p w14:paraId="185A398C"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INDÚSTRIA EXTRATIVA</w:t>
            </w:r>
          </w:p>
        </w:tc>
        <w:tc>
          <w:tcPr>
            <w:tcW w:w="670" w:type="dxa"/>
            <w:tcBorders>
              <w:top w:val="nil"/>
              <w:left w:val="nil"/>
              <w:bottom w:val="nil"/>
              <w:right w:val="nil"/>
            </w:tcBorders>
            <w:noWrap/>
            <w:vAlign w:val="bottom"/>
            <w:hideMark/>
          </w:tcPr>
          <w:p w14:paraId="585E6F9F"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0,001</w:t>
            </w:r>
          </w:p>
        </w:tc>
        <w:tc>
          <w:tcPr>
            <w:tcW w:w="1040" w:type="dxa"/>
            <w:tcBorders>
              <w:top w:val="nil"/>
              <w:left w:val="nil"/>
              <w:bottom w:val="nil"/>
              <w:right w:val="nil"/>
            </w:tcBorders>
            <w:noWrap/>
            <w:vAlign w:val="bottom"/>
            <w:hideMark/>
          </w:tcPr>
          <w:p w14:paraId="39ED16B5"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3</w:t>
            </w:r>
          </w:p>
        </w:tc>
        <w:tc>
          <w:tcPr>
            <w:tcW w:w="950" w:type="dxa"/>
            <w:tcBorders>
              <w:top w:val="nil"/>
              <w:left w:val="nil"/>
              <w:bottom w:val="nil"/>
              <w:right w:val="nil"/>
            </w:tcBorders>
            <w:noWrap/>
            <w:vAlign w:val="bottom"/>
            <w:hideMark/>
          </w:tcPr>
          <w:p w14:paraId="578CDF77"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w:t>
            </w:r>
          </w:p>
        </w:tc>
        <w:tc>
          <w:tcPr>
            <w:tcW w:w="1134" w:type="dxa"/>
            <w:tcBorders>
              <w:top w:val="nil"/>
              <w:left w:val="nil"/>
              <w:bottom w:val="nil"/>
              <w:right w:val="nil"/>
            </w:tcBorders>
            <w:noWrap/>
            <w:vAlign w:val="bottom"/>
            <w:hideMark/>
          </w:tcPr>
          <w:p w14:paraId="5265BD88"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0,006</w:t>
            </w:r>
          </w:p>
        </w:tc>
        <w:tc>
          <w:tcPr>
            <w:tcW w:w="851" w:type="dxa"/>
            <w:tcBorders>
              <w:top w:val="nil"/>
              <w:left w:val="nil"/>
              <w:bottom w:val="nil"/>
              <w:right w:val="nil"/>
            </w:tcBorders>
            <w:noWrap/>
            <w:vAlign w:val="bottom"/>
            <w:hideMark/>
          </w:tcPr>
          <w:p w14:paraId="2424FA6D"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0,077</w:t>
            </w:r>
          </w:p>
        </w:tc>
        <w:tc>
          <w:tcPr>
            <w:tcW w:w="1181" w:type="dxa"/>
            <w:tcBorders>
              <w:top w:val="nil"/>
              <w:left w:val="nil"/>
              <w:bottom w:val="nil"/>
              <w:right w:val="nil"/>
            </w:tcBorders>
            <w:shd w:val="clear" w:color="auto" w:fill="EEECE1" w:themeFill="background2"/>
            <w:noWrap/>
            <w:vAlign w:val="bottom"/>
            <w:hideMark/>
          </w:tcPr>
          <w:p w14:paraId="39A7F047"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25</w:t>
            </w:r>
          </w:p>
        </w:tc>
      </w:tr>
      <w:tr w:rsidR="00252BE7" w:rsidRPr="00252BE7" w14:paraId="5580531C" w14:textId="77777777" w:rsidTr="00F96A4D">
        <w:trPr>
          <w:trHeight w:val="227"/>
          <w:jc w:val="center"/>
        </w:trPr>
        <w:tc>
          <w:tcPr>
            <w:tcW w:w="746" w:type="dxa"/>
            <w:tcBorders>
              <w:top w:val="nil"/>
            </w:tcBorders>
            <w:noWrap/>
            <w:vAlign w:val="center"/>
            <w:hideMark/>
          </w:tcPr>
          <w:p w14:paraId="4160A4DA"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8</w:t>
            </w:r>
          </w:p>
        </w:tc>
        <w:tc>
          <w:tcPr>
            <w:tcW w:w="3222" w:type="dxa"/>
            <w:tcBorders>
              <w:top w:val="nil"/>
            </w:tcBorders>
            <w:vAlign w:val="center"/>
            <w:hideMark/>
          </w:tcPr>
          <w:p w14:paraId="33A1045B" w14:textId="77777777" w:rsidR="00252BE7" w:rsidRPr="00252BE7" w:rsidRDefault="00252BE7" w:rsidP="00EA1737">
            <w:pPr>
              <w:rPr>
                <w:rFonts w:ascii="Times New Roman" w:eastAsia="Times New Roman" w:hAnsi="Times New Roman" w:cs="Times New Roman"/>
                <w:sz w:val="18"/>
                <w:szCs w:val="18"/>
              </w:rPr>
            </w:pPr>
            <w:r w:rsidRPr="00252BE7">
              <w:rPr>
                <w:rFonts w:ascii="Times New Roman" w:eastAsia="Times New Roman" w:hAnsi="Times New Roman" w:cs="Times New Roman"/>
                <w:sz w:val="18"/>
                <w:szCs w:val="18"/>
              </w:rPr>
              <w:t>Produtos de carne, laticínio e da pesca</w:t>
            </w:r>
          </w:p>
        </w:tc>
        <w:tc>
          <w:tcPr>
            <w:tcW w:w="670" w:type="dxa"/>
            <w:tcBorders>
              <w:top w:val="nil"/>
              <w:left w:val="nil"/>
              <w:bottom w:val="nil"/>
              <w:right w:val="nil"/>
            </w:tcBorders>
            <w:shd w:val="clear" w:color="auto" w:fill="EEECE1" w:themeFill="background2"/>
            <w:noWrap/>
            <w:vAlign w:val="bottom"/>
            <w:hideMark/>
          </w:tcPr>
          <w:p w14:paraId="4330E3A3"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0,008</w:t>
            </w:r>
          </w:p>
        </w:tc>
        <w:tc>
          <w:tcPr>
            <w:tcW w:w="1040" w:type="dxa"/>
            <w:tcBorders>
              <w:top w:val="nil"/>
              <w:left w:val="nil"/>
              <w:bottom w:val="nil"/>
              <w:right w:val="nil"/>
            </w:tcBorders>
            <w:shd w:val="clear" w:color="auto" w:fill="EEECE1" w:themeFill="background2"/>
            <w:noWrap/>
            <w:vAlign w:val="bottom"/>
            <w:hideMark/>
          </w:tcPr>
          <w:p w14:paraId="4599B01E"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589</w:t>
            </w:r>
          </w:p>
        </w:tc>
        <w:tc>
          <w:tcPr>
            <w:tcW w:w="950" w:type="dxa"/>
            <w:tcBorders>
              <w:top w:val="nil"/>
              <w:left w:val="nil"/>
              <w:bottom w:val="nil"/>
              <w:right w:val="nil"/>
            </w:tcBorders>
            <w:shd w:val="clear" w:color="auto" w:fill="EEECE1" w:themeFill="background2"/>
            <w:noWrap/>
            <w:vAlign w:val="bottom"/>
            <w:hideMark/>
          </w:tcPr>
          <w:p w14:paraId="340648D0"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8</w:t>
            </w:r>
          </w:p>
        </w:tc>
        <w:tc>
          <w:tcPr>
            <w:tcW w:w="1134" w:type="dxa"/>
            <w:tcBorders>
              <w:top w:val="nil"/>
              <w:left w:val="nil"/>
              <w:bottom w:val="nil"/>
              <w:right w:val="nil"/>
            </w:tcBorders>
            <w:shd w:val="clear" w:color="auto" w:fill="EEECE1" w:themeFill="background2"/>
            <w:noWrap/>
            <w:vAlign w:val="bottom"/>
            <w:hideMark/>
          </w:tcPr>
          <w:p w14:paraId="70242C33"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0,133</w:t>
            </w:r>
          </w:p>
        </w:tc>
        <w:tc>
          <w:tcPr>
            <w:tcW w:w="851" w:type="dxa"/>
            <w:tcBorders>
              <w:top w:val="nil"/>
              <w:left w:val="nil"/>
              <w:bottom w:val="nil"/>
              <w:right w:val="nil"/>
            </w:tcBorders>
            <w:noWrap/>
            <w:vAlign w:val="bottom"/>
            <w:hideMark/>
          </w:tcPr>
          <w:p w14:paraId="36C09C29"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0,081</w:t>
            </w:r>
          </w:p>
        </w:tc>
        <w:tc>
          <w:tcPr>
            <w:tcW w:w="1181" w:type="dxa"/>
            <w:tcBorders>
              <w:top w:val="nil"/>
              <w:left w:val="nil"/>
              <w:bottom w:val="nil"/>
              <w:right w:val="nil"/>
            </w:tcBorders>
            <w:shd w:val="clear" w:color="auto" w:fill="EEECE1" w:themeFill="background2"/>
            <w:noWrap/>
            <w:vAlign w:val="bottom"/>
            <w:hideMark/>
          </w:tcPr>
          <w:p w14:paraId="16339FA6"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39</w:t>
            </w:r>
          </w:p>
        </w:tc>
      </w:tr>
      <w:tr w:rsidR="00252BE7" w:rsidRPr="00252BE7" w14:paraId="1CD5510A" w14:textId="77777777" w:rsidTr="00F96A4D">
        <w:trPr>
          <w:trHeight w:val="227"/>
          <w:jc w:val="center"/>
        </w:trPr>
        <w:tc>
          <w:tcPr>
            <w:tcW w:w="746" w:type="dxa"/>
            <w:noWrap/>
            <w:vAlign w:val="center"/>
            <w:hideMark/>
          </w:tcPr>
          <w:p w14:paraId="37012EAA"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9</w:t>
            </w:r>
          </w:p>
        </w:tc>
        <w:tc>
          <w:tcPr>
            <w:tcW w:w="3222" w:type="dxa"/>
            <w:vAlign w:val="center"/>
            <w:hideMark/>
          </w:tcPr>
          <w:p w14:paraId="43681343" w14:textId="77777777" w:rsidR="00252BE7" w:rsidRPr="00252BE7" w:rsidRDefault="00252BE7" w:rsidP="00EA1737">
            <w:pPr>
              <w:rPr>
                <w:rFonts w:ascii="Times New Roman" w:eastAsia="Times New Roman" w:hAnsi="Times New Roman" w:cs="Times New Roman"/>
                <w:sz w:val="18"/>
                <w:szCs w:val="18"/>
              </w:rPr>
            </w:pPr>
            <w:proofErr w:type="spellStart"/>
            <w:r w:rsidRPr="00252BE7">
              <w:rPr>
                <w:rFonts w:ascii="Times New Roman" w:eastAsia="Times New Roman" w:hAnsi="Times New Roman" w:cs="Times New Roman"/>
                <w:sz w:val="18"/>
                <w:szCs w:val="18"/>
              </w:rPr>
              <w:t>Fab</w:t>
            </w:r>
            <w:proofErr w:type="spellEnd"/>
            <w:r w:rsidRPr="00252BE7">
              <w:rPr>
                <w:rFonts w:ascii="Times New Roman" w:eastAsia="Times New Roman" w:hAnsi="Times New Roman" w:cs="Times New Roman"/>
                <w:sz w:val="18"/>
                <w:szCs w:val="18"/>
              </w:rPr>
              <w:t>. e refino de açúcar</w:t>
            </w:r>
          </w:p>
        </w:tc>
        <w:tc>
          <w:tcPr>
            <w:tcW w:w="670" w:type="dxa"/>
            <w:tcBorders>
              <w:top w:val="nil"/>
              <w:left w:val="nil"/>
              <w:bottom w:val="nil"/>
              <w:right w:val="nil"/>
            </w:tcBorders>
            <w:shd w:val="clear" w:color="auto" w:fill="EEECE1" w:themeFill="background2"/>
            <w:noWrap/>
            <w:vAlign w:val="bottom"/>
            <w:hideMark/>
          </w:tcPr>
          <w:p w14:paraId="0AB7D393"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0,074</w:t>
            </w:r>
          </w:p>
        </w:tc>
        <w:tc>
          <w:tcPr>
            <w:tcW w:w="1040" w:type="dxa"/>
            <w:tcBorders>
              <w:top w:val="nil"/>
              <w:left w:val="nil"/>
              <w:bottom w:val="nil"/>
              <w:right w:val="nil"/>
            </w:tcBorders>
            <w:shd w:val="clear" w:color="auto" w:fill="EEECE1" w:themeFill="background2"/>
            <w:noWrap/>
            <w:vAlign w:val="bottom"/>
            <w:hideMark/>
          </w:tcPr>
          <w:p w14:paraId="493C66E6"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239</w:t>
            </w:r>
          </w:p>
        </w:tc>
        <w:tc>
          <w:tcPr>
            <w:tcW w:w="950" w:type="dxa"/>
            <w:tcBorders>
              <w:top w:val="nil"/>
              <w:left w:val="nil"/>
              <w:bottom w:val="nil"/>
              <w:right w:val="nil"/>
            </w:tcBorders>
            <w:shd w:val="clear" w:color="auto" w:fill="EEECE1" w:themeFill="background2"/>
            <w:noWrap/>
            <w:vAlign w:val="bottom"/>
            <w:hideMark/>
          </w:tcPr>
          <w:p w14:paraId="2D445DBF"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26</w:t>
            </w:r>
          </w:p>
        </w:tc>
        <w:tc>
          <w:tcPr>
            <w:tcW w:w="1134" w:type="dxa"/>
            <w:tcBorders>
              <w:top w:val="nil"/>
              <w:left w:val="nil"/>
              <w:bottom w:val="nil"/>
              <w:right w:val="nil"/>
            </w:tcBorders>
            <w:shd w:val="clear" w:color="auto" w:fill="EEECE1" w:themeFill="background2"/>
            <w:noWrap/>
            <w:vAlign w:val="bottom"/>
            <w:hideMark/>
          </w:tcPr>
          <w:p w14:paraId="32CD3A36"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0,643</w:t>
            </w:r>
          </w:p>
        </w:tc>
        <w:tc>
          <w:tcPr>
            <w:tcW w:w="851" w:type="dxa"/>
            <w:tcBorders>
              <w:top w:val="nil"/>
              <w:left w:val="nil"/>
              <w:bottom w:val="nil"/>
              <w:right w:val="nil"/>
            </w:tcBorders>
            <w:shd w:val="clear" w:color="auto" w:fill="EEECE1" w:themeFill="background2"/>
            <w:noWrap/>
            <w:vAlign w:val="bottom"/>
            <w:hideMark/>
          </w:tcPr>
          <w:p w14:paraId="063EEA95"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0,108</w:t>
            </w:r>
          </w:p>
        </w:tc>
        <w:tc>
          <w:tcPr>
            <w:tcW w:w="1181" w:type="dxa"/>
            <w:tcBorders>
              <w:top w:val="nil"/>
              <w:left w:val="nil"/>
              <w:bottom w:val="nil"/>
              <w:right w:val="nil"/>
            </w:tcBorders>
            <w:shd w:val="clear" w:color="auto" w:fill="EEECE1" w:themeFill="background2"/>
            <w:noWrap/>
            <w:vAlign w:val="bottom"/>
            <w:hideMark/>
          </w:tcPr>
          <w:p w14:paraId="36BA1C1D"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55</w:t>
            </w:r>
          </w:p>
        </w:tc>
      </w:tr>
      <w:tr w:rsidR="00252BE7" w:rsidRPr="00252BE7" w14:paraId="27E8A6F8" w14:textId="77777777" w:rsidTr="00F96A4D">
        <w:trPr>
          <w:trHeight w:val="227"/>
          <w:jc w:val="center"/>
        </w:trPr>
        <w:tc>
          <w:tcPr>
            <w:tcW w:w="746" w:type="dxa"/>
            <w:noWrap/>
            <w:vAlign w:val="center"/>
            <w:hideMark/>
          </w:tcPr>
          <w:p w14:paraId="3E92B191"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10</w:t>
            </w:r>
          </w:p>
        </w:tc>
        <w:tc>
          <w:tcPr>
            <w:tcW w:w="3222" w:type="dxa"/>
            <w:vAlign w:val="center"/>
            <w:hideMark/>
          </w:tcPr>
          <w:p w14:paraId="1CB2E5B7" w14:textId="77777777" w:rsidR="00252BE7" w:rsidRPr="00252BE7" w:rsidRDefault="00252BE7" w:rsidP="00EA1737">
            <w:pPr>
              <w:rPr>
                <w:rFonts w:ascii="Times New Roman" w:eastAsia="Times New Roman" w:hAnsi="Times New Roman" w:cs="Times New Roman"/>
                <w:sz w:val="18"/>
                <w:szCs w:val="18"/>
              </w:rPr>
            </w:pPr>
            <w:r w:rsidRPr="00252BE7">
              <w:rPr>
                <w:rFonts w:ascii="Times New Roman" w:eastAsia="Times New Roman" w:hAnsi="Times New Roman" w:cs="Times New Roman"/>
                <w:sz w:val="18"/>
                <w:szCs w:val="18"/>
              </w:rPr>
              <w:t>Outros produtos alimentares</w:t>
            </w:r>
          </w:p>
        </w:tc>
        <w:tc>
          <w:tcPr>
            <w:tcW w:w="670" w:type="dxa"/>
            <w:tcBorders>
              <w:top w:val="nil"/>
              <w:left w:val="nil"/>
              <w:bottom w:val="nil"/>
              <w:right w:val="nil"/>
            </w:tcBorders>
            <w:shd w:val="clear" w:color="auto" w:fill="EEECE1" w:themeFill="background2"/>
            <w:noWrap/>
            <w:vAlign w:val="bottom"/>
            <w:hideMark/>
          </w:tcPr>
          <w:p w14:paraId="16234F63"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0,022</w:t>
            </w:r>
          </w:p>
        </w:tc>
        <w:tc>
          <w:tcPr>
            <w:tcW w:w="1040" w:type="dxa"/>
            <w:tcBorders>
              <w:top w:val="nil"/>
              <w:left w:val="nil"/>
              <w:bottom w:val="nil"/>
              <w:right w:val="nil"/>
            </w:tcBorders>
            <w:shd w:val="clear" w:color="auto" w:fill="EEECE1" w:themeFill="background2"/>
            <w:noWrap/>
            <w:vAlign w:val="bottom"/>
            <w:hideMark/>
          </w:tcPr>
          <w:p w14:paraId="63A93B64"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117</w:t>
            </w:r>
          </w:p>
        </w:tc>
        <w:tc>
          <w:tcPr>
            <w:tcW w:w="950" w:type="dxa"/>
            <w:tcBorders>
              <w:top w:val="nil"/>
              <w:left w:val="nil"/>
              <w:bottom w:val="nil"/>
              <w:right w:val="nil"/>
            </w:tcBorders>
            <w:shd w:val="clear" w:color="auto" w:fill="EEECE1" w:themeFill="background2"/>
            <w:noWrap/>
            <w:vAlign w:val="bottom"/>
            <w:hideMark/>
          </w:tcPr>
          <w:p w14:paraId="6E584E88"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10</w:t>
            </w:r>
          </w:p>
        </w:tc>
        <w:tc>
          <w:tcPr>
            <w:tcW w:w="1134" w:type="dxa"/>
            <w:tcBorders>
              <w:top w:val="nil"/>
              <w:left w:val="nil"/>
              <w:bottom w:val="nil"/>
              <w:right w:val="nil"/>
            </w:tcBorders>
            <w:shd w:val="clear" w:color="auto" w:fill="EEECE1" w:themeFill="background2"/>
            <w:noWrap/>
            <w:vAlign w:val="bottom"/>
            <w:hideMark/>
          </w:tcPr>
          <w:p w14:paraId="4CC9A420"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0,236</w:t>
            </w:r>
          </w:p>
        </w:tc>
        <w:tc>
          <w:tcPr>
            <w:tcW w:w="851" w:type="dxa"/>
            <w:tcBorders>
              <w:top w:val="nil"/>
              <w:left w:val="nil"/>
              <w:bottom w:val="nil"/>
              <w:right w:val="nil"/>
            </w:tcBorders>
            <w:noWrap/>
            <w:vAlign w:val="bottom"/>
            <w:hideMark/>
          </w:tcPr>
          <w:p w14:paraId="6EAA4F0A"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0,081</w:t>
            </w:r>
          </w:p>
        </w:tc>
        <w:tc>
          <w:tcPr>
            <w:tcW w:w="1181" w:type="dxa"/>
            <w:tcBorders>
              <w:top w:val="nil"/>
              <w:left w:val="nil"/>
              <w:bottom w:val="nil"/>
              <w:right w:val="nil"/>
            </w:tcBorders>
            <w:shd w:val="clear" w:color="auto" w:fill="EEECE1" w:themeFill="background2"/>
            <w:noWrap/>
            <w:vAlign w:val="bottom"/>
            <w:hideMark/>
          </w:tcPr>
          <w:p w14:paraId="16A736A9"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35</w:t>
            </w:r>
          </w:p>
        </w:tc>
      </w:tr>
      <w:tr w:rsidR="00252BE7" w:rsidRPr="00252BE7" w14:paraId="23133B48" w14:textId="77777777" w:rsidTr="00F96A4D">
        <w:trPr>
          <w:trHeight w:val="227"/>
          <w:jc w:val="center"/>
        </w:trPr>
        <w:tc>
          <w:tcPr>
            <w:tcW w:w="746" w:type="dxa"/>
            <w:noWrap/>
            <w:vAlign w:val="center"/>
            <w:hideMark/>
          </w:tcPr>
          <w:p w14:paraId="235A4D11"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11</w:t>
            </w:r>
          </w:p>
        </w:tc>
        <w:tc>
          <w:tcPr>
            <w:tcW w:w="3222" w:type="dxa"/>
            <w:vAlign w:val="center"/>
            <w:hideMark/>
          </w:tcPr>
          <w:p w14:paraId="5A4B37E7" w14:textId="77777777" w:rsidR="00252BE7" w:rsidRPr="00252BE7" w:rsidRDefault="00252BE7" w:rsidP="00EA1737">
            <w:pPr>
              <w:rPr>
                <w:rFonts w:ascii="Times New Roman" w:eastAsia="Times New Roman" w:hAnsi="Times New Roman" w:cs="Times New Roman"/>
                <w:sz w:val="18"/>
                <w:szCs w:val="18"/>
              </w:rPr>
            </w:pPr>
            <w:proofErr w:type="spellStart"/>
            <w:r w:rsidRPr="00252BE7">
              <w:rPr>
                <w:rFonts w:ascii="Times New Roman" w:eastAsia="Times New Roman" w:hAnsi="Times New Roman" w:cs="Times New Roman"/>
                <w:sz w:val="18"/>
                <w:szCs w:val="18"/>
              </w:rPr>
              <w:t>Fab</w:t>
            </w:r>
            <w:proofErr w:type="spellEnd"/>
            <w:r w:rsidRPr="00252BE7">
              <w:rPr>
                <w:rFonts w:ascii="Times New Roman" w:eastAsia="Times New Roman" w:hAnsi="Times New Roman" w:cs="Times New Roman"/>
                <w:sz w:val="18"/>
                <w:szCs w:val="18"/>
              </w:rPr>
              <w:t>. de bebidas</w:t>
            </w:r>
          </w:p>
        </w:tc>
        <w:tc>
          <w:tcPr>
            <w:tcW w:w="670" w:type="dxa"/>
            <w:tcBorders>
              <w:top w:val="nil"/>
              <w:left w:val="nil"/>
              <w:bottom w:val="nil"/>
              <w:right w:val="nil"/>
            </w:tcBorders>
            <w:shd w:val="clear" w:color="auto" w:fill="EEECE1" w:themeFill="background2"/>
            <w:noWrap/>
            <w:vAlign w:val="bottom"/>
            <w:hideMark/>
          </w:tcPr>
          <w:p w14:paraId="12AC71A3"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0,007</w:t>
            </w:r>
          </w:p>
        </w:tc>
        <w:tc>
          <w:tcPr>
            <w:tcW w:w="1040" w:type="dxa"/>
            <w:tcBorders>
              <w:top w:val="nil"/>
              <w:left w:val="nil"/>
              <w:bottom w:val="nil"/>
              <w:right w:val="nil"/>
            </w:tcBorders>
            <w:noWrap/>
            <w:vAlign w:val="bottom"/>
            <w:hideMark/>
          </w:tcPr>
          <w:p w14:paraId="7C903016"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24</w:t>
            </w:r>
          </w:p>
        </w:tc>
        <w:tc>
          <w:tcPr>
            <w:tcW w:w="950" w:type="dxa"/>
            <w:tcBorders>
              <w:top w:val="nil"/>
              <w:left w:val="nil"/>
              <w:bottom w:val="nil"/>
              <w:right w:val="nil"/>
            </w:tcBorders>
            <w:noWrap/>
            <w:vAlign w:val="bottom"/>
            <w:hideMark/>
          </w:tcPr>
          <w:p w14:paraId="4291ACD6"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2</w:t>
            </w:r>
          </w:p>
        </w:tc>
        <w:tc>
          <w:tcPr>
            <w:tcW w:w="1134" w:type="dxa"/>
            <w:tcBorders>
              <w:top w:val="nil"/>
              <w:left w:val="nil"/>
              <w:bottom w:val="nil"/>
              <w:right w:val="nil"/>
            </w:tcBorders>
            <w:noWrap/>
            <w:vAlign w:val="bottom"/>
            <w:hideMark/>
          </w:tcPr>
          <w:p w14:paraId="69A0567F"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0,052</w:t>
            </w:r>
          </w:p>
        </w:tc>
        <w:tc>
          <w:tcPr>
            <w:tcW w:w="851" w:type="dxa"/>
            <w:tcBorders>
              <w:top w:val="nil"/>
              <w:left w:val="nil"/>
              <w:bottom w:val="nil"/>
              <w:right w:val="nil"/>
            </w:tcBorders>
            <w:noWrap/>
            <w:vAlign w:val="bottom"/>
            <w:hideMark/>
          </w:tcPr>
          <w:p w14:paraId="47232E49"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0,087</w:t>
            </w:r>
          </w:p>
        </w:tc>
        <w:tc>
          <w:tcPr>
            <w:tcW w:w="1181" w:type="dxa"/>
            <w:tcBorders>
              <w:top w:val="nil"/>
              <w:left w:val="nil"/>
              <w:bottom w:val="nil"/>
              <w:right w:val="nil"/>
            </w:tcBorders>
            <w:shd w:val="clear" w:color="auto" w:fill="EEECE1" w:themeFill="background2"/>
            <w:noWrap/>
            <w:vAlign w:val="bottom"/>
            <w:hideMark/>
          </w:tcPr>
          <w:p w14:paraId="2BB392CB"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26</w:t>
            </w:r>
          </w:p>
        </w:tc>
      </w:tr>
      <w:tr w:rsidR="00252BE7" w:rsidRPr="00252BE7" w14:paraId="5211CC15" w14:textId="77777777" w:rsidTr="00F96A4D">
        <w:trPr>
          <w:trHeight w:val="227"/>
          <w:jc w:val="center"/>
        </w:trPr>
        <w:tc>
          <w:tcPr>
            <w:tcW w:w="746" w:type="dxa"/>
            <w:noWrap/>
            <w:vAlign w:val="center"/>
            <w:hideMark/>
          </w:tcPr>
          <w:p w14:paraId="33D60236"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12</w:t>
            </w:r>
          </w:p>
        </w:tc>
        <w:tc>
          <w:tcPr>
            <w:tcW w:w="3222" w:type="dxa"/>
            <w:vAlign w:val="center"/>
            <w:hideMark/>
          </w:tcPr>
          <w:p w14:paraId="341FAF47" w14:textId="77777777" w:rsidR="00252BE7" w:rsidRPr="00252BE7" w:rsidRDefault="00252BE7" w:rsidP="00EA1737">
            <w:pPr>
              <w:rPr>
                <w:rFonts w:ascii="Times New Roman" w:eastAsia="Times New Roman" w:hAnsi="Times New Roman" w:cs="Times New Roman"/>
                <w:sz w:val="18"/>
                <w:szCs w:val="18"/>
              </w:rPr>
            </w:pPr>
            <w:proofErr w:type="spellStart"/>
            <w:r w:rsidRPr="00252BE7">
              <w:rPr>
                <w:rFonts w:ascii="Times New Roman" w:eastAsia="Times New Roman" w:hAnsi="Times New Roman" w:cs="Times New Roman"/>
                <w:sz w:val="18"/>
                <w:szCs w:val="18"/>
              </w:rPr>
              <w:t>Fab</w:t>
            </w:r>
            <w:proofErr w:type="spellEnd"/>
            <w:r w:rsidRPr="00252BE7">
              <w:rPr>
                <w:rFonts w:ascii="Times New Roman" w:eastAsia="Times New Roman" w:hAnsi="Times New Roman" w:cs="Times New Roman"/>
                <w:sz w:val="18"/>
                <w:szCs w:val="18"/>
              </w:rPr>
              <w:t>. de produtos têxteis</w:t>
            </w:r>
          </w:p>
        </w:tc>
        <w:tc>
          <w:tcPr>
            <w:tcW w:w="670" w:type="dxa"/>
            <w:tcBorders>
              <w:top w:val="nil"/>
              <w:left w:val="nil"/>
              <w:bottom w:val="nil"/>
              <w:right w:val="nil"/>
            </w:tcBorders>
            <w:shd w:val="clear" w:color="auto" w:fill="EEECE1" w:themeFill="background2"/>
            <w:noWrap/>
            <w:vAlign w:val="bottom"/>
            <w:hideMark/>
          </w:tcPr>
          <w:p w14:paraId="3E941295"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0,005</w:t>
            </w:r>
          </w:p>
        </w:tc>
        <w:tc>
          <w:tcPr>
            <w:tcW w:w="1040" w:type="dxa"/>
            <w:tcBorders>
              <w:top w:val="nil"/>
              <w:left w:val="nil"/>
              <w:bottom w:val="nil"/>
              <w:right w:val="nil"/>
            </w:tcBorders>
            <w:noWrap/>
            <w:vAlign w:val="bottom"/>
            <w:hideMark/>
          </w:tcPr>
          <w:p w14:paraId="5199A529"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30</w:t>
            </w:r>
          </w:p>
        </w:tc>
        <w:tc>
          <w:tcPr>
            <w:tcW w:w="950" w:type="dxa"/>
            <w:tcBorders>
              <w:top w:val="nil"/>
              <w:left w:val="nil"/>
              <w:bottom w:val="nil"/>
              <w:right w:val="nil"/>
            </w:tcBorders>
            <w:noWrap/>
            <w:vAlign w:val="bottom"/>
            <w:hideMark/>
          </w:tcPr>
          <w:p w14:paraId="0E61F73B"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2</w:t>
            </w:r>
          </w:p>
        </w:tc>
        <w:tc>
          <w:tcPr>
            <w:tcW w:w="1134" w:type="dxa"/>
            <w:tcBorders>
              <w:top w:val="nil"/>
              <w:left w:val="nil"/>
              <w:bottom w:val="nil"/>
              <w:right w:val="nil"/>
            </w:tcBorders>
            <w:noWrap/>
            <w:vAlign w:val="bottom"/>
            <w:hideMark/>
          </w:tcPr>
          <w:p w14:paraId="5F564409"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0,053</w:t>
            </w:r>
          </w:p>
        </w:tc>
        <w:tc>
          <w:tcPr>
            <w:tcW w:w="851" w:type="dxa"/>
            <w:tcBorders>
              <w:top w:val="nil"/>
              <w:left w:val="nil"/>
              <w:bottom w:val="nil"/>
              <w:right w:val="nil"/>
            </w:tcBorders>
            <w:noWrap/>
            <w:vAlign w:val="bottom"/>
            <w:hideMark/>
          </w:tcPr>
          <w:p w14:paraId="0B7CF08E"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0,099</w:t>
            </w:r>
          </w:p>
        </w:tc>
        <w:tc>
          <w:tcPr>
            <w:tcW w:w="1181" w:type="dxa"/>
            <w:tcBorders>
              <w:top w:val="nil"/>
              <w:left w:val="nil"/>
              <w:bottom w:val="nil"/>
              <w:right w:val="nil"/>
            </w:tcBorders>
            <w:shd w:val="clear" w:color="auto" w:fill="EEECE1" w:themeFill="background2"/>
            <w:noWrap/>
            <w:vAlign w:val="bottom"/>
            <w:hideMark/>
          </w:tcPr>
          <w:p w14:paraId="53251E8C"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24</w:t>
            </w:r>
          </w:p>
        </w:tc>
      </w:tr>
      <w:tr w:rsidR="00252BE7" w:rsidRPr="00252BE7" w14:paraId="2DC31460" w14:textId="77777777" w:rsidTr="00F96A4D">
        <w:trPr>
          <w:trHeight w:val="227"/>
          <w:jc w:val="center"/>
        </w:trPr>
        <w:tc>
          <w:tcPr>
            <w:tcW w:w="746" w:type="dxa"/>
            <w:noWrap/>
            <w:vAlign w:val="center"/>
            <w:hideMark/>
          </w:tcPr>
          <w:p w14:paraId="0FCF18B3"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13</w:t>
            </w:r>
          </w:p>
        </w:tc>
        <w:tc>
          <w:tcPr>
            <w:tcW w:w="3222" w:type="dxa"/>
            <w:vAlign w:val="center"/>
            <w:hideMark/>
          </w:tcPr>
          <w:p w14:paraId="16F3410E"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Refino de petróleo e coquerias</w:t>
            </w:r>
          </w:p>
        </w:tc>
        <w:tc>
          <w:tcPr>
            <w:tcW w:w="670" w:type="dxa"/>
            <w:tcBorders>
              <w:top w:val="nil"/>
              <w:left w:val="nil"/>
              <w:bottom w:val="nil"/>
              <w:right w:val="nil"/>
            </w:tcBorders>
            <w:shd w:val="clear" w:color="auto" w:fill="EEECE1" w:themeFill="background2"/>
            <w:noWrap/>
            <w:vAlign w:val="bottom"/>
            <w:hideMark/>
          </w:tcPr>
          <w:p w14:paraId="0D136824"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0,005</w:t>
            </w:r>
          </w:p>
        </w:tc>
        <w:tc>
          <w:tcPr>
            <w:tcW w:w="1040" w:type="dxa"/>
            <w:tcBorders>
              <w:top w:val="nil"/>
              <w:left w:val="nil"/>
              <w:bottom w:val="nil"/>
              <w:right w:val="nil"/>
            </w:tcBorders>
            <w:noWrap/>
            <w:vAlign w:val="bottom"/>
            <w:hideMark/>
          </w:tcPr>
          <w:p w14:paraId="3C8EED71"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17</w:t>
            </w:r>
          </w:p>
        </w:tc>
        <w:tc>
          <w:tcPr>
            <w:tcW w:w="950" w:type="dxa"/>
            <w:tcBorders>
              <w:top w:val="nil"/>
              <w:left w:val="nil"/>
              <w:bottom w:val="nil"/>
              <w:right w:val="nil"/>
            </w:tcBorders>
            <w:noWrap/>
            <w:vAlign w:val="bottom"/>
            <w:hideMark/>
          </w:tcPr>
          <w:p w14:paraId="5237E303"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2</w:t>
            </w:r>
          </w:p>
        </w:tc>
        <w:tc>
          <w:tcPr>
            <w:tcW w:w="1134" w:type="dxa"/>
            <w:tcBorders>
              <w:top w:val="nil"/>
              <w:left w:val="nil"/>
              <w:bottom w:val="nil"/>
              <w:right w:val="nil"/>
            </w:tcBorders>
            <w:noWrap/>
            <w:vAlign w:val="bottom"/>
            <w:hideMark/>
          </w:tcPr>
          <w:p w14:paraId="450CD78F"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0,042</w:t>
            </w:r>
          </w:p>
        </w:tc>
        <w:tc>
          <w:tcPr>
            <w:tcW w:w="851" w:type="dxa"/>
            <w:tcBorders>
              <w:top w:val="nil"/>
              <w:left w:val="nil"/>
              <w:bottom w:val="nil"/>
              <w:right w:val="nil"/>
            </w:tcBorders>
            <w:shd w:val="clear" w:color="auto" w:fill="EEECE1" w:themeFill="background2"/>
            <w:noWrap/>
            <w:vAlign w:val="bottom"/>
            <w:hideMark/>
          </w:tcPr>
          <w:p w14:paraId="18B67141"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0,133</w:t>
            </w:r>
          </w:p>
        </w:tc>
        <w:tc>
          <w:tcPr>
            <w:tcW w:w="1181" w:type="dxa"/>
            <w:tcBorders>
              <w:top w:val="nil"/>
              <w:left w:val="nil"/>
              <w:bottom w:val="nil"/>
              <w:right w:val="nil"/>
            </w:tcBorders>
            <w:noWrap/>
            <w:vAlign w:val="bottom"/>
            <w:hideMark/>
          </w:tcPr>
          <w:p w14:paraId="2A237819"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19</w:t>
            </w:r>
          </w:p>
        </w:tc>
      </w:tr>
      <w:tr w:rsidR="00252BE7" w:rsidRPr="00252BE7" w14:paraId="647E06C7" w14:textId="77777777" w:rsidTr="00F96A4D">
        <w:trPr>
          <w:trHeight w:val="227"/>
          <w:jc w:val="center"/>
        </w:trPr>
        <w:tc>
          <w:tcPr>
            <w:tcW w:w="746" w:type="dxa"/>
            <w:noWrap/>
            <w:vAlign w:val="center"/>
            <w:hideMark/>
          </w:tcPr>
          <w:p w14:paraId="2FF170AE"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14</w:t>
            </w:r>
          </w:p>
        </w:tc>
        <w:tc>
          <w:tcPr>
            <w:tcW w:w="3222" w:type="dxa"/>
            <w:vAlign w:val="center"/>
            <w:hideMark/>
          </w:tcPr>
          <w:p w14:paraId="5C7C99D4" w14:textId="77777777" w:rsidR="00252BE7" w:rsidRPr="00252BE7" w:rsidRDefault="00252BE7" w:rsidP="00EA1737">
            <w:pPr>
              <w:rPr>
                <w:rFonts w:ascii="Times New Roman" w:eastAsia="Times New Roman" w:hAnsi="Times New Roman" w:cs="Times New Roman"/>
                <w:color w:val="000000"/>
                <w:sz w:val="18"/>
                <w:szCs w:val="18"/>
              </w:rPr>
            </w:pPr>
            <w:proofErr w:type="spellStart"/>
            <w:r w:rsidRPr="00252BE7">
              <w:rPr>
                <w:rFonts w:ascii="Times New Roman" w:eastAsia="Times New Roman" w:hAnsi="Times New Roman" w:cs="Times New Roman"/>
                <w:color w:val="000000"/>
                <w:sz w:val="18"/>
                <w:szCs w:val="18"/>
              </w:rPr>
              <w:t>Fab</w:t>
            </w:r>
            <w:proofErr w:type="spellEnd"/>
            <w:r w:rsidRPr="00252BE7">
              <w:rPr>
                <w:rFonts w:ascii="Times New Roman" w:eastAsia="Times New Roman" w:hAnsi="Times New Roman" w:cs="Times New Roman"/>
                <w:color w:val="000000"/>
                <w:sz w:val="18"/>
                <w:szCs w:val="18"/>
              </w:rPr>
              <w:t>. de biocombustíveis</w:t>
            </w:r>
          </w:p>
        </w:tc>
        <w:tc>
          <w:tcPr>
            <w:tcW w:w="670" w:type="dxa"/>
            <w:tcBorders>
              <w:top w:val="nil"/>
              <w:left w:val="nil"/>
              <w:bottom w:val="nil"/>
              <w:right w:val="nil"/>
            </w:tcBorders>
            <w:shd w:val="clear" w:color="auto" w:fill="EEECE1" w:themeFill="background2"/>
            <w:noWrap/>
            <w:vAlign w:val="bottom"/>
            <w:hideMark/>
          </w:tcPr>
          <w:p w14:paraId="332632F5"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0,054</w:t>
            </w:r>
          </w:p>
        </w:tc>
        <w:tc>
          <w:tcPr>
            <w:tcW w:w="1040" w:type="dxa"/>
            <w:tcBorders>
              <w:top w:val="nil"/>
              <w:left w:val="nil"/>
              <w:bottom w:val="nil"/>
              <w:right w:val="nil"/>
            </w:tcBorders>
            <w:shd w:val="clear" w:color="auto" w:fill="EEECE1" w:themeFill="background2"/>
            <w:noWrap/>
            <w:vAlign w:val="bottom"/>
            <w:hideMark/>
          </w:tcPr>
          <w:p w14:paraId="5B7DABC8"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192</w:t>
            </w:r>
          </w:p>
        </w:tc>
        <w:tc>
          <w:tcPr>
            <w:tcW w:w="950" w:type="dxa"/>
            <w:tcBorders>
              <w:top w:val="nil"/>
              <w:left w:val="nil"/>
              <w:bottom w:val="nil"/>
              <w:right w:val="nil"/>
            </w:tcBorders>
            <w:shd w:val="clear" w:color="auto" w:fill="EEECE1" w:themeFill="background2"/>
            <w:noWrap/>
            <w:vAlign w:val="bottom"/>
            <w:hideMark/>
          </w:tcPr>
          <w:p w14:paraId="7F33FC22"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20</w:t>
            </w:r>
          </w:p>
        </w:tc>
        <w:tc>
          <w:tcPr>
            <w:tcW w:w="1134" w:type="dxa"/>
            <w:tcBorders>
              <w:top w:val="nil"/>
              <w:left w:val="nil"/>
              <w:bottom w:val="nil"/>
              <w:right w:val="nil"/>
            </w:tcBorders>
            <w:shd w:val="clear" w:color="auto" w:fill="EEECE1" w:themeFill="background2"/>
            <w:noWrap/>
            <w:vAlign w:val="bottom"/>
            <w:hideMark/>
          </w:tcPr>
          <w:p w14:paraId="085C9473"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0,488</w:t>
            </w:r>
          </w:p>
        </w:tc>
        <w:tc>
          <w:tcPr>
            <w:tcW w:w="851" w:type="dxa"/>
            <w:tcBorders>
              <w:top w:val="nil"/>
              <w:left w:val="nil"/>
              <w:bottom w:val="nil"/>
              <w:right w:val="nil"/>
            </w:tcBorders>
            <w:shd w:val="clear" w:color="auto" w:fill="EEECE1" w:themeFill="background2"/>
            <w:noWrap/>
            <w:vAlign w:val="bottom"/>
            <w:hideMark/>
          </w:tcPr>
          <w:p w14:paraId="62B7A910"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0,108</w:t>
            </w:r>
          </w:p>
        </w:tc>
        <w:tc>
          <w:tcPr>
            <w:tcW w:w="1181" w:type="dxa"/>
            <w:tcBorders>
              <w:top w:val="nil"/>
              <w:left w:val="nil"/>
              <w:bottom w:val="nil"/>
              <w:right w:val="nil"/>
            </w:tcBorders>
            <w:shd w:val="clear" w:color="auto" w:fill="EEECE1" w:themeFill="background2"/>
            <w:noWrap/>
            <w:vAlign w:val="bottom"/>
            <w:hideMark/>
          </w:tcPr>
          <w:p w14:paraId="3ADDA7E0"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60</w:t>
            </w:r>
          </w:p>
        </w:tc>
      </w:tr>
      <w:tr w:rsidR="00252BE7" w:rsidRPr="00252BE7" w14:paraId="1E9E4B99" w14:textId="77777777" w:rsidTr="00F96A4D">
        <w:trPr>
          <w:trHeight w:val="227"/>
          <w:jc w:val="center"/>
        </w:trPr>
        <w:tc>
          <w:tcPr>
            <w:tcW w:w="746" w:type="dxa"/>
            <w:noWrap/>
            <w:vAlign w:val="center"/>
            <w:hideMark/>
          </w:tcPr>
          <w:p w14:paraId="51D6E84B"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15</w:t>
            </w:r>
          </w:p>
        </w:tc>
        <w:tc>
          <w:tcPr>
            <w:tcW w:w="3222" w:type="dxa"/>
            <w:vAlign w:val="center"/>
            <w:hideMark/>
          </w:tcPr>
          <w:p w14:paraId="3C9A6395" w14:textId="77777777" w:rsidR="00252BE7" w:rsidRPr="00252BE7" w:rsidRDefault="00252BE7" w:rsidP="00EA1737">
            <w:pPr>
              <w:rPr>
                <w:rFonts w:ascii="Times New Roman" w:eastAsia="Times New Roman" w:hAnsi="Times New Roman" w:cs="Times New Roman"/>
                <w:color w:val="000000"/>
                <w:sz w:val="18"/>
                <w:szCs w:val="18"/>
              </w:rPr>
            </w:pPr>
            <w:proofErr w:type="spellStart"/>
            <w:r w:rsidRPr="00252BE7">
              <w:rPr>
                <w:rFonts w:ascii="Times New Roman" w:eastAsia="Times New Roman" w:hAnsi="Times New Roman" w:cs="Times New Roman"/>
                <w:color w:val="000000"/>
                <w:sz w:val="18"/>
                <w:szCs w:val="18"/>
              </w:rPr>
              <w:t>Fab</w:t>
            </w:r>
            <w:proofErr w:type="spellEnd"/>
            <w:r w:rsidRPr="00252BE7">
              <w:rPr>
                <w:rFonts w:ascii="Times New Roman" w:eastAsia="Times New Roman" w:hAnsi="Times New Roman" w:cs="Times New Roman"/>
                <w:color w:val="000000"/>
                <w:sz w:val="18"/>
                <w:szCs w:val="18"/>
              </w:rPr>
              <w:t xml:space="preserve">. de químicos </w:t>
            </w:r>
          </w:p>
        </w:tc>
        <w:tc>
          <w:tcPr>
            <w:tcW w:w="670" w:type="dxa"/>
            <w:tcBorders>
              <w:top w:val="nil"/>
              <w:left w:val="nil"/>
              <w:bottom w:val="nil"/>
              <w:right w:val="nil"/>
            </w:tcBorders>
            <w:noWrap/>
            <w:vAlign w:val="bottom"/>
            <w:hideMark/>
          </w:tcPr>
          <w:p w14:paraId="09EB18E8"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0,001</w:t>
            </w:r>
          </w:p>
        </w:tc>
        <w:tc>
          <w:tcPr>
            <w:tcW w:w="1040" w:type="dxa"/>
            <w:tcBorders>
              <w:top w:val="nil"/>
              <w:left w:val="nil"/>
              <w:bottom w:val="nil"/>
              <w:right w:val="nil"/>
            </w:tcBorders>
            <w:noWrap/>
            <w:vAlign w:val="bottom"/>
            <w:hideMark/>
          </w:tcPr>
          <w:p w14:paraId="1B274497"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5</w:t>
            </w:r>
          </w:p>
        </w:tc>
        <w:tc>
          <w:tcPr>
            <w:tcW w:w="950" w:type="dxa"/>
            <w:tcBorders>
              <w:top w:val="nil"/>
              <w:left w:val="nil"/>
              <w:bottom w:val="nil"/>
              <w:right w:val="nil"/>
            </w:tcBorders>
            <w:noWrap/>
            <w:vAlign w:val="bottom"/>
            <w:hideMark/>
          </w:tcPr>
          <w:p w14:paraId="4C7F1332"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0,355</w:t>
            </w:r>
          </w:p>
        </w:tc>
        <w:tc>
          <w:tcPr>
            <w:tcW w:w="1134" w:type="dxa"/>
            <w:tcBorders>
              <w:top w:val="nil"/>
              <w:left w:val="nil"/>
              <w:bottom w:val="nil"/>
              <w:right w:val="nil"/>
            </w:tcBorders>
            <w:noWrap/>
            <w:vAlign w:val="bottom"/>
            <w:hideMark/>
          </w:tcPr>
          <w:p w14:paraId="421043CC"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0,009</w:t>
            </w:r>
          </w:p>
        </w:tc>
        <w:tc>
          <w:tcPr>
            <w:tcW w:w="851" w:type="dxa"/>
            <w:tcBorders>
              <w:top w:val="nil"/>
              <w:left w:val="nil"/>
              <w:bottom w:val="nil"/>
              <w:right w:val="nil"/>
            </w:tcBorders>
            <w:shd w:val="clear" w:color="auto" w:fill="EEECE1" w:themeFill="background2"/>
            <w:noWrap/>
            <w:vAlign w:val="bottom"/>
            <w:hideMark/>
          </w:tcPr>
          <w:p w14:paraId="0505D2C3"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0,133</w:t>
            </w:r>
          </w:p>
        </w:tc>
        <w:tc>
          <w:tcPr>
            <w:tcW w:w="1181" w:type="dxa"/>
            <w:tcBorders>
              <w:top w:val="nil"/>
              <w:left w:val="nil"/>
              <w:bottom w:val="nil"/>
              <w:right w:val="nil"/>
            </w:tcBorders>
            <w:shd w:val="clear" w:color="auto" w:fill="EEECE1" w:themeFill="background2"/>
            <w:noWrap/>
            <w:vAlign w:val="bottom"/>
            <w:hideMark/>
          </w:tcPr>
          <w:p w14:paraId="4B733AA9"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30</w:t>
            </w:r>
          </w:p>
        </w:tc>
      </w:tr>
      <w:tr w:rsidR="00252BE7" w:rsidRPr="00252BE7" w14:paraId="342D9F6B" w14:textId="77777777" w:rsidTr="00F96A4D">
        <w:trPr>
          <w:trHeight w:val="227"/>
          <w:jc w:val="center"/>
        </w:trPr>
        <w:tc>
          <w:tcPr>
            <w:tcW w:w="746" w:type="dxa"/>
            <w:noWrap/>
            <w:vAlign w:val="center"/>
            <w:hideMark/>
          </w:tcPr>
          <w:p w14:paraId="39C6FD21"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16</w:t>
            </w:r>
          </w:p>
        </w:tc>
        <w:tc>
          <w:tcPr>
            <w:tcW w:w="3222" w:type="dxa"/>
            <w:vAlign w:val="center"/>
            <w:hideMark/>
          </w:tcPr>
          <w:p w14:paraId="21E9BEF2" w14:textId="77777777" w:rsidR="00252BE7" w:rsidRPr="00252BE7" w:rsidRDefault="00252BE7" w:rsidP="00EA1737">
            <w:pPr>
              <w:rPr>
                <w:rFonts w:ascii="Times New Roman" w:eastAsia="Times New Roman" w:hAnsi="Times New Roman" w:cs="Times New Roman"/>
                <w:color w:val="000000"/>
                <w:sz w:val="18"/>
                <w:szCs w:val="18"/>
              </w:rPr>
            </w:pPr>
            <w:proofErr w:type="spellStart"/>
            <w:r w:rsidRPr="00252BE7">
              <w:rPr>
                <w:rFonts w:ascii="Times New Roman" w:eastAsia="Times New Roman" w:hAnsi="Times New Roman" w:cs="Times New Roman"/>
                <w:color w:val="000000"/>
                <w:sz w:val="18"/>
                <w:szCs w:val="18"/>
              </w:rPr>
              <w:t>Fab</w:t>
            </w:r>
            <w:proofErr w:type="spellEnd"/>
            <w:r w:rsidRPr="00252BE7">
              <w:rPr>
                <w:rFonts w:ascii="Times New Roman" w:eastAsia="Times New Roman" w:hAnsi="Times New Roman" w:cs="Times New Roman"/>
                <w:color w:val="000000"/>
                <w:sz w:val="18"/>
                <w:szCs w:val="18"/>
              </w:rPr>
              <w:t>. de defensivos e químicos diversos</w:t>
            </w:r>
          </w:p>
        </w:tc>
        <w:tc>
          <w:tcPr>
            <w:tcW w:w="670" w:type="dxa"/>
            <w:tcBorders>
              <w:top w:val="nil"/>
              <w:left w:val="nil"/>
              <w:bottom w:val="nil"/>
              <w:right w:val="nil"/>
            </w:tcBorders>
            <w:noWrap/>
            <w:vAlign w:val="bottom"/>
            <w:hideMark/>
          </w:tcPr>
          <w:p w14:paraId="1F4F093B"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0,002</w:t>
            </w:r>
          </w:p>
        </w:tc>
        <w:tc>
          <w:tcPr>
            <w:tcW w:w="1040" w:type="dxa"/>
            <w:tcBorders>
              <w:top w:val="nil"/>
              <w:left w:val="nil"/>
              <w:bottom w:val="nil"/>
              <w:right w:val="nil"/>
            </w:tcBorders>
            <w:noWrap/>
            <w:vAlign w:val="bottom"/>
            <w:hideMark/>
          </w:tcPr>
          <w:p w14:paraId="3621E291"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7</w:t>
            </w:r>
          </w:p>
        </w:tc>
        <w:tc>
          <w:tcPr>
            <w:tcW w:w="950" w:type="dxa"/>
            <w:tcBorders>
              <w:top w:val="nil"/>
              <w:left w:val="nil"/>
              <w:bottom w:val="nil"/>
              <w:right w:val="nil"/>
            </w:tcBorders>
            <w:noWrap/>
            <w:vAlign w:val="bottom"/>
            <w:hideMark/>
          </w:tcPr>
          <w:p w14:paraId="4CFDAF1D"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0,511</w:t>
            </w:r>
          </w:p>
        </w:tc>
        <w:tc>
          <w:tcPr>
            <w:tcW w:w="1134" w:type="dxa"/>
            <w:tcBorders>
              <w:top w:val="nil"/>
              <w:left w:val="nil"/>
              <w:bottom w:val="nil"/>
              <w:right w:val="nil"/>
            </w:tcBorders>
            <w:noWrap/>
            <w:vAlign w:val="bottom"/>
            <w:hideMark/>
          </w:tcPr>
          <w:p w14:paraId="3B33CE97"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0,012</w:t>
            </w:r>
          </w:p>
        </w:tc>
        <w:tc>
          <w:tcPr>
            <w:tcW w:w="851" w:type="dxa"/>
            <w:tcBorders>
              <w:top w:val="nil"/>
              <w:left w:val="nil"/>
              <w:bottom w:val="nil"/>
              <w:right w:val="nil"/>
            </w:tcBorders>
            <w:shd w:val="clear" w:color="auto" w:fill="EEECE1" w:themeFill="background2"/>
            <w:noWrap/>
            <w:vAlign w:val="bottom"/>
            <w:hideMark/>
          </w:tcPr>
          <w:p w14:paraId="4D8955A4"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0,134</w:t>
            </w:r>
          </w:p>
        </w:tc>
        <w:tc>
          <w:tcPr>
            <w:tcW w:w="1181" w:type="dxa"/>
            <w:tcBorders>
              <w:top w:val="nil"/>
              <w:left w:val="nil"/>
              <w:bottom w:val="nil"/>
              <w:right w:val="nil"/>
            </w:tcBorders>
            <w:noWrap/>
            <w:vAlign w:val="bottom"/>
            <w:hideMark/>
          </w:tcPr>
          <w:p w14:paraId="28A745CD"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19</w:t>
            </w:r>
          </w:p>
        </w:tc>
      </w:tr>
      <w:tr w:rsidR="00252BE7" w:rsidRPr="00252BE7" w14:paraId="00F6E4EE" w14:textId="77777777" w:rsidTr="00F96A4D">
        <w:trPr>
          <w:trHeight w:val="227"/>
          <w:jc w:val="center"/>
        </w:trPr>
        <w:tc>
          <w:tcPr>
            <w:tcW w:w="746" w:type="dxa"/>
            <w:noWrap/>
            <w:vAlign w:val="center"/>
            <w:hideMark/>
          </w:tcPr>
          <w:p w14:paraId="55498C75"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17</w:t>
            </w:r>
          </w:p>
        </w:tc>
        <w:tc>
          <w:tcPr>
            <w:tcW w:w="3222" w:type="dxa"/>
            <w:vAlign w:val="center"/>
            <w:hideMark/>
          </w:tcPr>
          <w:p w14:paraId="019E5460" w14:textId="77777777" w:rsidR="00252BE7" w:rsidRPr="00252BE7" w:rsidRDefault="00252BE7" w:rsidP="00EA1737">
            <w:pPr>
              <w:rPr>
                <w:rFonts w:ascii="Times New Roman" w:eastAsia="Times New Roman" w:hAnsi="Times New Roman" w:cs="Times New Roman"/>
                <w:sz w:val="18"/>
                <w:szCs w:val="18"/>
              </w:rPr>
            </w:pPr>
            <w:proofErr w:type="spellStart"/>
            <w:r w:rsidRPr="00252BE7">
              <w:rPr>
                <w:rFonts w:ascii="Times New Roman" w:eastAsia="Times New Roman" w:hAnsi="Times New Roman" w:cs="Times New Roman"/>
                <w:sz w:val="18"/>
                <w:szCs w:val="18"/>
              </w:rPr>
              <w:t>Fab</w:t>
            </w:r>
            <w:proofErr w:type="spellEnd"/>
            <w:r w:rsidRPr="00252BE7">
              <w:rPr>
                <w:rFonts w:ascii="Times New Roman" w:eastAsia="Times New Roman" w:hAnsi="Times New Roman" w:cs="Times New Roman"/>
                <w:sz w:val="18"/>
                <w:szCs w:val="18"/>
              </w:rPr>
              <w:t>. de farmoquímicos e farmacêuticos</w:t>
            </w:r>
          </w:p>
        </w:tc>
        <w:tc>
          <w:tcPr>
            <w:tcW w:w="670" w:type="dxa"/>
            <w:tcBorders>
              <w:top w:val="nil"/>
              <w:left w:val="nil"/>
              <w:bottom w:val="nil"/>
              <w:right w:val="nil"/>
            </w:tcBorders>
            <w:noWrap/>
            <w:vAlign w:val="bottom"/>
            <w:hideMark/>
          </w:tcPr>
          <w:p w14:paraId="3217A19F"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0,002</w:t>
            </w:r>
          </w:p>
        </w:tc>
        <w:tc>
          <w:tcPr>
            <w:tcW w:w="1040" w:type="dxa"/>
            <w:tcBorders>
              <w:top w:val="nil"/>
              <w:left w:val="nil"/>
              <w:bottom w:val="nil"/>
              <w:right w:val="nil"/>
            </w:tcBorders>
            <w:noWrap/>
            <w:vAlign w:val="bottom"/>
            <w:hideMark/>
          </w:tcPr>
          <w:p w14:paraId="4FA013D3"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6</w:t>
            </w:r>
          </w:p>
        </w:tc>
        <w:tc>
          <w:tcPr>
            <w:tcW w:w="950" w:type="dxa"/>
            <w:tcBorders>
              <w:top w:val="nil"/>
              <w:left w:val="nil"/>
              <w:bottom w:val="nil"/>
              <w:right w:val="nil"/>
            </w:tcBorders>
            <w:noWrap/>
            <w:vAlign w:val="bottom"/>
            <w:hideMark/>
          </w:tcPr>
          <w:p w14:paraId="4B255A6F"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0,490</w:t>
            </w:r>
          </w:p>
        </w:tc>
        <w:tc>
          <w:tcPr>
            <w:tcW w:w="1134" w:type="dxa"/>
            <w:tcBorders>
              <w:top w:val="nil"/>
              <w:left w:val="nil"/>
              <w:bottom w:val="nil"/>
              <w:right w:val="nil"/>
            </w:tcBorders>
            <w:noWrap/>
            <w:vAlign w:val="bottom"/>
            <w:hideMark/>
          </w:tcPr>
          <w:p w14:paraId="730B2F22"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0,012</w:t>
            </w:r>
          </w:p>
        </w:tc>
        <w:tc>
          <w:tcPr>
            <w:tcW w:w="851" w:type="dxa"/>
            <w:tcBorders>
              <w:top w:val="nil"/>
              <w:left w:val="nil"/>
              <w:bottom w:val="nil"/>
              <w:right w:val="nil"/>
            </w:tcBorders>
            <w:noWrap/>
            <w:vAlign w:val="bottom"/>
            <w:hideMark/>
          </w:tcPr>
          <w:p w14:paraId="0F1C3140"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0,057</w:t>
            </w:r>
          </w:p>
        </w:tc>
        <w:tc>
          <w:tcPr>
            <w:tcW w:w="1181" w:type="dxa"/>
            <w:tcBorders>
              <w:top w:val="nil"/>
              <w:left w:val="nil"/>
              <w:bottom w:val="nil"/>
              <w:right w:val="nil"/>
            </w:tcBorders>
            <w:noWrap/>
            <w:vAlign w:val="bottom"/>
            <w:hideMark/>
          </w:tcPr>
          <w:p w14:paraId="479A2E81"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14</w:t>
            </w:r>
          </w:p>
        </w:tc>
      </w:tr>
      <w:tr w:rsidR="00252BE7" w:rsidRPr="00252BE7" w14:paraId="09EAB629" w14:textId="77777777" w:rsidTr="00F96A4D">
        <w:trPr>
          <w:trHeight w:val="227"/>
          <w:jc w:val="center"/>
        </w:trPr>
        <w:tc>
          <w:tcPr>
            <w:tcW w:w="746" w:type="dxa"/>
            <w:noWrap/>
            <w:vAlign w:val="center"/>
            <w:hideMark/>
          </w:tcPr>
          <w:p w14:paraId="1AB93EAD"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18</w:t>
            </w:r>
          </w:p>
        </w:tc>
        <w:tc>
          <w:tcPr>
            <w:tcW w:w="3222" w:type="dxa"/>
            <w:vAlign w:val="center"/>
            <w:hideMark/>
          </w:tcPr>
          <w:p w14:paraId="4FA63FE0" w14:textId="77777777" w:rsidR="00252BE7" w:rsidRPr="00252BE7" w:rsidRDefault="00252BE7" w:rsidP="00EA1737">
            <w:pPr>
              <w:rPr>
                <w:rFonts w:ascii="Times New Roman" w:eastAsia="Times New Roman" w:hAnsi="Times New Roman" w:cs="Times New Roman"/>
                <w:color w:val="000000"/>
                <w:sz w:val="18"/>
                <w:szCs w:val="18"/>
              </w:rPr>
            </w:pPr>
            <w:proofErr w:type="spellStart"/>
            <w:r w:rsidRPr="00252BE7">
              <w:rPr>
                <w:rFonts w:ascii="Times New Roman" w:eastAsia="Times New Roman" w:hAnsi="Times New Roman" w:cs="Times New Roman"/>
                <w:color w:val="000000"/>
                <w:sz w:val="18"/>
                <w:szCs w:val="18"/>
              </w:rPr>
              <w:t>Fab</w:t>
            </w:r>
            <w:proofErr w:type="spellEnd"/>
            <w:r w:rsidRPr="00252BE7">
              <w:rPr>
                <w:rFonts w:ascii="Times New Roman" w:eastAsia="Times New Roman" w:hAnsi="Times New Roman" w:cs="Times New Roman"/>
                <w:color w:val="000000"/>
                <w:sz w:val="18"/>
                <w:szCs w:val="18"/>
              </w:rPr>
              <w:t xml:space="preserve">. de máquinas e </w:t>
            </w:r>
            <w:proofErr w:type="spellStart"/>
            <w:r w:rsidRPr="00252BE7">
              <w:rPr>
                <w:rFonts w:ascii="Times New Roman" w:eastAsia="Times New Roman" w:hAnsi="Times New Roman" w:cs="Times New Roman"/>
                <w:color w:val="000000"/>
                <w:sz w:val="18"/>
                <w:szCs w:val="18"/>
              </w:rPr>
              <w:t>equip</w:t>
            </w:r>
            <w:proofErr w:type="spellEnd"/>
            <w:r w:rsidRPr="00252BE7">
              <w:rPr>
                <w:rFonts w:ascii="Times New Roman" w:eastAsia="Times New Roman" w:hAnsi="Times New Roman" w:cs="Times New Roman"/>
                <w:color w:val="000000"/>
                <w:sz w:val="18"/>
                <w:szCs w:val="18"/>
              </w:rPr>
              <w:t>. mecânicos</w:t>
            </w:r>
          </w:p>
        </w:tc>
        <w:tc>
          <w:tcPr>
            <w:tcW w:w="670" w:type="dxa"/>
            <w:tcBorders>
              <w:top w:val="nil"/>
              <w:left w:val="nil"/>
              <w:bottom w:val="nil"/>
              <w:right w:val="nil"/>
            </w:tcBorders>
            <w:noWrap/>
            <w:vAlign w:val="bottom"/>
            <w:hideMark/>
          </w:tcPr>
          <w:p w14:paraId="37ED4F3A"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0,001</w:t>
            </w:r>
          </w:p>
        </w:tc>
        <w:tc>
          <w:tcPr>
            <w:tcW w:w="1040" w:type="dxa"/>
            <w:tcBorders>
              <w:top w:val="nil"/>
              <w:left w:val="nil"/>
              <w:bottom w:val="nil"/>
              <w:right w:val="nil"/>
            </w:tcBorders>
            <w:noWrap/>
            <w:vAlign w:val="bottom"/>
            <w:hideMark/>
          </w:tcPr>
          <w:p w14:paraId="260533F2"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5</w:t>
            </w:r>
          </w:p>
        </w:tc>
        <w:tc>
          <w:tcPr>
            <w:tcW w:w="950" w:type="dxa"/>
            <w:tcBorders>
              <w:top w:val="nil"/>
              <w:left w:val="nil"/>
              <w:bottom w:val="nil"/>
              <w:right w:val="nil"/>
            </w:tcBorders>
            <w:noWrap/>
            <w:vAlign w:val="bottom"/>
            <w:hideMark/>
          </w:tcPr>
          <w:p w14:paraId="30A69685"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0,248</w:t>
            </w:r>
          </w:p>
        </w:tc>
        <w:tc>
          <w:tcPr>
            <w:tcW w:w="1134" w:type="dxa"/>
            <w:tcBorders>
              <w:top w:val="nil"/>
              <w:left w:val="nil"/>
              <w:bottom w:val="nil"/>
              <w:right w:val="nil"/>
            </w:tcBorders>
            <w:noWrap/>
            <w:vAlign w:val="bottom"/>
            <w:hideMark/>
          </w:tcPr>
          <w:p w14:paraId="01E92A5C"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0,006</w:t>
            </w:r>
          </w:p>
        </w:tc>
        <w:tc>
          <w:tcPr>
            <w:tcW w:w="851" w:type="dxa"/>
            <w:tcBorders>
              <w:top w:val="nil"/>
              <w:left w:val="nil"/>
              <w:bottom w:val="nil"/>
              <w:right w:val="nil"/>
            </w:tcBorders>
            <w:noWrap/>
            <w:vAlign w:val="bottom"/>
            <w:hideMark/>
          </w:tcPr>
          <w:p w14:paraId="690ACE2E"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0,066</w:t>
            </w:r>
          </w:p>
        </w:tc>
        <w:tc>
          <w:tcPr>
            <w:tcW w:w="1181" w:type="dxa"/>
            <w:tcBorders>
              <w:top w:val="nil"/>
              <w:left w:val="nil"/>
              <w:bottom w:val="nil"/>
              <w:right w:val="nil"/>
            </w:tcBorders>
            <w:noWrap/>
            <w:vAlign w:val="bottom"/>
            <w:hideMark/>
          </w:tcPr>
          <w:p w14:paraId="5E94B4D8"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14</w:t>
            </w:r>
          </w:p>
        </w:tc>
      </w:tr>
      <w:tr w:rsidR="00252BE7" w:rsidRPr="00252BE7" w14:paraId="2F571F45" w14:textId="77777777" w:rsidTr="00F96A4D">
        <w:trPr>
          <w:trHeight w:val="227"/>
          <w:jc w:val="center"/>
        </w:trPr>
        <w:tc>
          <w:tcPr>
            <w:tcW w:w="746" w:type="dxa"/>
            <w:noWrap/>
            <w:vAlign w:val="center"/>
            <w:hideMark/>
          </w:tcPr>
          <w:p w14:paraId="0C5B07C2"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19</w:t>
            </w:r>
          </w:p>
        </w:tc>
        <w:tc>
          <w:tcPr>
            <w:tcW w:w="3222" w:type="dxa"/>
            <w:vAlign w:val="center"/>
            <w:hideMark/>
          </w:tcPr>
          <w:p w14:paraId="1B454E2F"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OUTRAS INDÚSTRIAS</w:t>
            </w:r>
          </w:p>
        </w:tc>
        <w:tc>
          <w:tcPr>
            <w:tcW w:w="670" w:type="dxa"/>
            <w:tcBorders>
              <w:top w:val="nil"/>
              <w:left w:val="nil"/>
              <w:bottom w:val="nil"/>
              <w:right w:val="nil"/>
            </w:tcBorders>
            <w:noWrap/>
            <w:vAlign w:val="bottom"/>
            <w:hideMark/>
          </w:tcPr>
          <w:p w14:paraId="4CD51719"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0,002</w:t>
            </w:r>
          </w:p>
        </w:tc>
        <w:tc>
          <w:tcPr>
            <w:tcW w:w="1040" w:type="dxa"/>
            <w:tcBorders>
              <w:top w:val="nil"/>
              <w:left w:val="nil"/>
              <w:bottom w:val="nil"/>
              <w:right w:val="nil"/>
            </w:tcBorders>
            <w:noWrap/>
            <w:vAlign w:val="bottom"/>
            <w:hideMark/>
          </w:tcPr>
          <w:p w14:paraId="25E3F280"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13</w:t>
            </w:r>
          </w:p>
        </w:tc>
        <w:tc>
          <w:tcPr>
            <w:tcW w:w="950" w:type="dxa"/>
            <w:tcBorders>
              <w:top w:val="nil"/>
              <w:left w:val="nil"/>
              <w:bottom w:val="nil"/>
              <w:right w:val="nil"/>
            </w:tcBorders>
            <w:noWrap/>
            <w:vAlign w:val="bottom"/>
            <w:hideMark/>
          </w:tcPr>
          <w:p w14:paraId="34DAD8DD"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0,559</w:t>
            </w:r>
          </w:p>
        </w:tc>
        <w:tc>
          <w:tcPr>
            <w:tcW w:w="1134" w:type="dxa"/>
            <w:tcBorders>
              <w:top w:val="nil"/>
              <w:left w:val="nil"/>
              <w:bottom w:val="nil"/>
              <w:right w:val="nil"/>
            </w:tcBorders>
            <w:noWrap/>
            <w:vAlign w:val="bottom"/>
            <w:hideMark/>
          </w:tcPr>
          <w:p w14:paraId="4ABE713F"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0,013</w:t>
            </w:r>
          </w:p>
        </w:tc>
        <w:tc>
          <w:tcPr>
            <w:tcW w:w="851" w:type="dxa"/>
            <w:tcBorders>
              <w:top w:val="nil"/>
              <w:left w:val="nil"/>
              <w:bottom w:val="nil"/>
              <w:right w:val="nil"/>
            </w:tcBorders>
            <w:noWrap/>
            <w:vAlign w:val="bottom"/>
            <w:hideMark/>
          </w:tcPr>
          <w:p w14:paraId="070B6B5C"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0,087</w:t>
            </w:r>
          </w:p>
        </w:tc>
        <w:tc>
          <w:tcPr>
            <w:tcW w:w="1181" w:type="dxa"/>
            <w:tcBorders>
              <w:top w:val="nil"/>
              <w:left w:val="nil"/>
              <w:bottom w:val="nil"/>
              <w:right w:val="nil"/>
            </w:tcBorders>
            <w:shd w:val="clear" w:color="auto" w:fill="EEECE1" w:themeFill="background2"/>
            <w:noWrap/>
            <w:vAlign w:val="bottom"/>
            <w:hideMark/>
          </w:tcPr>
          <w:p w14:paraId="5C226A5B"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26</w:t>
            </w:r>
          </w:p>
        </w:tc>
      </w:tr>
      <w:tr w:rsidR="00252BE7" w:rsidRPr="00252BE7" w14:paraId="4C3C685B" w14:textId="77777777" w:rsidTr="00F96A4D">
        <w:trPr>
          <w:trHeight w:val="227"/>
          <w:jc w:val="center"/>
        </w:trPr>
        <w:tc>
          <w:tcPr>
            <w:tcW w:w="746" w:type="dxa"/>
            <w:noWrap/>
            <w:vAlign w:val="center"/>
            <w:hideMark/>
          </w:tcPr>
          <w:p w14:paraId="3C57575C"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20</w:t>
            </w:r>
          </w:p>
        </w:tc>
        <w:tc>
          <w:tcPr>
            <w:tcW w:w="3222" w:type="dxa"/>
            <w:vAlign w:val="center"/>
            <w:hideMark/>
          </w:tcPr>
          <w:p w14:paraId="7DBF2E39"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 xml:space="preserve">Manutenção de máquinas e </w:t>
            </w:r>
            <w:proofErr w:type="spellStart"/>
            <w:r w:rsidRPr="00252BE7">
              <w:rPr>
                <w:rFonts w:ascii="Times New Roman" w:eastAsia="Times New Roman" w:hAnsi="Times New Roman" w:cs="Times New Roman"/>
                <w:color w:val="000000"/>
                <w:sz w:val="18"/>
                <w:szCs w:val="18"/>
              </w:rPr>
              <w:t>equip</w:t>
            </w:r>
            <w:proofErr w:type="spellEnd"/>
            <w:r w:rsidRPr="00252BE7">
              <w:rPr>
                <w:rFonts w:ascii="Times New Roman" w:eastAsia="Times New Roman" w:hAnsi="Times New Roman" w:cs="Times New Roman"/>
                <w:color w:val="000000"/>
                <w:sz w:val="18"/>
                <w:szCs w:val="18"/>
              </w:rPr>
              <w:t>.</w:t>
            </w:r>
          </w:p>
        </w:tc>
        <w:tc>
          <w:tcPr>
            <w:tcW w:w="670" w:type="dxa"/>
            <w:tcBorders>
              <w:top w:val="nil"/>
              <w:left w:val="nil"/>
              <w:bottom w:val="nil"/>
              <w:right w:val="nil"/>
            </w:tcBorders>
            <w:noWrap/>
            <w:vAlign w:val="bottom"/>
            <w:hideMark/>
          </w:tcPr>
          <w:p w14:paraId="2A5D3DB0"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0,001</w:t>
            </w:r>
          </w:p>
        </w:tc>
        <w:tc>
          <w:tcPr>
            <w:tcW w:w="1040" w:type="dxa"/>
            <w:tcBorders>
              <w:top w:val="nil"/>
              <w:left w:val="nil"/>
              <w:bottom w:val="nil"/>
              <w:right w:val="nil"/>
            </w:tcBorders>
            <w:noWrap/>
            <w:vAlign w:val="bottom"/>
            <w:hideMark/>
          </w:tcPr>
          <w:p w14:paraId="561461E0"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4</w:t>
            </w:r>
          </w:p>
        </w:tc>
        <w:tc>
          <w:tcPr>
            <w:tcW w:w="950" w:type="dxa"/>
            <w:tcBorders>
              <w:top w:val="nil"/>
              <w:left w:val="nil"/>
              <w:bottom w:val="nil"/>
              <w:right w:val="nil"/>
            </w:tcBorders>
            <w:noWrap/>
            <w:vAlign w:val="bottom"/>
            <w:hideMark/>
          </w:tcPr>
          <w:p w14:paraId="66FBBF84"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0,217</w:t>
            </w:r>
          </w:p>
        </w:tc>
        <w:tc>
          <w:tcPr>
            <w:tcW w:w="1134" w:type="dxa"/>
            <w:tcBorders>
              <w:top w:val="nil"/>
              <w:left w:val="nil"/>
              <w:bottom w:val="nil"/>
              <w:right w:val="nil"/>
            </w:tcBorders>
            <w:noWrap/>
            <w:vAlign w:val="bottom"/>
            <w:hideMark/>
          </w:tcPr>
          <w:p w14:paraId="62EF0F6E"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0,005</w:t>
            </w:r>
          </w:p>
        </w:tc>
        <w:tc>
          <w:tcPr>
            <w:tcW w:w="851" w:type="dxa"/>
            <w:tcBorders>
              <w:top w:val="nil"/>
              <w:left w:val="nil"/>
              <w:bottom w:val="nil"/>
              <w:right w:val="nil"/>
            </w:tcBorders>
            <w:noWrap/>
            <w:vAlign w:val="bottom"/>
            <w:hideMark/>
          </w:tcPr>
          <w:p w14:paraId="082FDF0F"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0,058</w:t>
            </w:r>
          </w:p>
        </w:tc>
        <w:tc>
          <w:tcPr>
            <w:tcW w:w="1181" w:type="dxa"/>
            <w:tcBorders>
              <w:top w:val="nil"/>
              <w:left w:val="nil"/>
              <w:bottom w:val="nil"/>
              <w:right w:val="nil"/>
            </w:tcBorders>
            <w:noWrap/>
            <w:vAlign w:val="bottom"/>
            <w:hideMark/>
          </w:tcPr>
          <w:p w14:paraId="2F8CEBBC"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10</w:t>
            </w:r>
          </w:p>
        </w:tc>
      </w:tr>
      <w:tr w:rsidR="00252BE7" w:rsidRPr="00252BE7" w14:paraId="0FBB1A1E" w14:textId="77777777" w:rsidTr="00F96A4D">
        <w:trPr>
          <w:trHeight w:val="227"/>
          <w:jc w:val="center"/>
        </w:trPr>
        <w:tc>
          <w:tcPr>
            <w:tcW w:w="746" w:type="dxa"/>
            <w:noWrap/>
            <w:vAlign w:val="center"/>
            <w:hideMark/>
          </w:tcPr>
          <w:p w14:paraId="447C5BD3"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21</w:t>
            </w:r>
          </w:p>
        </w:tc>
        <w:tc>
          <w:tcPr>
            <w:tcW w:w="3222" w:type="dxa"/>
            <w:vAlign w:val="center"/>
            <w:hideMark/>
          </w:tcPr>
          <w:p w14:paraId="71DB95A6"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Energia elétrica</w:t>
            </w:r>
          </w:p>
        </w:tc>
        <w:tc>
          <w:tcPr>
            <w:tcW w:w="670" w:type="dxa"/>
            <w:tcBorders>
              <w:top w:val="nil"/>
              <w:left w:val="nil"/>
              <w:bottom w:val="nil"/>
              <w:right w:val="nil"/>
            </w:tcBorders>
            <w:noWrap/>
            <w:vAlign w:val="bottom"/>
            <w:hideMark/>
          </w:tcPr>
          <w:p w14:paraId="10090602"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0,001</w:t>
            </w:r>
          </w:p>
        </w:tc>
        <w:tc>
          <w:tcPr>
            <w:tcW w:w="1040" w:type="dxa"/>
            <w:tcBorders>
              <w:top w:val="nil"/>
              <w:left w:val="nil"/>
              <w:bottom w:val="nil"/>
              <w:right w:val="nil"/>
            </w:tcBorders>
            <w:noWrap/>
            <w:vAlign w:val="bottom"/>
            <w:hideMark/>
          </w:tcPr>
          <w:p w14:paraId="45382237"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2</w:t>
            </w:r>
          </w:p>
        </w:tc>
        <w:tc>
          <w:tcPr>
            <w:tcW w:w="950" w:type="dxa"/>
            <w:tcBorders>
              <w:top w:val="nil"/>
              <w:left w:val="nil"/>
              <w:bottom w:val="nil"/>
              <w:right w:val="nil"/>
            </w:tcBorders>
            <w:noWrap/>
            <w:vAlign w:val="bottom"/>
            <w:hideMark/>
          </w:tcPr>
          <w:p w14:paraId="15856742"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0,113</w:t>
            </w:r>
          </w:p>
        </w:tc>
        <w:tc>
          <w:tcPr>
            <w:tcW w:w="1134" w:type="dxa"/>
            <w:tcBorders>
              <w:top w:val="nil"/>
              <w:left w:val="nil"/>
              <w:bottom w:val="nil"/>
              <w:right w:val="nil"/>
            </w:tcBorders>
            <w:noWrap/>
            <w:vAlign w:val="bottom"/>
            <w:hideMark/>
          </w:tcPr>
          <w:p w14:paraId="39D70932"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0,003</w:t>
            </w:r>
          </w:p>
        </w:tc>
        <w:tc>
          <w:tcPr>
            <w:tcW w:w="851" w:type="dxa"/>
            <w:tcBorders>
              <w:top w:val="nil"/>
              <w:left w:val="nil"/>
              <w:bottom w:val="nil"/>
              <w:right w:val="nil"/>
            </w:tcBorders>
            <w:noWrap/>
            <w:vAlign w:val="bottom"/>
            <w:hideMark/>
          </w:tcPr>
          <w:p w14:paraId="0988A22D"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0,035</w:t>
            </w:r>
          </w:p>
        </w:tc>
        <w:tc>
          <w:tcPr>
            <w:tcW w:w="1181" w:type="dxa"/>
            <w:tcBorders>
              <w:top w:val="nil"/>
              <w:left w:val="nil"/>
              <w:bottom w:val="nil"/>
              <w:right w:val="nil"/>
            </w:tcBorders>
            <w:noWrap/>
            <w:vAlign w:val="bottom"/>
            <w:hideMark/>
          </w:tcPr>
          <w:p w14:paraId="59C2581C"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7</w:t>
            </w:r>
          </w:p>
        </w:tc>
      </w:tr>
      <w:tr w:rsidR="00252BE7" w:rsidRPr="00252BE7" w14:paraId="1FBF40FF" w14:textId="77777777" w:rsidTr="00F96A4D">
        <w:trPr>
          <w:trHeight w:val="227"/>
          <w:jc w:val="center"/>
        </w:trPr>
        <w:tc>
          <w:tcPr>
            <w:tcW w:w="746" w:type="dxa"/>
            <w:noWrap/>
            <w:vAlign w:val="center"/>
            <w:hideMark/>
          </w:tcPr>
          <w:p w14:paraId="17E5B29D"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22</w:t>
            </w:r>
          </w:p>
        </w:tc>
        <w:tc>
          <w:tcPr>
            <w:tcW w:w="3222" w:type="dxa"/>
            <w:vAlign w:val="center"/>
            <w:hideMark/>
          </w:tcPr>
          <w:p w14:paraId="6201EFF9"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Água, esgoto e gestão de resíduos</w:t>
            </w:r>
          </w:p>
        </w:tc>
        <w:tc>
          <w:tcPr>
            <w:tcW w:w="670" w:type="dxa"/>
            <w:tcBorders>
              <w:top w:val="nil"/>
              <w:left w:val="nil"/>
              <w:bottom w:val="nil"/>
              <w:right w:val="nil"/>
            </w:tcBorders>
            <w:noWrap/>
            <w:vAlign w:val="bottom"/>
            <w:hideMark/>
          </w:tcPr>
          <w:p w14:paraId="7F601379"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0,088</w:t>
            </w:r>
          </w:p>
        </w:tc>
        <w:tc>
          <w:tcPr>
            <w:tcW w:w="1040" w:type="dxa"/>
            <w:tcBorders>
              <w:top w:val="nil"/>
              <w:left w:val="nil"/>
              <w:bottom w:val="nil"/>
              <w:right w:val="nil"/>
            </w:tcBorders>
            <w:noWrap/>
            <w:vAlign w:val="bottom"/>
            <w:hideMark/>
          </w:tcPr>
          <w:p w14:paraId="23D7F801"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2</w:t>
            </w:r>
          </w:p>
        </w:tc>
        <w:tc>
          <w:tcPr>
            <w:tcW w:w="950" w:type="dxa"/>
            <w:tcBorders>
              <w:top w:val="nil"/>
              <w:left w:val="nil"/>
              <w:bottom w:val="nil"/>
              <w:right w:val="nil"/>
            </w:tcBorders>
            <w:noWrap/>
            <w:vAlign w:val="bottom"/>
            <w:hideMark/>
          </w:tcPr>
          <w:p w14:paraId="2F51F955"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0,128</w:t>
            </w:r>
          </w:p>
        </w:tc>
        <w:tc>
          <w:tcPr>
            <w:tcW w:w="1134" w:type="dxa"/>
            <w:tcBorders>
              <w:top w:val="nil"/>
              <w:left w:val="nil"/>
              <w:bottom w:val="nil"/>
              <w:right w:val="nil"/>
            </w:tcBorders>
            <w:noWrap/>
            <w:vAlign w:val="bottom"/>
            <w:hideMark/>
          </w:tcPr>
          <w:p w14:paraId="76D709D7"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0,003</w:t>
            </w:r>
          </w:p>
        </w:tc>
        <w:tc>
          <w:tcPr>
            <w:tcW w:w="851" w:type="dxa"/>
            <w:tcBorders>
              <w:top w:val="nil"/>
              <w:left w:val="nil"/>
              <w:bottom w:val="nil"/>
              <w:right w:val="nil"/>
            </w:tcBorders>
            <w:noWrap/>
            <w:vAlign w:val="bottom"/>
            <w:hideMark/>
          </w:tcPr>
          <w:p w14:paraId="32A186C0"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0,039</w:t>
            </w:r>
          </w:p>
        </w:tc>
        <w:tc>
          <w:tcPr>
            <w:tcW w:w="1181" w:type="dxa"/>
            <w:tcBorders>
              <w:top w:val="nil"/>
              <w:left w:val="nil"/>
              <w:bottom w:val="nil"/>
              <w:right w:val="nil"/>
            </w:tcBorders>
            <w:shd w:val="clear" w:color="auto" w:fill="EEECE1" w:themeFill="background2"/>
            <w:noWrap/>
            <w:vAlign w:val="bottom"/>
            <w:hideMark/>
          </w:tcPr>
          <w:p w14:paraId="79BB4126"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21</w:t>
            </w:r>
          </w:p>
        </w:tc>
      </w:tr>
      <w:tr w:rsidR="00252BE7" w:rsidRPr="00252BE7" w14:paraId="74DEFEBB" w14:textId="77777777" w:rsidTr="00F96A4D">
        <w:trPr>
          <w:trHeight w:val="227"/>
          <w:jc w:val="center"/>
        </w:trPr>
        <w:tc>
          <w:tcPr>
            <w:tcW w:w="746" w:type="dxa"/>
            <w:noWrap/>
            <w:vAlign w:val="center"/>
            <w:hideMark/>
          </w:tcPr>
          <w:p w14:paraId="072D4996"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23</w:t>
            </w:r>
          </w:p>
        </w:tc>
        <w:tc>
          <w:tcPr>
            <w:tcW w:w="3222" w:type="dxa"/>
            <w:vAlign w:val="center"/>
            <w:hideMark/>
          </w:tcPr>
          <w:p w14:paraId="6F6CB5E3"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Construção</w:t>
            </w:r>
          </w:p>
        </w:tc>
        <w:tc>
          <w:tcPr>
            <w:tcW w:w="670" w:type="dxa"/>
            <w:tcBorders>
              <w:top w:val="nil"/>
              <w:left w:val="nil"/>
              <w:bottom w:val="nil"/>
              <w:right w:val="nil"/>
            </w:tcBorders>
            <w:noWrap/>
            <w:vAlign w:val="bottom"/>
            <w:hideMark/>
          </w:tcPr>
          <w:p w14:paraId="388AC0B9"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0,001</w:t>
            </w:r>
          </w:p>
        </w:tc>
        <w:tc>
          <w:tcPr>
            <w:tcW w:w="1040" w:type="dxa"/>
            <w:tcBorders>
              <w:top w:val="nil"/>
              <w:left w:val="nil"/>
              <w:bottom w:val="nil"/>
              <w:right w:val="nil"/>
            </w:tcBorders>
            <w:noWrap/>
            <w:vAlign w:val="bottom"/>
            <w:hideMark/>
          </w:tcPr>
          <w:p w14:paraId="3E104B67"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8</w:t>
            </w:r>
          </w:p>
        </w:tc>
        <w:tc>
          <w:tcPr>
            <w:tcW w:w="950" w:type="dxa"/>
            <w:tcBorders>
              <w:top w:val="nil"/>
              <w:left w:val="nil"/>
              <w:bottom w:val="nil"/>
              <w:right w:val="nil"/>
            </w:tcBorders>
            <w:noWrap/>
            <w:vAlign w:val="bottom"/>
            <w:hideMark/>
          </w:tcPr>
          <w:p w14:paraId="1229923A"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0,309</w:t>
            </w:r>
          </w:p>
        </w:tc>
        <w:tc>
          <w:tcPr>
            <w:tcW w:w="1134" w:type="dxa"/>
            <w:tcBorders>
              <w:top w:val="nil"/>
              <w:left w:val="nil"/>
              <w:bottom w:val="nil"/>
              <w:right w:val="nil"/>
            </w:tcBorders>
            <w:noWrap/>
            <w:vAlign w:val="bottom"/>
            <w:hideMark/>
          </w:tcPr>
          <w:p w14:paraId="5FDB6C72"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0,007</w:t>
            </w:r>
          </w:p>
        </w:tc>
        <w:tc>
          <w:tcPr>
            <w:tcW w:w="851" w:type="dxa"/>
            <w:tcBorders>
              <w:top w:val="nil"/>
              <w:left w:val="nil"/>
              <w:bottom w:val="nil"/>
              <w:right w:val="nil"/>
            </w:tcBorders>
            <w:noWrap/>
            <w:vAlign w:val="bottom"/>
            <w:hideMark/>
          </w:tcPr>
          <w:p w14:paraId="7FDC4626"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0,039</w:t>
            </w:r>
          </w:p>
        </w:tc>
        <w:tc>
          <w:tcPr>
            <w:tcW w:w="1181" w:type="dxa"/>
            <w:tcBorders>
              <w:top w:val="nil"/>
              <w:left w:val="nil"/>
              <w:bottom w:val="nil"/>
              <w:right w:val="nil"/>
            </w:tcBorders>
            <w:shd w:val="clear" w:color="auto" w:fill="EEECE1" w:themeFill="background2"/>
            <w:noWrap/>
            <w:vAlign w:val="bottom"/>
            <w:hideMark/>
          </w:tcPr>
          <w:p w14:paraId="407C1FDC"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23</w:t>
            </w:r>
          </w:p>
        </w:tc>
      </w:tr>
      <w:tr w:rsidR="00252BE7" w:rsidRPr="00252BE7" w14:paraId="7DF89256" w14:textId="77777777" w:rsidTr="00F96A4D">
        <w:trPr>
          <w:trHeight w:val="227"/>
          <w:jc w:val="center"/>
        </w:trPr>
        <w:tc>
          <w:tcPr>
            <w:tcW w:w="746" w:type="dxa"/>
            <w:noWrap/>
            <w:vAlign w:val="center"/>
            <w:hideMark/>
          </w:tcPr>
          <w:p w14:paraId="29DF3489"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24</w:t>
            </w:r>
          </w:p>
        </w:tc>
        <w:tc>
          <w:tcPr>
            <w:tcW w:w="3222" w:type="dxa"/>
            <w:vAlign w:val="center"/>
            <w:hideMark/>
          </w:tcPr>
          <w:p w14:paraId="72EF351F"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 xml:space="preserve">Comércio e reparação de veículos </w:t>
            </w:r>
          </w:p>
        </w:tc>
        <w:tc>
          <w:tcPr>
            <w:tcW w:w="670" w:type="dxa"/>
            <w:tcBorders>
              <w:top w:val="nil"/>
              <w:left w:val="nil"/>
              <w:bottom w:val="nil"/>
              <w:right w:val="nil"/>
            </w:tcBorders>
            <w:noWrap/>
            <w:vAlign w:val="bottom"/>
            <w:hideMark/>
          </w:tcPr>
          <w:p w14:paraId="5DD5DFCB"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0,001</w:t>
            </w:r>
          </w:p>
        </w:tc>
        <w:tc>
          <w:tcPr>
            <w:tcW w:w="1040" w:type="dxa"/>
            <w:tcBorders>
              <w:top w:val="nil"/>
              <w:left w:val="nil"/>
              <w:bottom w:val="nil"/>
              <w:right w:val="nil"/>
            </w:tcBorders>
            <w:noWrap/>
            <w:vAlign w:val="bottom"/>
            <w:hideMark/>
          </w:tcPr>
          <w:p w14:paraId="70F7608F"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3</w:t>
            </w:r>
          </w:p>
        </w:tc>
        <w:tc>
          <w:tcPr>
            <w:tcW w:w="950" w:type="dxa"/>
            <w:tcBorders>
              <w:top w:val="nil"/>
              <w:left w:val="nil"/>
              <w:bottom w:val="nil"/>
              <w:right w:val="nil"/>
            </w:tcBorders>
            <w:noWrap/>
            <w:vAlign w:val="bottom"/>
            <w:hideMark/>
          </w:tcPr>
          <w:p w14:paraId="5D404AC7"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0,183</w:t>
            </w:r>
          </w:p>
        </w:tc>
        <w:tc>
          <w:tcPr>
            <w:tcW w:w="1134" w:type="dxa"/>
            <w:tcBorders>
              <w:top w:val="nil"/>
              <w:left w:val="nil"/>
              <w:bottom w:val="nil"/>
              <w:right w:val="nil"/>
            </w:tcBorders>
            <w:noWrap/>
            <w:vAlign w:val="bottom"/>
            <w:hideMark/>
          </w:tcPr>
          <w:p w14:paraId="0681A5D0"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0,004</w:t>
            </w:r>
          </w:p>
        </w:tc>
        <w:tc>
          <w:tcPr>
            <w:tcW w:w="851" w:type="dxa"/>
            <w:tcBorders>
              <w:top w:val="nil"/>
              <w:left w:val="nil"/>
              <w:bottom w:val="nil"/>
              <w:right w:val="nil"/>
            </w:tcBorders>
            <w:noWrap/>
            <w:vAlign w:val="bottom"/>
            <w:hideMark/>
          </w:tcPr>
          <w:p w14:paraId="36C2D728"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0,036</w:t>
            </w:r>
          </w:p>
        </w:tc>
        <w:tc>
          <w:tcPr>
            <w:tcW w:w="1181" w:type="dxa"/>
            <w:tcBorders>
              <w:top w:val="nil"/>
              <w:left w:val="nil"/>
              <w:bottom w:val="nil"/>
              <w:right w:val="nil"/>
            </w:tcBorders>
            <w:noWrap/>
            <w:vAlign w:val="bottom"/>
            <w:hideMark/>
          </w:tcPr>
          <w:p w14:paraId="6BC4F504"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11</w:t>
            </w:r>
          </w:p>
        </w:tc>
      </w:tr>
      <w:tr w:rsidR="00252BE7" w:rsidRPr="00252BE7" w14:paraId="0E832E53" w14:textId="77777777" w:rsidTr="00F96A4D">
        <w:trPr>
          <w:trHeight w:val="227"/>
          <w:jc w:val="center"/>
        </w:trPr>
        <w:tc>
          <w:tcPr>
            <w:tcW w:w="746" w:type="dxa"/>
            <w:noWrap/>
            <w:vAlign w:val="center"/>
            <w:hideMark/>
          </w:tcPr>
          <w:p w14:paraId="4412DF0F"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25</w:t>
            </w:r>
          </w:p>
        </w:tc>
        <w:tc>
          <w:tcPr>
            <w:tcW w:w="3222" w:type="dxa"/>
            <w:vAlign w:val="center"/>
            <w:hideMark/>
          </w:tcPr>
          <w:p w14:paraId="230418FE"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Comércio por atacado e a varejo</w:t>
            </w:r>
          </w:p>
        </w:tc>
        <w:tc>
          <w:tcPr>
            <w:tcW w:w="670" w:type="dxa"/>
            <w:tcBorders>
              <w:top w:val="nil"/>
              <w:left w:val="nil"/>
              <w:bottom w:val="nil"/>
              <w:right w:val="nil"/>
            </w:tcBorders>
            <w:noWrap/>
            <w:vAlign w:val="bottom"/>
            <w:hideMark/>
          </w:tcPr>
          <w:p w14:paraId="6F3F9A3E"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0,001</w:t>
            </w:r>
          </w:p>
        </w:tc>
        <w:tc>
          <w:tcPr>
            <w:tcW w:w="1040" w:type="dxa"/>
            <w:tcBorders>
              <w:top w:val="nil"/>
              <w:left w:val="nil"/>
              <w:bottom w:val="nil"/>
              <w:right w:val="nil"/>
            </w:tcBorders>
            <w:noWrap/>
            <w:vAlign w:val="bottom"/>
            <w:hideMark/>
          </w:tcPr>
          <w:p w14:paraId="760D31C9"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6</w:t>
            </w:r>
          </w:p>
        </w:tc>
        <w:tc>
          <w:tcPr>
            <w:tcW w:w="950" w:type="dxa"/>
            <w:tcBorders>
              <w:top w:val="nil"/>
              <w:left w:val="nil"/>
              <w:bottom w:val="nil"/>
              <w:right w:val="nil"/>
            </w:tcBorders>
            <w:noWrap/>
            <w:vAlign w:val="bottom"/>
            <w:hideMark/>
          </w:tcPr>
          <w:p w14:paraId="733BD032"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0,486</w:t>
            </w:r>
          </w:p>
        </w:tc>
        <w:tc>
          <w:tcPr>
            <w:tcW w:w="1134" w:type="dxa"/>
            <w:tcBorders>
              <w:top w:val="nil"/>
              <w:left w:val="nil"/>
              <w:bottom w:val="nil"/>
              <w:right w:val="nil"/>
            </w:tcBorders>
            <w:noWrap/>
            <w:vAlign w:val="bottom"/>
            <w:hideMark/>
          </w:tcPr>
          <w:p w14:paraId="58AF08D2"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0,012</w:t>
            </w:r>
          </w:p>
        </w:tc>
        <w:tc>
          <w:tcPr>
            <w:tcW w:w="851" w:type="dxa"/>
            <w:tcBorders>
              <w:top w:val="nil"/>
              <w:left w:val="nil"/>
              <w:bottom w:val="nil"/>
              <w:right w:val="nil"/>
            </w:tcBorders>
            <w:noWrap/>
            <w:vAlign w:val="bottom"/>
            <w:hideMark/>
          </w:tcPr>
          <w:p w14:paraId="4DF24777"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0,037</w:t>
            </w:r>
          </w:p>
        </w:tc>
        <w:tc>
          <w:tcPr>
            <w:tcW w:w="1181" w:type="dxa"/>
            <w:tcBorders>
              <w:top w:val="nil"/>
              <w:left w:val="nil"/>
              <w:bottom w:val="nil"/>
              <w:right w:val="nil"/>
            </w:tcBorders>
            <w:noWrap/>
            <w:vAlign w:val="bottom"/>
            <w:hideMark/>
          </w:tcPr>
          <w:p w14:paraId="62AC7EA3"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17</w:t>
            </w:r>
          </w:p>
        </w:tc>
      </w:tr>
      <w:tr w:rsidR="00252BE7" w:rsidRPr="00252BE7" w14:paraId="3D2CA7AB" w14:textId="77777777" w:rsidTr="00F96A4D">
        <w:trPr>
          <w:trHeight w:val="227"/>
          <w:jc w:val="center"/>
        </w:trPr>
        <w:tc>
          <w:tcPr>
            <w:tcW w:w="746" w:type="dxa"/>
            <w:noWrap/>
            <w:vAlign w:val="center"/>
            <w:hideMark/>
          </w:tcPr>
          <w:p w14:paraId="5994EA56"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26</w:t>
            </w:r>
          </w:p>
        </w:tc>
        <w:tc>
          <w:tcPr>
            <w:tcW w:w="3222" w:type="dxa"/>
            <w:vAlign w:val="center"/>
            <w:hideMark/>
          </w:tcPr>
          <w:p w14:paraId="40EECA52"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Transporte terrestre</w:t>
            </w:r>
          </w:p>
        </w:tc>
        <w:tc>
          <w:tcPr>
            <w:tcW w:w="670" w:type="dxa"/>
            <w:tcBorders>
              <w:top w:val="nil"/>
              <w:left w:val="nil"/>
              <w:bottom w:val="nil"/>
              <w:right w:val="nil"/>
            </w:tcBorders>
            <w:noWrap/>
            <w:vAlign w:val="bottom"/>
            <w:hideMark/>
          </w:tcPr>
          <w:p w14:paraId="23D486E7"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0,002</w:t>
            </w:r>
          </w:p>
        </w:tc>
        <w:tc>
          <w:tcPr>
            <w:tcW w:w="1040" w:type="dxa"/>
            <w:tcBorders>
              <w:top w:val="nil"/>
              <w:left w:val="nil"/>
              <w:bottom w:val="nil"/>
              <w:right w:val="nil"/>
            </w:tcBorders>
            <w:noWrap/>
            <w:vAlign w:val="bottom"/>
            <w:hideMark/>
          </w:tcPr>
          <w:p w14:paraId="2B4820F7"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6</w:t>
            </w:r>
          </w:p>
        </w:tc>
        <w:tc>
          <w:tcPr>
            <w:tcW w:w="950" w:type="dxa"/>
            <w:tcBorders>
              <w:top w:val="nil"/>
              <w:left w:val="nil"/>
              <w:bottom w:val="nil"/>
              <w:right w:val="nil"/>
            </w:tcBorders>
            <w:noWrap/>
            <w:vAlign w:val="bottom"/>
            <w:hideMark/>
          </w:tcPr>
          <w:p w14:paraId="09255D6E"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0,509</w:t>
            </w:r>
          </w:p>
        </w:tc>
        <w:tc>
          <w:tcPr>
            <w:tcW w:w="1134" w:type="dxa"/>
            <w:tcBorders>
              <w:top w:val="nil"/>
              <w:left w:val="nil"/>
              <w:bottom w:val="nil"/>
              <w:right w:val="nil"/>
            </w:tcBorders>
            <w:noWrap/>
            <w:vAlign w:val="bottom"/>
            <w:hideMark/>
          </w:tcPr>
          <w:p w14:paraId="797DF330"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0,012</w:t>
            </w:r>
          </w:p>
        </w:tc>
        <w:tc>
          <w:tcPr>
            <w:tcW w:w="851" w:type="dxa"/>
            <w:tcBorders>
              <w:top w:val="nil"/>
              <w:left w:val="nil"/>
              <w:bottom w:val="nil"/>
              <w:right w:val="nil"/>
            </w:tcBorders>
            <w:noWrap/>
            <w:vAlign w:val="bottom"/>
            <w:hideMark/>
          </w:tcPr>
          <w:p w14:paraId="6FE77B69"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0,068</w:t>
            </w:r>
          </w:p>
        </w:tc>
        <w:tc>
          <w:tcPr>
            <w:tcW w:w="1181" w:type="dxa"/>
            <w:tcBorders>
              <w:top w:val="nil"/>
              <w:left w:val="nil"/>
              <w:bottom w:val="nil"/>
              <w:right w:val="nil"/>
            </w:tcBorders>
            <w:shd w:val="clear" w:color="auto" w:fill="EEECE1" w:themeFill="background2"/>
            <w:noWrap/>
            <w:vAlign w:val="bottom"/>
            <w:hideMark/>
          </w:tcPr>
          <w:p w14:paraId="1E765878"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126</w:t>
            </w:r>
          </w:p>
        </w:tc>
      </w:tr>
      <w:tr w:rsidR="00252BE7" w:rsidRPr="00252BE7" w14:paraId="275A9C5F" w14:textId="77777777" w:rsidTr="00F96A4D">
        <w:trPr>
          <w:trHeight w:val="227"/>
          <w:jc w:val="center"/>
        </w:trPr>
        <w:tc>
          <w:tcPr>
            <w:tcW w:w="746" w:type="dxa"/>
            <w:noWrap/>
            <w:vAlign w:val="center"/>
            <w:hideMark/>
          </w:tcPr>
          <w:p w14:paraId="75292E2C"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27</w:t>
            </w:r>
          </w:p>
        </w:tc>
        <w:tc>
          <w:tcPr>
            <w:tcW w:w="3222" w:type="dxa"/>
            <w:vAlign w:val="center"/>
            <w:hideMark/>
          </w:tcPr>
          <w:p w14:paraId="47DD5322"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OUTROS TRANSPORTES</w:t>
            </w:r>
          </w:p>
        </w:tc>
        <w:tc>
          <w:tcPr>
            <w:tcW w:w="670" w:type="dxa"/>
            <w:tcBorders>
              <w:top w:val="nil"/>
              <w:left w:val="nil"/>
              <w:bottom w:val="nil"/>
              <w:right w:val="nil"/>
            </w:tcBorders>
            <w:noWrap/>
            <w:vAlign w:val="bottom"/>
            <w:hideMark/>
          </w:tcPr>
          <w:p w14:paraId="10CB10A7"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0,001</w:t>
            </w:r>
          </w:p>
        </w:tc>
        <w:tc>
          <w:tcPr>
            <w:tcW w:w="1040" w:type="dxa"/>
            <w:tcBorders>
              <w:top w:val="nil"/>
              <w:left w:val="nil"/>
              <w:bottom w:val="nil"/>
              <w:right w:val="nil"/>
            </w:tcBorders>
            <w:noWrap/>
            <w:vAlign w:val="bottom"/>
            <w:hideMark/>
          </w:tcPr>
          <w:p w14:paraId="594A8D37"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4</w:t>
            </w:r>
          </w:p>
        </w:tc>
        <w:tc>
          <w:tcPr>
            <w:tcW w:w="950" w:type="dxa"/>
            <w:tcBorders>
              <w:top w:val="nil"/>
              <w:left w:val="nil"/>
              <w:bottom w:val="nil"/>
              <w:right w:val="nil"/>
            </w:tcBorders>
            <w:noWrap/>
            <w:vAlign w:val="bottom"/>
            <w:hideMark/>
          </w:tcPr>
          <w:p w14:paraId="1C1859D0"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0,322</w:t>
            </w:r>
          </w:p>
        </w:tc>
        <w:tc>
          <w:tcPr>
            <w:tcW w:w="1134" w:type="dxa"/>
            <w:tcBorders>
              <w:top w:val="nil"/>
              <w:left w:val="nil"/>
              <w:bottom w:val="nil"/>
              <w:right w:val="nil"/>
            </w:tcBorders>
            <w:noWrap/>
            <w:vAlign w:val="bottom"/>
            <w:hideMark/>
          </w:tcPr>
          <w:p w14:paraId="6D3A4A70"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0,008</w:t>
            </w:r>
          </w:p>
        </w:tc>
        <w:tc>
          <w:tcPr>
            <w:tcW w:w="851" w:type="dxa"/>
            <w:tcBorders>
              <w:top w:val="nil"/>
              <w:left w:val="nil"/>
              <w:bottom w:val="nil"/>
              <w:right w:val="nil"/>
            </w:tcBorders>
            <w:noWrap/>
            <w:vAlign w:val="bottom"/>
            <w:hideMark/>
          </w:tcPr>
          <w:p w14:paraId="7046AEA2"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0,056</w:t>
            </w:r>
          </w:p>
        </w:tc>
        <w:tc>
          <w:tcPr>
            <w:tcW w:w="1181" w:type="dxa"/>
            <w:tcBorders>
              <w:top w:val="nil"/>
              <w:left w:val="nil"/>
              <w:bottom w:val="nil"/>
              <w:right w:val="nil"/>
            </w:tcBorders>
            <w:shd w:val="clear" w:color="auto" w:fill="EEECE1" w:themeFill="background2"/>
            <w:noWrap/>
            <w:vAlign w:val="bottom"/>
            <w:hideMark/>
          </w:tcPr>
          <w:p w14:paraId="62A6781B"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136</w:t>
            </w:r>
          </w:p>
        </w:tc>
      </w:tr>
      <w:tr w:rsidR="00252BE7" w:rsidRPr="00252BE7" w14:paraId="2D309105" w14:textId="77777777" w:rsidTr="00F96A4D">
        <w:trPr>
          <w:trHeight w:val="227"/>
          <w:jc w:val="center"/>
        </w:trPr>
        <w:tc>
          <w:tcPr>
            <w:tcW w:w="746" w:type="dxa"/>
            <w:noWrap/>
            <w:vAlign w:val="center"/>
            <w:hideMark/>
          </w:tcPr>
          <w:p w14:paraId="5A2DA5F4"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28</w:t>
            </w:r>
          </w:p>
        </w:tc>
        <w:tc>
          <w:tcPr>
            <w:tcW w:w="3222" w:type="dxa"/>
            <w:vAlign w:val="center"/>
            <w:hideMark/>
          </w:tcPr>
          <w:p w14:paraId="24445962"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Armazenamento</w:t>
            </w:r>
          </w:p>
        </w:tc>
        <w:tc>
          <w:tcPr>
            <w:tcW w:w="670" w:type="dxa"/>
            <w:tcBorders>
              <w:top w:val="nil"/>
              <w:left w:val="nil"/>
              <w:bottom w:val="nil"/>
              <w:right w:val="nil"/>
            </w:tcBorders>
            <w:noWrap/>
            <w:vAlign w:val="bottom"/>
            <w:hideMark/>
          </w:tcPr>
          <w:p w14:paraId="6D25D2F9"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0,001</w:t>
            </w:r>
          </w:p>
        </w:tc>
        <w:tc>
          <w:tcPr>
            <w:tcW w:w="1040" w:type="dxa"/>
            <w:tcBorders>
              <w:top w:val="nil"/>
              <w:left w:val="nil"/>
              <w:bottom w:val="nil"/>
              <w:right w:val="nil"/>
            </w:tcBorders>
            <w:noWrap/>
            <w:vAlign w:val="bottom"/>
            <w:hideMark/>
          </w:tcPr>
          <w:p w14:paraId="5F1B9A82"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2</w:t>
            </w:r>
          </w:p>
        </w:tc>
        <w:tc>
          <w:tcPr>
            <w:tcW w:w="950" w:type="dxa"/>
            <w:tcBorders>
              <w:top w:val="nil"/>
              <w:left w:val="nil"/>
              <w:bottom w:val="nil"/>
              <w:right w:val="nil"/>
            </w:tcBorders>
            <w:noWrap/>
            <w:vAlign w:val="bottom"/>
            <w:hideMark/>
          </w:tcPr>
          <w:p w14:paraId="41035766"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0,123</w:t>
            </w:r>
          </w:p>
        </w:tc>
        <w:tc>
          <w:tcPr>
            <w:tcW w:w="1134" w:type="dxa"/>
            <w:tcBorders>
              <w:top w:val="nil"/>
              <w:left w:val="nil"/>
              <w:bottom w:val="nil"/>
              <w:right w:val="nil"/>
            </w:tcBorders>
            <w:noWrap/>
            <w:vAlign w:val="bottom"/>
            <w:hideMark/>
          </w:tcPr>
          <w:p w14:paraId="383CCCA8"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0,003</w:t>
            </w:r>
          </w:p>
        </w:tc>
        <w:tc>
          <w:tcPr>
            <w:tcW w:w="851" w:type="dxa"/>
            <w:tcBorders>
              <w:top w:val="nil"/>
              <w:left w:val="nil"/>
              <w:bottom w:val="nil"/>
              <w:right w:val="nil"/>
            </w:tcBorders>
            <w:noWrap/>
            <w:vAlign w:val="bottom"/>
            <w:hideMark/>
          </w:tcPr>
          <w:p w14:paraId="0F841264"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0,046</w:t>
            </w:r>
          </w:p>
        </w:tc>
        <w:tc>
          <w:tcPr>
            <w:tcW w:w="1181" w:type="dxa"/>
            <w:tcBorders>
              <w:top w:val="nil"/>
              <w:left w:val="nil"/>
              <w:bottom w:val="nil"/>
              <w:right w:val="nil"/>
            </w:tcBorders>
            <w:shd w:val="clear" w:color="auto" w:fill="EEECE1" w:themeFill="background2"/>
            <w:noWrap/>
            <w:vAlign w:val="bottom"/>
            <w:hideMark/>
          </w:tcPr>
          <w:p w14:paraId="58C23322"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20</w:t>
            </w:r>
          </w:p>
        </w:tc>
      </w:tr>
      <w:tr w:rsidR="00252BE7" w:rsidRPr="00252BE7" w14:paraId="256E1E99" w14:textId="77777777" w:rsidTr="00F96A4D">
        <w:trPr>
          <w:trHeight w:val="227"/>
          <w:jc w:val="center"/>
        </w:trPr>
        <w:tc>
          <w:tcPr>
            <w:tcW w:w="746" w:type="dxa"/>
            <w:noWrap/>
            <w:vAlign w:val="center"/>
            <w:hideMark/>
          </w:tcPr>
          <w:p w14:paraId="3B383559"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29</w:t>
            </w:r>
          </w:p>
        </w:tc>
        <w:tc>
          <w:tcPr>
            <w:tcW w:w="3222" w:type="dxa"/>
            <w:vAlign w:val="center"/>
            <w:hideMark/>
          </w:tcPr>
          <w:p w14:paraId="76636A93" w14:textId="77777777" w:rsidR="00252BE7" w:rsidRPr="00252BE7" w:rsidRDefault="00252BE7" w:rsidP="00EA1737">
            <w:pPr>
              <w:rPr>
                <w:rFonts w:ascii="Times New Roman" w:eastAsia="Times New Roman" w:hAnsi="Times New Roman" w:cs="Times New Roman"/>
                <w:sz w:val="18"/>
                <w:szCs w:val="18"/>
              </w:rPr>
            </w:pPr>
            <w:r w:rsidRPr="00252BE7">
              <w:rPr>
                <w:rFonts w:ascii="Times New Roman" w:eastAsia="Times New Roman" w:hAnsi="Times New Roman" w:cs="Times New Roman"/>
                <w:sz w:val="18"/>
                <w:szCs w:val="18"/>
              </w:rPr>
              <w:t>Alimentação</w:t>
            </w:r>
          </w:p>
        </w:tc>
        <w:tc>
          <w:tcPr>
            <w:tcW w:w="670" w:type="dxa"/>
            <w:tcBorders>
              <w:top w:val="nil"/>
              <w:left w:val="nil"/>
              <w:bottom w:val="nil"/>
              <w:right w:val="nil"/>
            </w:tcBorders>
            <w:noWrap/>
            <w:vAlign w:val="bottom"/>
            <w:hideMark/>
          </w:tcPr>
          <w:p w14:paraId="5EFC8209"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0,005</w:t>
            </w:r>
          </w:p>
        </w:tc>
        <w:tc>
          <w:tcPr>
            <w:tcW w:w="1040" w:type="dxa"/>
            <w:tcBorders>
              <w:top w:val="nil"/>
              <w:left w:val="nil"/>
              <w:bottom w:val="nil"/>
              <w:right w:val="nil"/>
            </w:tcBorders>
            <w:noWrap/>
            <w:vAlign w:val="bottom"/>
            <w:hideMark/>
          </w:tcPr>
          <w:p w14:paraId="18157E32"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67</w:t>
            </w:r>
          </w:p>
        </w:tc>
        <w:tc>
          <w:tcPr>
            <w:tcW w:w="950" w:type="dxa"/>
            <w:tcBorders>
              <w:top w:val="nil"/>
              <w:left w:val="nil"/>
              <w:bottom w:val="nil"/>
              <w:right w:val="nil"/>
            </w:tcBorders>
            <w:noWrap/>
            <w:vAlign w:val="bottom"/>
            <w:hideMark/>
          </w:tcPr>
          <w:p w14:paraId="0B96FF5C"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2,169</w:t>
            </w:r>
          </w:p>
        </w:tc>
        <w:tc>
          <w:tcPr>
            <w:tcW w:w="1134" w:type="dxa"/>
            <w:tcBorders>
              <w:top w:val="nil"/>
              <w:left w:val="nil"/>
              <w:bottom w:val="nil"/>
              <w:right w:val="nil"/>
            </w:tcBorders>
            <w:noWrap/>
            <w:vAlign w:val="bottom"/>
            <w:hideMark/>
          </w:tcPr>
          <w:p w14:paraId="3ACF32EE"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0,048</w:t>
            </w:r>
          </w:p>
        </w:tc>
        <w:tc>
          <w:tcPr>
            <w:tcW w:w="851" w:type="dxa"/>
            <w:tcBorders>
              <w:top w:val="nil"/>
              <w:left w:val="nil"/>
              <w:bottom w:val="nil"/>
              <w:right w:val="nil"/>
            </w:tcBorders>
            <w:noWrap/>
            <w:vAlign w:val="bottom"/>
            <w:hideMark/>
          </w:tcPr>
          <w:p w14:paraId="39E1AB61"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0,036</w:t>
            </w:r>
          </w:p>
        </w:tc>
        <w:tc>
          <w:tcPr>
            <w:tcW w:w="1181" w:type="dxa"/>
            <w:tcBorders>
              <w:top w:val="nil"/>
              <w:left w:val="nil"/>
              <w:bottom w:val="nil"/>
              <w:right w:val="nil"/>
            </w:tcBorders>
            <w:noWrap/>
            <w:vAlign w:val="bottom"/>
            <w:hideMark/>
          </w:tcPr>
          <w:p w14:paraId="217876B1"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14</w:t>
            </w:r>
          </w:p>
        </w:tc>
      </w:tr>
      <w:tr w:rsidR="00252BE7" w:rsidRPr="00252BE7" w14:paraId="3BEFA7FA" w14:textId="77777777" w:rsidTr="00F96A4D">
        <w:trPr>
          <w:trHeight w:val="227"/>
          <w:jc w:val="center"/>
        </w:trPr>
        <w:tc>
          <w:tcPr>
            <w:tcW w:w="746" w:type="dxa"/>
            <w:noWrap/>
            <w:vAlign w:val="center"/>
            <w:hideMark/>
          </w:tcPr>
          <w:p w14:paraId="0C989333"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30</w:t>
            </w:r>
          </w:p>
        </w:tc>
        <w:tc>
          <w:tcPr>
            <w:tcW w:w="3222" w:type="dxa"/>
            <w:vAlign w:val="center"/>
            <w:hideMark/>
          </w:tcPr>
          <w:p w14:paraId="5453C72B"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Intermediação financeira</w:t>
            </w:r>
          </w:p>
        </w:tc>
        <w:tc>
          <w:tcPr>
            <w:tcW w:w="670" w:type="dxa"/>
            <w:tcBorders>
              <w:top w:val="nil"/>
              <w:left w:val="nil"/>
              <w:bottom w:val="nil"/>
              <w:right w:val="nil"/>
            </w:tcBorders>
            <w:noWrap/>
            <w:vAlign w:val="bottom"/>
            <w:hideMark/>
          </w:tcPr>
          <w:p w14:paraId="2D0CACF1"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1040" w:type="dxa"/>
            <w:tcBorders>
              <w:top w:val="nil"/>
              <w:left w:val="nil"/>
              <w:bottom w:val="nil"/>
              <w:right w:val="nil"/>
            </w:tcBorders>
            <w:noWrap/>
            <w:vAlign w:val="bottom"/>
            <w:hideMark/>
          </w:tcPr>
          <w:p w14:paraId="5A5357BD"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w:t>
            </w:r>
          </w:p>
        </w:tc>
        <w:tc>
          <w:tcPr>
            <w:tcW w:w="950" w:type="dxa"/>
            <w:tcBorders>
              <w:top w:val="nil"/>
              <w:left w:val="nil"/>
              <w:bottom w:val="nil"/>
              <w:right w:val="nil"/>
            </w:tcBorders>
            <w:noWrap/>
            <w:vAlign w:val="bottom"/>
            <w:hideMark/>
          </w:tcPr>
          <w:p w14:paraId="4A59E4B9"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0,059</w:t>
            </w:r>
          </w:p>
        </w:tc>
        <w:tc>
          <w:tcPr>
            <w:tcW w:w="1134" w:type="dxa"/>
            <w:tcBorders>
              <w:top w:val="nil"/>
              <w:left w:val="nil"/>
              <w:bottom w:val="nil"/>
              <w:right w:val="nil"/>
            </w:tcBorders>
            <w:noWrap/>
            <w:vAlign w:val="bottom"/>
            <w:hideMark/>
          </w:tcPr>
          <w:p w14:paraId="75A858BB"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0,001</w:t>
            </w:r>
          </w:p>
        </w:tc>
        <w:tc>
          <w:tcPr>
            <w:tcW w:w="851" w:type="dxa"/>
            <w:tcBorders>
              <w:top w:val="nil"/>
              <w:left w:val="nil"/>
              <w:bottom w:val="nil"/>
              <w:right w:val="nil"/>
            </w:tcBorders>
            <w:noWrap/>
            <w:vAlign w:val="bottom"/>
            <w:hideMark/>
          </w:tcPr>
          <w:p w14:paraId="566101BB"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0,035</w:t>
            </w:r>
          </w:p>
        </w:tc>
        <w:tc>
          <w:tcPr>
            <w:tcW w:w="1181" w:type="dxa"/>
            <w:tcBorders>
              <w:top w:val="nil"/>
              <w:left w:val="nil"/>
              <w:bottom w:val="nil"/>
              <w:right w:val="nil"/>
            </w:tcBorders>
            <w:noWrap/>
            <w:vAlign w:val="bottom"/>
            <w:hideMark/>
          </w:tcPr>
          <w:p w14:paraId="628C5041"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3</w:t>
            </w:r>
          </w:p>
        </w:tc>
      </w:tr>
      <w:tr w:rsidR="00252BE7" w:rsidRPr="00252BE7" w14:paraId="558E8FA5" w14:textId="77777777" w:rsidTr="00F96A4D">
        <w:trPr>
          <w:trHeight w:val="227"/>
          <w:jc w:val="center"/>
        </w:trPr>
        <w:tc>
          <w:tcPr>
            <w:tcW w:w="746" w:type="dxa"/>
            <w:noWrap/>
            <w:vAlign w:val="center"/>
            <w:hideMark/>
          </w:tcPr>
          <w:p w14:paraId="740BFDE8"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31</w:t>
            </w:r>
          </w:p>
        </w:tc>
        <w:tc>
          <w:tcPr>
            <w:tcW w:w="3222" w:type="dxa"/>
            <w:vAlign w:val="center"/>
            <w:hideMark/>
          </w:tcPr>
          <w:p w14:paraId="0B189031"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Serviços de arquitetura e engenharia</w:t>
            </w:r>
          </w:p>
        </w:tc>
        <w:tc>
          <w:tcPr>
            <w:tcW w:w="670" w:type="dxa"/>
            <w:tcBorders>
              <w:top w:val="nil"/>
              <w:left w:val="nil"/>
              <w:bottom w:val="nil"/>
              <w:right w:val="nil"/>
            </w:tcBorders>
            <w:noWrap/>
            <w:vAlign w:val="bottom"/>
            <w:hideMark/>
          </w:tcPr>
          <w:p w14:paraId="48605249"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0,001</w:t>
            </w:r>
          </w:p>
        </w:tc>
        <w:tc>
          <w:tcPr>
            <w:tcW w:w="1040" w:type="dxa"/>
            <w:tcBorders>
              <w:top w:val="nil"/>
              <w:left w:val="nil"/>
              <w:bottom w:val="nil"/>
              <w:right w:val="nil"/>
            </w:tcBorders>
            <w:noWrap/>
            <w:vAlign w:val="bottom"/>
            <w:hideMark/>
          </w:tcPr>
          <w:p w14:paraId="324193FC"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3</w:t>
            </w:r>
          </w:p>
        </w:tc>
        <w:tc>
          <w:tcPr>
            <w:tcW w:w="950" w:type="dxa"/>
            <w:tcBorders>
              <w:top w:val="nil"/>
              <w:left w:val="nil"/>
              <w:bottom w:val="nil"/>
              <w:right w:val="nil"/>
            </w:tcBorders>
            <w:noWrap/>
            <w:vAlign w:val="bottom"/>
            <w:hideMark/>
          </w:tcPr>
          <w:p w14:paraId="18D6FFBE"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0,151</w:t>
            </w:r>
          </w:p>
        </w:tc>
        <w:tc>
          <w:tcPr>
            <w:tcW w:w="1134" w:type="dxa"/>
            <w:tcBorders>
              <w:top w:val="nil"/>
              <w:left w:val="nil"/>
              <w:bottom w:val="nil"/>
              <w:right w:val="nil"/>
            </w:tcBorders>
            <w:noWrap/>
            <w:vAlign w:val="bottom"/>
            <w:hideMark/>
          </w:tcPr>
          <w:p w14:paraId="0B1DE3A9"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0,004</w:t>
            </w:r>
          </w:p>
        </w:tc>
        <w:tc>
          <w:tcPr>
            <w:tcW w:w="851" w:type="dxa"/>
            <w:tcBorders>
              <w:top w:val="nil"/>
              <w:left w:val="nil"/>
              <w:bottom w:val="nil"/>
              <w:right w:val="nil"/>
            </w:tcBorders>
            <w:noWrap/>
            <w:vAlign w:val="bottom"/>
            <w:hideMark/>
          </w:tcPr>
          <w:p w14:paraId="14B37063"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0,038</w:t>
            </w:r>
          </w:p>
        </w:tc>
        <w:tc>
          <w:tcPr>
            <w:tcW w:w="1181" w:type="dxa"/>
            <w:tcBorders>
              <w:top w:val="nil"/>
              <w:left w:val="nil"/>
              <w:bottom w:val="nil"/>
              <w:right w:val="nil"/>
            </w:tcBorders>
            <w:noWrap/>
            <w:vAlign w:val="bottom"/>
            <w:hideMark/>
          </w:tcPr>
          <w:p w14:paraId="42EB3CF6"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16</w:t>
            </w:r>
          </w:p>
        </w:tc>
      </w:tr>
      <w:tr w:rsidR="00252BE7" w:rsidRPr="00252BE7" w14:paraId="2B297479" w14:textId="77777777" w:rsidTr="00F96A4D">
        <w:trPr>
          <w:trHeight w:val="227"/>
          <w:jc w:val="center"/>
        </w:trPr>
        <w:tc>
          <w:tcPr>
            <w:tcW w:w="746" w:type="dxa"/>
            <w:noWrap/>
            <w:vAlign w:val="center"/>
            <w:hideMark/>
          </w:tcPr>
          <w:p w14:paraId="59298475"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32</w:t>
            </w:r>
          </w:p>
        </w:tc>
        <w:tc>
          <w:tcPr>
            <w:tcW w:w="3222" w:type="dxa"/>
            <w:vAlign w:val="center"/>
            <w:hideMark/>
          </w:tcPr>
          <w:p w14:paraId="28CB5C57"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 xml:space="preserve">Aluguéis não-imobiliários </w:t>
            </w:r>
          </w:p>
        </w:tc>
        <w:tc>
          <w:tcPr>
            <w:tcW w:w="670" w:type="dxa"/>
            <w:tcBorders>
              <w:top w:val="nil"/>
              <w:left w:val="nil"/>
              <w:bottom w:val="nil"/>
              <w:right w:val="nil"/>
            </w:tcBorders>
            <w:noWrap/>
            <w:vAlign w:val="bottom"/>
            <w:hideMark/>
          </w:tcPr>
          <w:p w14:paraId="1CA2354C"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0,001</w:t>
            </w:r>
          </w:p>
        </w:tc>
        <w:tc>
          <w:tcPr>
            <w:tcW w:w="1040" w:type="dxa"/>
            <w:tcBorders>
              <w:top w:val="nil"/>
              <w:left w:val="nil"/>
              <w:bottom w:val="nil"/>
              <w:right w:val="nil"/>
            </w:tcBorders>
            <w:noWrap/>
            <w:vAlign w:val="bottom"/>
            <w:hideMark/>
          </w:tcPr>
          <w:p w14:paraId="15E36739"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2</w:t>
            </w:r>
          </w:p>
        </w:tc>
        <w:tc>
          <w:tcPr>
            <w:tcW w:w="950" w:type="dxa"/>
            <w:tcBorders>
              <w:top w:val="nil"/>
              <w:left w:val="nil"/>
              <w:bottom w:val="nil"/>
              <w:right w:val="nil"/>
            </w:tcBorders>
            <w:noWrap/>
            <w:vAlign w:val="bottom"/>
            <w:hideMark/>
          </w:tcPr>
          <w:p w14:paraId="4FFBBB8A"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0,165</w:t>
            </w:r>
          </w:p>
        </w:tc>
        <w:tc>
          <w:tcPr>
            <w:tcW w:w="1134" w:type="dxa"/>
            <w:tcBorders>
              <w:top w:val="nil"/>
              <w:left w:val="nil"/>
              <w:bottom w:val="nil"/>
              <w:right w:val="nil"/>
            </w:tcBorders>
            <w:noWrap/>
            <w:vAlign w:val="bottom"/>
            <w:hideMark/>
          </w:tcPr>
          <w:p w14:paraId="07568211"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0,004</w:t>
            </w:r>
          </w:p>
        </w:tc>
        <w:tc>
          <w:tcPr>
            <w:tcW w:w="851" w:type="dxa"/>
            <w:tcBorders>
              <w:top w:val="nil"/>
              <w:left w:val="nil"/>
              <w:bottom w:val="nil"/>
              <w:right w:val="nil"/>
            </w:tcBorders>
            <w:noWrap/>
            <w:vAlign w:val="bottom"/>
            <w:hideMark/>
          </w:tcPr>
          <w:p w14:paraId="1CC86CFE"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0,048</w:t>
            </w:r>
          </w:p>
        </w:tc>
        <w:tc>
          <w:tcPr>
            <w:tcW w:w="1181" w:type="dxa"/>
            <w:tcBorders>
              <w:top w:val="nil"/>
              <w:left w:val="nil"/>
              <w:bottom w:val="nil"/>
              <w:right w:val="nil"/>
            </w:tcBorders>
            <w:shd w:val="clear" w:color="auto" w:fill="EEECE1" w:themeFill="background2"/>
            <w:noWrap/>
            <w:vAlign w:val="bottom"/>
            <w:hideMark/>
          </w:tcPr>
          <w:p w14:paraId="500A0332"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27</w:t>
            </w:r>
          </w:p>
        </w:tc>
      </w:tr>
      <w:tr w:rsidR="00252BE7" w:rsidRPr="00252BE7" w14:paraId="49E3EF2D" w14:textId="77777777" w:rsidTr="00F96A4D">
        <w:trPr>
          <w:trHeight w:val="227"/>
          <w:jc w:val="center"/>
        </w:trPr>
        <w:tc>
          <w:tcPr>
            <w:tcW w:w="746" w:type="dxa"/>
            <w:noWrap/>
            <w:vAlign w:val="center"/>
            <w:hideMark/>
          </w:tcPr>
          <w:p w14:paraId="70662197"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33</w:t>
            </w:r>
          </w:p>
        </w:tc>
        <w:tc>
          <w:tcPr>
            <w:tcW w:w="3222" w:type="dxa"/>
            <w:vAlign w:val="center"/>
            <w:hideMark/>
          </w:tcPr>
          <w:p w14:paraId="1923A3AE"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Administração pública</w:t>
            </w:r>
          </w:p>
        </w:tc>
        <w:tc>
          <w:tcPr>
            <w:tcW w:w="670" w:type="dxa"/>
            <w:tcBorders>
              <w:top w:val="nil"/>
              <w:left w:val="nil"/>
              <w:bottom w:val="nil"/>
              <w:right w:val="nil"/>
            </w:tcBorders>
            <w:noWrap/>
            <w:vAlign w:val="bottom"/>
            <w:hideMark/>
          </w:tcPr>
          <w:p w14:paraId="074B0D93"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0,002</w:t>
            </w:r>
          </w:p>
        </w:tc>
        <w:tc>
          <w:tcPr>
            <w:tcW w:w="1040" w:type="dxa"/>
            <w:tcBorders>
              <w:top w:val="nil"/>
              <w:left w:val="nil"/>
              <w:bottom w:val="nil"/>
              <w:right w:val="nil"/>
            </w:tcBorders>
            <w:noWrap/>
            <w:vAlign w:val="bottom"/>
            <w:hideMark/>
          </w:tcPr>
          <w:p w14:paraId="65547F31"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5</w:t>
            </w:r>
          </w:p>
        </w:tc>
        <w:tc>
          <w:tcPr>
            <w:tcW w:w="950" w:type="dxa"/>
            <w:tcBorders>
              <w:top w:val="nil"/>
              <w:left w:val="nil"/>
              <w:bottom w:val="nil"/>
              <w:right w:val="nil"/>
            </w:tcBorders>
            <w:noWrap/>
            <w:vAlign w:val="bottom"/>
            <w:hideMark/>
          </w:tcPr>
          <w:p w14:paraId="75A05CE1"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0,185</w:t>
            </w:r>
          </w:p>
        </w:tc>
        <w:tc>
          <w:tcPr>
            <w:tcW w:w="1134" w:type="dxa"/>
            <w:tcBorders>
              <w:top w:val="nil"/>
              <w:left w:val="nil"/>
              <w:bottom w:val="nil"/>
              <w:right w:val="nil"/>
            </w:tcBorders>
            <w:noWrap/>
            <w:vAlign w:val="bottom"/>
            <w:hideMark/>
          </w:tcPr>
          <w:p w14:paraId="24181B07"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0,004</w:t>
            </w:r>
          </w:p>
        </w:tc>
        <w:tc>
          <w:tcPr>
            <w:tcW w:w="851" w:type="dxa"/>
            <w:tcBorders>
              <w:top w:val="nil"/>
              <w:left w:val="nil"/>
              <w:bottom w:val="nil"/>
              <w:right w:val="nil"/>
            </w:tcBorders>
            <w:noWrap/>
            <w:vAlign w:val="bottom"/>
            <w:hideMark/>
          </w:tcPr>
          <w:p w14:paraId="4BD1959D"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0,066</w:t>
            </w:r>
          </w:p>
        </w:tc>
        <w:tc>
          <w:tcPr>
            <w:tcW w:w="1181" w:type="dxa"/>
            <w:tcBorders>
              <w:top w:val="nil"/>
              <w:left w:val="nil"/>
              <w:bottom w:val="nil"/>
              <w:right w:val="nil"/>
            </w:tcBorders>
            <w:noWrap/>
            <w:vAlign w:val="bottom"/>
            <w:hideMark/>
          </w:tcPr>
          <w:p w14:paraId="4265791C"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4</w:t>
            </w:r>
          </w:p>
        </w:tc>
      </w:tr>
      <w:tr w:rsidR="00252BE7" w:rsidRPr="00252BE7" w14:paraId="5C8067F4" w14:textId="77777777" w:rsidTr="00F96A4D">
        <w:trPr>
          <w:trHeight w:val="227"/>
          <w:jc w:val="center"/>
        </w:trPr>
        <w:tc>
          <w:tcPr>
            <w:tcW w:w="746" w:type="dxa"/>
            <w:tcBorders>
              <w:bottom w:val="nil"/>
            </w:tcBorders>
            <w:noWrap/>
            <w:vAlign w:val="center"/>
            <w:hideMark/>
          </w:tcPr>
          <w:p w14:paraId="485B808B"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34</w:t>
            </w:r>
          </w:p>
        </w:tc>
        <w:tc>
          <w:tcPr>
            <w:tcW w:w="3222" w:type="dxa"/>
            <w:tcBorders>
              <w:bottom w:val="nil"/>
            </w:tcBorders>
            <w:vAlign w:val="center"/>
            <w:hideMark/>
          </w:tcPr>
          <w:p w14:paraId="795F1D40"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Organizações associativas</w:t>
            </w:r>
          </w:p>
        </w:tc>
        <w:tc>
          <w:tcPr>
            <w:tcW w:w="670" w:type="dxa"/>
            <w:tcBorders>
              <w:top w:val="nil"/>
              <w:left w:val="nil"/>
              <w:bottom w:val="nil"/>
              <w:right w:val="nil"/>
            </w:tcBorders>
            <w:noWrap/>
            <w:vAlign w:val="bottom"/>
            <w:hideMark/>
          </w:tcPr>
          <w:p w14:paraId="50F20866"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0,002</w:t>
            </w:r>
          </w:p>
        </w:tc>
        <w:tc>
          <w:tcPr>
            <w:tcW w:w="1040" w:type="dxa"/>
            <w:tcBorders>
              <w:top w:val="nil"/>
              <w:left w:val="nil"/>
              <w:bottom w:val="nil"/>
              <w:right w:val="nil"/>
            </w:tcBorders>
            <w:noWrap/>
            <w:vAlign w:val="bottom"/>
            <w:hideMark/>
          </w:tcPr>
          <w:p w14:paraId="70391D79"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7</w:t>
            </w:r>
          </w:p>
        </w:tc>
        <w:tc>
          <w:tcPr>
            <w:tcW w:w="950" w:type="dxa"/>
            <w:tcBorders>
              <w:top w:val="nil"/>
              <w:left w:val="nil"/>
              <w:bottom w:val="nil"/>
              <w:right w:val="nil"/>
            </w:tcBorders>
            <w:noWrap/>
            <w:vAlign w:val="bottom"/>
            <w:hideMark/>
          </w:tcPr>
          <w:p w14:paraId="5A2CA4CA"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0,351</w:t>
            </w:r>
          </w:p>
        </w:tc>
        <w:tc>
          <w:tcPr>
            <w:tcW w:w="1134" w:type="dxa"/>
            <w:tcBorders>
              <w:top w:val="nil"/>
              <w:left w:val="nil"/>
              <w:bottom w:val="nil"/>
              <w:right w:val="nil"/>
            </w:tcBorders>
            <w:noWrap/>
            <w:vAlign w:val="bottom"/>
            <w:hideMark/>
          </w:tcPr>
          <w:p w14:paraId="7DBAC0B5"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0,008</w:t>
            </w:r>
          </w:p>
        </w:tc>
        <w:tc>
          <w:tcPr>
            <w:tcW w:w="851" w:type="dxa"/>
            <w:tcBorders>
              <w:top w:val="nil"/>
              <w:left w:val="nil"/>
              <w:bottom w:val="nil"/>
              <w:right w:val="nil"/>
            </w:tcBorders>
            <w:noWrap/>
            <w:vAlign w:val="bottom"/>
            <w:hideMark/>
          </w:tcPr>
          <w:p w14:paraId="007FCC1B"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0,030</w:t>
            </w:r>
          </w:p>
        </w:tc>
        <w:tc>
          <w:tcPr>
            <w:tcW w:w="1181" w:type="dxa"/>
            <w:tcBorders>
              <w:top w:val="nil"/>
              <w:left w:val="nil"/>
              <w:bottom w:val="nil"/>
              <w:right w:val="nil"/>
            </w:tcBorders>
            <w:noWrap/>
            <w:vAlign w:val="bottom"/>
            <w:hideMark/>
          </w:tcPr>
          <w:p w14:paraId="41C5CE19"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12</w:t>
            </w:r>
          </w:p>
        </w:tc>
      </w:tr>
      <w:tr w:rsidR="00252BE7" w:rsidRPr="00252BE7" w14:paraId="2480ACC4" w14:textId="77777777" w:rsidTr="00F96A4D">
        <w:trPr>
          <w:trHeight w:val="227"/>
          <w:jc w:val="center"/>
        </w:trPr>
        <w:tc>
          <w:tcPr>
            <w:tcW w:w="746" w:type="dxa"/>
            <w:tcBorders>
              <w:top w:val="nil"/>
              <w:bottom w:val="single" w:sz="4" w:space="0" w:color="auto"/>
            </w:tcBorders>
            <w:noWrap/>
            <w:vAlign w:val="center"/>
            <w:hideMark/>
          </w:tcPr>
          <w:p w14:paraId="4520DCE6"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35</w:t>
            </w:r>
          </w:p>
        </w:tc>
        <w:tc>
          <w:tcPr>
            <w:tcW w:w="3222" w:type="dxa"/>
            <w:tcBorders>
              <w:top w:val="nil"/>
              <w:bottom w:val="single" w:sz="4" w:space="0" w:color="auto"/>
            </w:tcBorders>
            <w:vAlign w:val="center"/>
            <w:hideMark/>
          </w:tcPr>
          <w:p w14:paraId="18C7348E"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OUTROS SERVIÇOS</w:t>
            </w:r>
          </w:p>
        </w:tc>
        <w:tc>
          <w:tcPr>
            <w:tcW w:w="670" w:type="dxa"/>
            <w:tcBorders>
              <w:top w:val="nil"/>
              <w:left w:val="nil"/>
              <w:bottom w:val="single" w:sz="4" w:space="0" w:color="auto"/>
              <w:right w:val="nil"/>
            </w:tcBorders>
            <w:noWrap/>
            <w:vAlign w:val="bottom"/>
            <w:hideMark/>
          </w:tcPr>
          <w:p w14:paraId="2D37ECA0"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0,001</w:t>
            </w:r>
          </w:p>
        </w:tc>
        <w:tc>
          <w:tcPr>
            <w:tcW w:w="1040" w:type="dxa"/>
            <w:tcBorders>
              <w:top w:val="nil"/>
              <w:left w:val="nil"/>
              <w:bottom w:val="single" w:sz="4" w:space="0" w:color="auto"/>
              <w:right w:val="nil"/>
            </w:tcBorders>
            <w:noWrap/>
            <w:vAlign w:val="bottom"/>
            <w:hideMark/>
          </w:tcPr>
          <w:p w14:paraId="557D8313"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3</w:t>
            </w:r>
          </w:p>
        </w:tc>
        <w:tc>
          <w:tcPr>
            <w:tcW w:w="950" w:type="dxa"/>
            <w:tcBorders>
              <w:top w:val="nil"/>
              <w:left w:val="nil"/>
              <w:bottom w:val="single" w:sz="4" w:space="0" w:color="auto"/>
              <w:right w:val="nil"/>
            </w:tcBorders>
            <w:noWrap/>
            <w:vAlign w:val="bottom"/>
            <w:hideMark/>
          </w:tcPr>
          <w:p w14:paraId="4B1A5EA5"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0,129</w:t>
            </w:r>
          </w:p>
        </w:tc>
        <w:tc>
          <w:tcPr>
            <w:tcW w:w="1134" w:type="dxa"/>
            <w:tcBorders>
              <w:top w:val="nil"/>
              <w:left w:val="nil"/>
              <w:bottom w:val="single" w:sz="4" w:space="0" w:color="auto"/>
              <w:right w:val="nil"/>
            </w:tcBorders>
            <w:noWrap/>
            <w:vAlign w:val="bottom"/>
            <w:hideMark/>
          </w:tcPr>
          <w:p w14:paraId="4DADCB9D"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0,003</w:t>
            </w:r>
          </w:p>
        </w:tc>
        <w:tc>
          <w:tcPr>
            <w:tcW w:w="851" w:type="dxa"/>
            <w:tcBorders>
              <w:top w:val="nil"/>
              <w:left w:val="nil"/>
              <w:bottom w:val="single" w:sz="4" w:space="0" w:color="auto"/>
              <w:right w:val="nil"/>
            </w:tcBorders>
            <w:noWrap/>
            <w:vAlign w:val="bottom"/>
            <w:hideMark/>
          </w:tcPr>
          <w:p w14:paraId="1F69208D"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0,076</w:t>
            </w:r>
          </w:p>
        </w:tc>
        <w:tc>
          <w:tcPr>
            <w:tcW w:w="1181" w:type="dxa"/>
            <w:tcBorders>
              <w:top w:val="nil"/>
              <w:left w:val="nil"/>
              <w:bottom w:val="single" w:sz="4" w:space="0" w:color="auto"/>
              <w:right w:val="nil"/>
            </w:tcBorders>
            <w:noWrap/>
            <w:vAlign w:val="bottom"/>
            <w:hideMark/>
          </w:tcPr>
          <w:p w14:paraId="1F1284E3"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8</w:t>
            </w:r>
          </w:p>
        </w:tc>
      </w:tr>
      <w:tr w:rsidR="00252BE7" w:rsidRPr="00252BE7" w14:paraId="72990A73" w14:textId="77777777" w:rsidTr="00F96A4D">
        <w:trPr>
          <w:trHeight w:val="227"/>
          <w:jc w:val="center"/>
        </w:trPr>
        <w:tc>
          <w:tcPr>
            <w:tcW w:w="746" w:type="dxa"/>
            <w:tcBorders>
              <w:top w:val="single" w:sz="4" w:space="0" w:color="auto"/>
              <w:bottom w:val="single" w:sz="4" w:space="0" w:color="auto"/>
            </w:tcBorders>
            <w:noWrap/>
            <w:vAlign w:val="center"/>
            <w:hideMark/>
          </w:tcPr>
          <w:p w14:paraId="7770ACCC" w14:textId="77777777" w:rsidR="00252BE7" w:rsidRPr="00252BE7" w:rsidRDefault="00252BE7" w:rsidP="00EA1737">
            <w:pPr>
              <w:jc w:val="center"/>
              <w:rPr>
                <w:rFonts w:ascii="Times New Roman" w:eastAsia="Times New Roman" w:hAnsi="Times New Roman" w:cs="Times New Roman"/>
                <w:color w:val="000000"/>
                <w:sz w:val="18"/>
                <w:szCs w:val="18"/>
              </w:rPr>
            </w:pPr>
          </w:p>
        </w:tc>
        <w:tc>
          <w:tcPr>
            <w:tcW w:w="3222" w:type="dxa"/>
            <w:tcBorders>
              <w:top w:val="single" w:sz="4" w:space="0" w:color="auto"/>
              <w:bottom w:val="single" w:sz="4" w:space="0" w:color="auto"/>
            </w:tcBorders>
            <w:vAlign w:val="center"/>
            <w:hideMark/>
          </w:tcPr>
          <w:p w14:paraId="38A206E5" w14:textId="77777777" w:rsidR="00252BE7" w:rsidRPr="00252BE7" w:rsidRDefault="00252BE7" w:rsidP="00EA1737">
            <w:pPr>
              <w:rPr>
                <w:rFonts w:ascii="Times New Roman" w:eastAsia="Times New Roman" w:hAnsi="Times New Roman" w:cs="Times New Roman"/>
                <w:b/>
                <w:bCs/>
                <w:color w:val="000000"/>
                <w:sz w:val="18"/>
                <w:szCs w:val="18"/>
              </w:rPr>
            </w:pPr>
            <w:r w:rsidRPr="00252BE7">
              <w:rPr>
                <w:rFonts w:ascii="Times New Roman" w:eastAsia="Times New Roman" w:hAnsi="Times New Roman" w:cs="Times New Roman"/>
                <w:b/>
                <w:bCs/>
                <w:color w:val="000000"/>
                <w:sz w:val="18"/>
                <w:szCs w:val="18"/>
              </w:rPr>
              <w:t>TOTAL</w:t>
            </w:r>
          </w:p>
        </w:tc>
        <w:tc>
          <w:tcPr>
            <w:tcW w:w="670" w:type="dxa"/>
            <w:tcBorders>
              <w:top w:val="single" w:sz="4" w:space="0" w:color="auto"/>
              <w:left w:val="nil"/>
              <w:bottom w:val="single" w:sz="4" w:space="0" w:color="auto"/>
              <w:right w:val="nil"/>
            </w:tcBorders>
            <w:noWrap/>
            <w:vAlign w:val="bottom"/>
            <w:hideMark/>
          </w:tcPr>
          <w:p w14:paraId="3AEF518A" w14:textId="77777777" w:rsidR="00252BE7" w:rsidRPr="00252BE7" w:rsidRDefault="00252BE7" w:rsidP="00EA1737">
            <w:pPr>
              <w:jc w:val="right"/>
              <w:rPr>
                <w:rFonts w:ascii="Times New Roman" w:eastAsia="Times New Roman" w:hAnsi="Times New Roman" w:cs="Times New Roman"/>
                <w:b/>
                <w:bCs/>
                <w:color w:val="000000"/>
                <w:sz w:val="18"/>
                <w:szCs w:val="18"/>
              </w:rPr>
            </w:pPr>
            <w:r w:rsidRPr="00252BE7">
              <w:rPr>
                <w:rFonts w:ascii="Times New Roman" w:hAnsi="Times New Roman" w:cs="Times New Roman"/>
                <w:b/>
                <w:bCs/>
                <w:color w:val="000000"/>
                <w:sz w:val="18"/>
                <w:szCs w:val="18"/>
              </w:rPr>
              <w:t>0,527</w:t>
            </w:r>
          </w:p>
        </w:tc>
        <w:tc>
          <w:tcPr>
            <w:tcW w:w="1040" w:type="dxa"/>
            <w:tcBorders>
              <w:top w:val="single" w:sz="4" w:space="0" w:color="auto"/>
              <w:left w:val="nil"/>
              <w:bottom w:val="single" w:sz="4" w:space="0" w:color="auto"/>
              <w:right w:val="nil"/>
            </w:tcBorders>
            <w:noWrap/>
            <w:vAlign w:val="bottom"/>
            <w:hideMark/>
          </w:tcPr>
          <w:p w14:paraId="0A17E684" w14:textId="77777777" w:rsidR="00252BE7" w:rsidRPr="00252BE7" w:rsidRDefault="00252BE7" w:rsidP="00EA1737">
            <w:pPr>
              <w:jc w:val="right"/>
              <w:rPr>
                <w:rFonts w:ascii="Times New Roman" w:eastAsia="Times New Roman" w:hAnsi="Times New Roman" w:cs="Times New Roman"/>
                <w:b/>
                <w:bCs/>
                <w:color w:val="000000"/>
                <w:sz w:val="18"/>
                <w:szCs w:val="18"/>
              </w:rPr>
            </w:pPr>
            <w:r w:rsidRPr="00252BE7">
              <w:rPr>
                <w:rFonts w:ascii="Times New Roman" w:hAnsi="Times New Roman" w:cs="Times New Roman"/>
                <w:b/>
                <w:bCs/>
                <w:color w:val="000000"/>
                <w:sz w:val="18"/>
                <w:szCs w:val="18"/>
              </w:rPr>
              <w:t>4.729</w:t>
            </w:r>
          </w:p>
        </w:tc>
        <w:tc>
          <w:tcPr>
            <w:tcW w:w="950" w:type="dxa"/>
            <w:tcBorders>
              <w:top w:val="single" w:sz="4" w:space="0" w:color="auto"/>
              <w:left w:val="nil"/>
              <w:bottom w:val="single" w:sz="4" w:space="0" w:color="auto"/>
              <w:right w:val="nil"/>
            </w:tcBorders>
            <w:noWrap/>
            <w:vAlign w:val="bottom"/>
            <w:hideMark/>
          </w:tcPr>
          <w:p w14:paraId="51F2FF17" w14:textId="77777777" w:rsidR="00252BE7" w:rsidRPr="00252BE7" w:rsidRDefault="00252BE7" w:rsidP="00EA1737">
            <w:pPr>
              <w:jc w:val="right"/>
              <w:rPr>
                <w:rFonts w:ascii="Times New Roman" w:eastAsia="Times New Roman" w:hAnsi="Times New Roman" w:cs="Times New Roman"/>
                <w:b/>
                <w:bCs/>
                <w:color w:val="000000"/>
                <w:sz w:val="18"/>
                <w:szCs w:val="18"/>
              </w:rPr>
            </w:pPr>
            <w:r w:rsidRPr="00252BE7">
              <w:rPr>
                <w:rFonts w:ascii="Times New Roman" w:hAnsi="Times New Roman" w:cs="Times New Roman"/>
                <w:b/>
                <w:bCs/>
                <w:color w:val="000000"/>
                <w:sz w:val="18"/>
                <w:szCs w:val="18"/>
              </w:rPr>
              <w:t>201</w:t>
            </w:r>
          </w:p>
        </w:tc>
        <w:tc>
          <w:tcPr>
            <w:tcW w:w="1134" w:type="dxa"/>
            <w:tcBorders>
              <w:top w:val="single" w:sz="4" w:space="0" w:color="auto"/>
              <w:left w:val="nil"/>
              <w:bottom w:val="single" w:sz="4" w:space="0" w:color="auto"/>
              <w:right w:val="nil"/>
            </w:tcBorders>
            <w:noWrap/>
            <w:vAlign w:val="bottom"/>
            <w:hideMark/>
          </w:tcPr>
          <w:p w14:paraId="7230E47A" w14:textId="77777777" w:rsidR="00252BE7" w:rsidRPr="00252BE7" w:rsidRDefault="00252BE7" w:rsidP="00EA1737">
            <w:pPr>
              <w:jc w:val="right"/>
              <w:rPr>
                <w:rFonts w:ascii="Times New Roman" w:eastAsia="Times New Roman" w:hAnsi="Times New Roman" w:cs="Times New Roman"/>
                <w:b/>
                <w:bCs/>
                <w:color w:val="000000"/>
                <w:sz w:val="18"/>
                <w:szCs w:val="18"/>
              </w:rPr>
            </w:pPr>
            <w:r w:rsidRPr="00252BE7">
              <w:rPr>
                <w:rFonts w:ascii="Times New Roman" w:hAnsi="Times New Roman" w:cs="Times New Roman"/>
                <w:b/>
                <w:bCs/>
                <w:color w:val="000000"/>
                <w:sz w:val="18"/>
                <w:szCs w:val="18"/>
              </w:rPr>
              <w:t>5</w:t>
            </w:r>
          </w:p>
        </w:tc>
        <w:tc>
          <w:tcPr>
            <w:tcW w:w="851" w:type="dxa"/>
            <w:tcBorders>
              <w:top w:val="single" w:sz="4" w:space="0" w:color="auto"/>
              <w:left w:val="nil"/>
              <w:bottom w:val="single" w:sz="4" w:space="0" w:color="auto"/>
              <w:right w:val="nil"/>
            </w:tcBorders>
            <w:noWrap/>
            <w:vAlign w:val="bottom"/>
            <w:hideMark/>
          </w:tcPr>
          <w:p w14:paraId="58BA1554" w14:textId="77777777" w:rsidR="00252BE7" w:rsidRPr="00252BE7" w:rsidRDefault="00252BE7" w:rsidP="00EA1737">
            <w:pPr>
              <w:jc w:val="right"/>
              <w:rPr>
                <w:rFonts w:ascii="Times New Roman" w:eastAsia="Times New Roman" w:hAnsi="Times New Roman" w:cs="Times New Roman"/>
                <w:b/>
                <w:bCs/>
                <w:color w:val="000000"/>
                <w:sz w:val="18"/>
                <w:szCs w:val="18"/>
              </w:rPr>
            </w:pPr>
            <w:r w:rsidRPr="00252BE7">
              <w:rPr>
                <w:rFonts w:ascii="Times New Roman" w:hAnsi="Times New Roman" w:cs="Times New Roman"/>
                <w:b/>
                <w:bCs/>
                <w:color w:val="000000"/>
                <w:sz w:val="18"/>
                <w:szCs w:val="18"/>
              </w:rPr>
              <w:t>2</w:t>
            </w:r>
          </w:p>
        </w:tc>
        <w:tc>
          <w:tcPr>
            <w:tcW w:w="1181" w:type="dxa"/>
            <w:tcBorders>
              <w:top w:val="single" w:sz="4" w:space="0" w:color="auto"/>
              <w:left w:val="nil"/>
              <w:bottom w:val="single" w:sz="4" w:space="0" w:color="auto"/>
              <w:right w:val="nil"/>
            </w:tcBorders>
            <w:noWrap/>
            <w:vAlign w:val="bottom"/>
            <w:hideMark/>
          </w:tcPr>
          <w:p w14:paraId="75D11ED7" w14:textId="77777777" w:rsidR="00252BE7" w:rsidRPr="00252BE7" w:rsidRDefault="00252BE7" w:rsidP="00EA1737">
            <w:pPr>
              <w:jc w:val="right"/>
              <w:rPr>
                <w:rFonts w:ascii="Times New Roman" w:eastAsia="Times New Roman" w:hAnsi="Times New Roman" w:cs="Times New Roman"/>
                <w:b/>
                <w:bCs/>
                <w:color w:val="000000"/>
                <w:sz w:val="18"/>
                <w:szCs w:val="18"/>
              </w:rPr>
            </w:pPr>
            <w:r w:rsidRPr="00252BE7">
              <w:rPr>
                <w:rFonts w:ascii="Times New Roman" w:hAnsi="Times New Roman" w:cs="Times New Roman"/>
                <w:b/>
                <w:bCs/>
                <w:color w:val="000000"/>
                <w:sz w:val="18"/>
                <w:szCs w:val="18"/>
              </w:rPr>
              <w:t>1.072</w:t>
            </w:r>
          </w:p>
        </w:tc>
      </w:tr>
    </w:tbl>
    <w:p w14:paraId="7432D0CA" w14:textId="77777777" w:rsidR="00252BE7" w:rsidRPr="00252BE7" w:rsidRDefault="00252BE7" w:rsidP="00F96A4D">
      <w:pPr>
        <w:suppressAutoHyphens/>
        <w:rPr>
          <w:rFonts w:ascii="Times New Roman" w:eastAsia="Times New Roman" w:hAnsi="Times New Roman" w:cs="Times New Roman"/>
          <w:bCs/>
          <w:sz w:val="20"/>
          <w:szCs w:val="20"/>
        </w:rPr>
      </w:pPr>
      <w:r w:rsidRPr="00252BE7">
        <w:rPr>
          <w:rFonts w:ascii="Times New Roman" w:eastAsia="Times New Roman" w:hAnsi="Times New Roman" w:cs="Times New Roman"/>
          <w:bCs/>
          <w:sz w:val="20"/>
          <w:szCs w:val="20"/>
        </w:rPr>
        <w:t>Fonte: Elaborado pelas autoras com base nos resultados do estudo.</w:t>
      </w:r>
    </w:p>
    <w:p w14:paraId="54863923" w14:textId="77777777" w:rsidR="00252BE7" w:rsidRPr="00252BE7" w:rsidRDefault="00252BE7" w:rsidP="00252BE7">
      <w:pPr>
        <w:adjustRightInd w:val="0"/>
        <w:snapToGrid w:val="0"/>
        <w:spacing w:line="360" w:lineRule="auto"/>
        <w:ind w:firstLine="709"/>
        <w:jc w:val="both"/>
        <w:rPr>
          <w:rFonts w:ascii="Times New Roman" w:eastAsia="Times New Roman" w:hAnsi="Times New Roman" w:cs="Times New Roman"/>
          <w:color w:val="000000" w:themeColor="text1"/>
          <w:sz w:val="24"/>
          <w:szCs w:val="24"/>
        </w:rPr>
      </w:pPr>
      <w:r w:rsidRPr="00252BE7">
        <w:rPr>
          <w:rFonts w:ascii="Times New Roman" w:eastAsia="Times New Roman" w:hAnsi="Times New Roman" w:cs="Times New Roman"/>
          <w:color w:val="000000" w:themeColor="text1"/>
          <w:sz w:val="24"/>
          <w:szCs w:val="24"/>
        </w:rPr>
        <w:lastRenderedPageBreak/>
        <w:t>Isso ocorre devido ao impacto que a demanda dos setores industriais exerce sobre os setores primários, estimulando o aumento da produção intermediária para atender à produção que será destinada à demanda final. Esses são os efeitos decorrentes dos encadeamentos entre os setores da economia.</w:t>
      </w:r>
    </w:p>
    <w:p w14:paraId="3C4ACF94" w14:textId="77777777" w:rsidR="00252BE7" w:rsidRPr="00252BE7" w:rsidRDefault="00252BE7" w:rsidP="00252BE7">
      <w:pPr>
        <w:adjustRightInd w:val="0"/>
        <w:snapToGrid w:val="0"/>
        <w:spacing w:line="360" w:lineRule="auto"/>
        <w:ind w:firstLine="709"/>
        <w:jc w:val="both"/>
        <w:rPr>
          <w:rFonts w:ascii="Times New Roman" w:hAnsi="Times New Roman" w:cs="Times New Roman"/>
          <w:sz w:val="24"/>
          <w:szCs w:val="24"/>
        </w:rPr>
      </w:pPr>
      <w:r w:rsidRPr="00252BE7">
        <w:rPr>
          <w:rFonts w:ascii="Times New Roman" w:eastAsia="Times New Roman" w:hAnsi="Times New Roman" w:cs="Times New Roman"/>
          <w:color w:val="000000" w:themeColor="text1"/>
          <w:sz w:val="24"/>
          <w:szCs w:val="24"/>
        </w:rPr>
        <w:t xml:space="preserve">Assim, na Tabela 5, pode-se verificar apenas o impacto indireto dessa relação. Ao subtrairmos do impacto total, o impacto direto, podemos verificar o efeito puramente indireto das relações intersetoriais da estrutura de encadeamento entre os setores econômicos. Dessa forma, confirmamos o impacto dos setores </w:t>
      </w:r>
      <w:r w:rsidRPr="00252BE7">
        <w:rPr>
          <w:rFonts w:ascii="Times New Roman" w:eastAsia="Times New Roman" w:hAnsi="Times New Roman" w:cs="Times New Roman"/>
          <w:bCs/>
          <w:color w:val="000000" w:themeColor="text1"/>
          <w:sz w:val="24"/>
          <w:szCs w:val="24"/>
        </w:rPr>
        <w:t>“</w:t>
      </w:r>
      <w:r w:rsidRPr="00252BE7">
        <w:rPr>
          <w:rFonts w:ascii="Times New Roman" w:eastAsia="Times New Roman" w:hAnsi="Times New Roman" w:cs="Times New Roman"/>
          <w:color w:val="000000" w:themeColor="text1"/>
          <w:sz w:val="24"/>
          <w:szCs w:val="24"/>
        </w:rPr>
        <w:t>Produtos de carne, laticínio e da pesca”, “Fabricação e refino de açúcar”, “Outros produtos alimentares” e “Fabricação de Biocombustíveis”, sobre a demanda pelo uso das commodities ecológicas utilizadas pela economia brasileira em 2018.</w:t>
      </w:r>
    </w:p>
    <w:p w14:paraId="63C1FE39" w14:textId="77777777" w:rsidR="00F96A4D" w:rsidRDefault="00F96A4D" w:rsidP="00252BE7">
      <w:pPr>
        <w:snapToGrid w:val="0"/>
        <w:jc w:val="both"/>
        <w:rPr>
          <w:rFonts w:ascii="Times New Roman" w:hAnsi="Times New Roman" w:cs="Times New Roman"/>
          <w:sz w:val="24"/>
          <w:szCs w:val="24"/>
        </w:rPr>
      </w:pPr>
    </w:p>
    <w:p w14:paraId="2AB0F26A" w14:textId="3F921F27" w:rsidR="00252BE7" w:rsidRPr="00252BE7" w:rsidRDefault="00252BE7" w:rsidP="00252BE7">
      <w:pPr>
        <w:snapToGrid w:val="0"/>
        <w:jc w:val="both"/>
        <w:rPr>
          <w:rFonts w:ascii="Times New Roman" w:hAnsi="Times New Roman" w:cs="Times New Roman"/>
          <w:sz w:val="24"/>
          <w:szCs w:val="24"/>
        </w:rPr>
      </w:pPr>
      <w:r w:rsidRPr="00252BE7">
        <w:rPr>
          <w:rFonts w:ascii="Times New Roman" w:hAnsi="Times New Roman" w:cs="Times New Roman"/>
          <w:sz w:val="24"/>
          <w:szCs w:val="24"/>
        </w:rPr>
        <w:t>Tabela 5 – Impacto Indireto: quantidade de insumo ecológico necessária indiretamente para entregar o valor de uma unidade monetária da produção dos setores para a demanda final, Brasil, 2018</w:t>
      </w:r>
    </w:p>
    <w:tbl>
      <w:tblPr>
        <w:tblW w:w="9652" w:type="dxa"/>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604"/>
        <w:gridCol w:w="3222"/>
        <w:gridCol w:w="670"/>
        <w:gridCol w:w="1040"/>
        <w:gridCol w:w="950"/>
        <w:gridCol w:w="1134"/>
        <w:gridCol w:w="851"/>
        <w:gridCol w:w="1181"/>
      </w:tblGrid>
      <w:tr w:rsidR="00252BE7" w:rsidRPr="00252BE7" w14:paraId="23EB0951" w14:textId="77777777" w:rsidTr="00F96A4D">
        <w:trPr>
          <w:trHeight w:val="227"/>
          <w:jc w:val="center"/>
        </w:trPr>
        <w:tc>
          <w:tcPr>
            <w:tcW w:w="604" w:type="dxa"/>
            <w:tcBorders>
              <w:top w:val="single" w:sz="4" w:space="0" w:color="auto"/>
              <w:bottom w:val="single" w:sz="4" w:space="0" w:color="auto"/>
            </w:tcBorders>
            <w:noWrap/>
            <w:vAlign w:val="center"/>
            <w:hideMark/>
          </w:tcPr>
          <w:p w14:paraId="6150A4D9" w14:textId="77777777" w:rsidR="00252BE7" w:rsidRPr="00252BE7" w:rsidRDefault="00252BE7" w:rsidP="00EA1737">
            <w:pPr>
              <w:jc w:val="center"/>
              <w:rPr>
                <w:rFonts w:ascii="Times New Roman" w:eastAsia="Times New Roman" w:hAnsi="Times New Roman" w:cs="Times New Roman"/>
                <w:sz w:val="18"/>
                <w:szCs w:val="18"/>
              </w:rPr>
            </w:pPr>
          </w:p>
        </w:tc>
        <w:tc>
          <w:tcPr>
            <w:tcW w:w="3222" w:type="dxa"/>
            <w:tcBorders>
              <w:top w:val="single" w:sz="4" w:space="0" w:color="auto"/>
              <w:bottom w:val="single" w:sz="4" w:space="0" w:color="auto"/>
            </w:tcBorders>
            <w:vAlign w:val="center"/>
            <w:hideMark/>
          </w:tcPr>
          <w:p w14:paraId="6DD0F897" w14:textId="77777777" w:rsidR="00252BE7" w:rsidRPr="00252BE7" w:rsidRDefault="00252BE7" w:rsidP="00EA1737">
            <w:pPr>
              <w:jc w:val="center"/>
              <w:rPr>
                <w:rFonts w:ascii="Times New Roman" w:eastAsia="Times New Roman" w:hAnsi="Times New Roman" w:cs="Times New Roman"/>
                <w:b/>
                <w:bCs/>
                <w:color w:val="000000"/>
                <w:sz w:val="18"/>
                <w:szCs w:val="18"/>
              </w:rPr>
            </w:pPr>
            <w:r w:rsidRPr="00252BE7">
              <w:rPr>
                <w:rFonts w:ascii="Times New Roman" w:eastAsia="Times New Roman" w:hAnsi="Times New Roman" w:cs="Times New Roman"/>
                <w:b/>
                <w:bCs/>
                <w:color w:val="000000"/>
                <w:sz w:val="18"/>
                <w:szCs w:val="18"/>
              </w:rPr>
              <w:t>Setor</w:t>
            </w:r>
          </w:p>
        </w:tc>
        <w:tc>
          <w:tcPr>
            <w:tcW w:w="670" w:type="dxa"/>
            <w:tcBorders>
              <w:top w:val="single" w:sz="4" w:space="0" w:color="auto"/>
              <w:bottom w:val="single" w:sz="4" w:space="0" w:color="auto"/>
            </w:tcBorders>
            <w:noWrap/>
            <w:vAlign w:val="center"/>
            <w:hideMark/>
          </w:tcPr>
          <w:p w14:paraId="04DD97F2" w14:textId="77777777" w:rsidR="00252BE7" w:rsidRPr="00252BE7" w:rsidRDefault="00252BE7" w:rsidP="00EA1737">
            <w:pPr>
              <w:jc w:val="center"/>
              <w:rPr>
                <w:rFonts w:ascii="Times New Roman" w:eastAsia="Times New Roman" w:hAnsi="Times New Roman" w:cs="Times New Roman"/>
                <w:b/>
                <w:bCs/>
                <w:color w:val="000000"/>
                <w:sz w:val="18"/>
                <w:szCs w:val="18"/>
              </w:rPr>
            </w:pPr>
            <w:r w:rsidRPr="00252BE7">
              <w:rPr>
                <w:rFonts w:ascii="Times New Roman" w:eastAsia="Times New Roman" w:hAnsi="Times New Roman" w:cs="Times New Roman"/>
                <w:b/>
                <w:bCs/>
                <w:color w:val="000000"/>
                <w:sz w:val="18"/>
                <w:szCs w:val="18"/>
              </w:rPr>
              <w:t>Água</w:t>
            </w:r>
          </w:p>
          <w:p w14:paraId="441ABF5C" w14:textId="77777777" w:rsidR="00252BE7" w:rsidRPr="00252BE7" w:rsidRDefault="00252BE7" w:rsidP="00EA1737">
            <w:pPr>
              <w:jc w:val="center"/>
              <w:rPr>
                <w:rFonts w:ascii="Times New Roman" w:eastAsia="Times New Roman" w:hAnsi="Times New Roman" w:cs="Times New Roman"/>
                <w:b/>
                <w:bCs/>
                <w:color w:val="000000"/>
                <w:sz w:val="18"/>
                <w:szCs w:val="18"/>
              </w:rPr>
            </w:pPr>
            <w:r w:rsidRPr="00252BE7">
              <w:rPr>
                <w:rFonts w:ascii="Times New Roman" w:eastAsia="Times New Roman" w:hAnsi="Times New Roman" w:cs="Times New Roman"/>
                <w:b/>
                <w:bCs/>
                <w:color w:val="000000"/>
                <w:sz w:val="18"/>
                <w:szCs w:val="18"/>
              </w:rPr>
              <w:t>(m</w:t>
            </w:r>
            <w:r w:rsidRPr="00252BE7">
              <w:rPr>
                <w:rFonts w:ascii="Times New Roman" w:eastAsia="Times New Roman" w:hAnsi="Times New Roman" w:cs="Times New Roman"/>
                <w:b/>
                <w:bCs/>
                <w:color w:val="000000"/>
                <w:sz w:val="18"/>
                <w:szCs w:val="18"/>
                <w:vertAlign w:val="superscript"/>
              </w:rPr>
              <w:t>3</w:t>
            </w:r>
            <w:r w:rsidRPr="00252BE7">
              <w:rPr>
                <w:rFonts w:ascii="Times New Roman" w:eastAsia="Times New Roman" w:hAnsi="Times New Roman" w:cs="Times New Roman"/>
                <w:b/>
                <w:bCs/>
                <w:color w:val="000000"/>
                <w:sz w:val="18"/>
                <w:szCs w:val="18"/>
              </w:rPr>
              <w:t>/s)</w:t>
            </w:r>
          </w:p>
        </w:tc>
        <w:tc>
          <w:tcPr>
            <w:tcW w:w="1040" w:type="dxa"/>
            <w:tcBorders>
              <w:top w:val="single" w:sz="4" w:space="0" w:color="auto"/>
              <w:bottom w:val="single" w:sz="4" w:space="0" w:color="auto"/>
            </w:tcBorders>
            <w:noWrap/>
            <w:vAlign w:val="center"/>
            <w:hideMark/>
          </w:tcPr>
          <w:p w14:paraId="512BF8D9" w14:textId="77777777" w:rsidR="00252BE7" w:rsidRPr="00252BE7" w:rsidRDefault="00252BE7" w:rsidP="00EA1737">
            <w:pPr>
              <w:jc w:val="center"/>
              <w:rPr>
                <w:rFonts w:ascii="Times New Roman" w:eastAsia="Times New Roman" w:hAnsi="Times New Roman" w:cs="Times New Roman"/>
                <w:b/>
                <w:bCs/>
                <w:color w:val="000000"/>
                <w:sz w:val="18"/>
                <w:szCs w:val="18"/>
              </w:rPr>
            </w:pPr>
            <w:r w:rsidRPr="00252BE7">
              <w:rPr>
                <w:rFonts w:ascii="Times New Roman" w:eastAsia="Times New Roman" w:hAnsi="Times New Roman" w:cs="Times New Roman"/>
                <w:b/>
                <w:bCs/>
                <w:color w:val="000000"/>
                <w:sz w:val="18"/>
                <w:szCs w:val="18"/>
              </w:rPr>
              <w:t>Solo</w:t>
            </w:r>
          </w:p>
          <w:p w14:paraId="1EF6812A" w14:textId="77777777" w:rsidR="00252BE7" w:rsidRPr="00252BE7" w:rsidRDefault="00252BE7" w:rsidP="00EA1737">
            <w:pPr>
              <w:jc w:val="center"/>
              <w:rPr>
                <w:rFonts w:ascii="Times New Roman" w:eastAsia="Times New Roman" w:hAnsi="Times New Roman" w:cs="Times New Roman"/>
                <w:b/>
                <w:bCs/>
                <w:color w:val="000000"/>
                <w:sz w:val="18"/>
                <w:szCs w:val="18"/>
              </w:rPr>
            </w:pPr>
            <w:r w:rsidRPr="00252BE7">
              <w:rPr>
                <w:rFonts w:ascii="Times New Roman" w:eastAsia="Times New Roman" w:hAnsi="Times New Roman" w:cs="Times New Roman"/>
                <w:b/>
                <w:bCs/>
                <w:color w:val="000000"/>
                <w:sz w:val="18"/>
                <w:szCs w:val="18"/>
              </w:rPr>
              <w:t>(ha)</w:t>
            </w:r>
          </w:p>
        </w:tc>
        <w:tc>
          <w:tcPr>
            <w:tcW w:w="950" w:type="dxa"/>
            <w:tcBorders>
              <w:top w:val="single" w:sz="4" w:space="0" w:color="auto"/>
              <w:bottom w:val="single" w:sz="4" w:space="0" w:color="auto"/>
            </w:tcBorders>
            <w:noWrap/>
            <w:vAlign w:val="center"/>
            <w:hideMark/>
          </w:tcPr>
          <w:p w14:paraId="71C5E40C" w14:textId="77777777" w:rsidR="00252BE7" w:rsidRPr="00252BE7" w:rsidRDefault="00252BE7" w:rsidP="00EA1737">
            <w:pPr>
              <w:jc w:val="center"/>
              <w:rPr>
                <w:rFonts w:ascii="Times New Roman" w:eastAsia="Times New Roman" w:hAnsi="Times New Roman" w:cs="Times New Roman"/>
                <w:b/>
                <w:bCs/>
                <w:color w:val="000000"/>
                <w:sz w:val="18"/>
                <w:szCs w:val="18"/>
              </w:rPr>
            </w:pPr>
            <w:r w:rsidRPr="00252BE7">
              <w:rPr>
                <w:rFonts w:ascii="Times New Roman" w:eastAsia="Times New Roman" w:hAnsi="Times New Roman" w:cs="Times New Roman"/>
                <w:b/>
                <w:bCs/>
                <w:color w:val="000000"/>
                <w:sz w:val="18"/>
                <w:szCs w:val="18"/>
              </w:rPr>
              <w:t>Adubos</w:t>
            </w:r>
          </w:p>
          <w:p w14:paraId="4FCA9E9D" w14:textId="77777777" w:rsidR="00252BE7" w:rsidRPr="00252BE7" w:rsidRDefault="00252BE7" w:rsidP="00EA1737">
            <w:pPr>
              <w:jc w:val="center"/>
              <w:rPr>
                <w:rFonts w:ascii="Times New Roman" w:eastAsia="Times New Roman" w:hAnsi="Times New Roman" w:cs="Times New Roman"/>
                <w:b/>
                <w:bCs/>
                <w:color w:val="000000"/>
                <w:sz w:val="18"/>
                <w:szCs w:val="18"/>
              </w:rPr>
            </w:pPr>
            <w:r w:rsidRPr="00252BE7">
              <w:rPr>
                <w:rFonts w:ascii="Times New Roman" w:eastAsia="Times New Roman" w:hAnsi="Times New Roman" w:cs="Times New Roman"/>
                <w:b/>
                <w:bCs/>
                <w:color w:val="000000"/>
                <w:sz w:val="18"/>
                <w:szCs w:val="18"/>
              </w:rPr>
              <w:t>(</w:t>
            </w:r>
            <w:proofErr w:type="spellStart"/>
            <w:r w:rsidRPr="00252BE7">
              <w:rPr>
                <w:rFonts w:ascii="Times New Roman" w:eastAsia="Times New Roman" w:hAnsi="Times New Roman" w:cs="Times New Roman"/>
                <w:b/>
                <w:bCs/>
                <w:color w:val="000000"/>
                <w:sz w:val="18"/>
                <w:szCs w:val="18"/>
              </w:rPr>
              <w:t>ton</w:t>
            </w:r>
            <w:proofErr w:type="spellEnd"/>
            <w:r w:rsidRPr="00252BE7">
              <w:rPr>
                <w:rFonts w:ascii="Times New Roman" w:eastAsia="Times New Roman" w:hAnsi="Times New Roman" w:cs="Times New Roman"/>
                <w:b/>
                <w:bCs/>
                <w:color w:val="000000"/>
                <w:sz w:val="18"/>
                <w:szCs w:val="18"/>
              </w:rPr>
              <w:t>)</w:t>
            </w:r>
          </w:p>
        </w:tc>
        <w:tc>
          <w:tcPr>
            <w:tcW w:w="1134" w:type="dxa"/>
            <w:tcBorders>
              <w:top w:val="single" w:sz="4" w:space="0" w:color="auto"/>
              <w:bottom w:val="single" w:sz="4" w:space="0" w:color="auto"/>
            </w:tcBorders>
            <w:noWrap/>
            <w:vAlign w:val="center"/>
            <w:hideMark/>
          </w:tcPr>
          <w:p w14:paraId="2B33C96C" w14:textId="77777777" w:rsidR="00252BE7" w:rsidRPr="00252BE7" w:rsidRDefault="00252BE7" w:rsidP="00EA1737">
            <w:pPr>
              <w:jc w:val="center"/>
              <w:rPr>
                <w:rFonts w:ascii="Times New Roman" w:eastAsia="Times New Roman" w:hAnsi="Times New Roman" w:cs="Times New Roman"/>
                <w:b/>
                <w:bCs/>
                <w:color w:val="000000"/>
                <w:sz w:val="18"/>
                <w:szCs w:val="18"/>
              </w:rPr>
            </w:pPr>
            <w:r w:rsidRPr="00252BE7">
              <w:rPr>
                <w:rFonts w:ascii="Times New Roman" w:eastAsia="Times New Roman" w:hAnsi="Times New Roman" w:cs="Times New Roman"/>
                <w:b/>
                <w:bCs/>
                <w:color w:val="000000"/>
                <w:sz w:val="18"/>
                <w:szCs w:val="18"/>
              </w:rPr>
              <w:t>Agrotóxicos</w:t>
            </w:r>
          </w:p>
          <w:p w14:paraId="7CC30CA5" w14:textId="77777777" w:rsidR="00252BE7" w:rsidRPr="00252BE7" w:rsidRDefault="00252BE7" w:rsidP="00EA1737">
            <w:pPr>
              <w:jc w:val="center"/>
              <w:rPr>
                <w:rFonts w:ascii="Times New Roman" w:eastAsia="Times New Roman" w:hAnsi="Times New Roman" w:cs="Times New Roman"/>
                <w:b/>
                <w:bCs/>
                <w:color w:val="000000"/>
                <w:sz w:val="18"/>
                <w:szCs w:val="18"/>
              </w:rPr>
            </w:pPr>
            <w:r w:rsidRPr="00252BE7">
              <w:rPr>
                <w:rFonts w:ascii="Times New Roman" w:eastAsia="Times New Roman" w:hAnsi="Times New Roman" w:cs="Times New Roman"/>
                <w:b/>
                <w:bCs/>
                <w:color w:val="000000"/>
                <w:sz w:val="18"/>
                <w:szCs w:val="18"/>
              </w:rPr>
              <w:t>(</w:t>
            </w:r>
            <w:proofErr w:type="spellStart"/>
            <w:r w:rsidRPr="00252BE7">
              <w:rPr>
                <w:rFonts w:ascii="Times New Roman" w:eastAsia="Times New Roman" w:hAnsi="Times New Roman" w:cs="Times New Roman"/>
                <w:b/>
                <w:bCs/>
                <w:color w:val="000000"/>
                <w:sz w:val="18"/>
                <w:szCs w:val="18"/>
              </w:rPr>
              <w:t>ton</w:t>
            </w:r>
            <w:proofErr w:type="spellEnd"/>
            <w:r w:rsidRPr="00252BE7">
              <w:rPr>
                <w:rFonts w:ascii="Times New Roman" w:eastAsia="Times New Roman" w:hAnsi="Times New Roman" w:cs="Times New Roman"/>
                <w:b/>
                <w:bCs/>
                <w:color w:val="000000"/>
                <w:sz w:val="18"/>
                <w:szCs w:val="18"/>
              </w:rPr>
              <w:t>)</w:t>
            </w:r>
          </w:p>
        </w:tc>
        <w:tc>
          <w:tcPr>
            <w:tcW w:w="851" w:type="dxa"/>
            <w:tcBorders>
              <w:top w:val="single" w:sz="4" w:space="0" w:color="auto"/>
              <w:bottom w:val="single" w:sz="4" w:space="0" w:color="auto"/>
            </w:tcBorders>
            <w:noWrap/>
            <w:vAlign w:val="center"/>
            <w:hideMark/>
          </w:tcPr>
          <w:p w14:paraId="61C92308" w14:textId="77777777" w:rsidR="00252BE7" w:rsidRPr="00252BE7" w:rsidRDefault="00252BE7" w:rsidP="00EA1737">
            <w:pPr>
              <w:jc w:val="center"/>
              <w:rPr>
                <w:rFonts w:ascii="Times New Roman" w:eastAsia="Times New Roman" w:hAnsi="Times New Roman" w:cs="Times New Roman"/>
                <w:b/>
                <w:bCs/>
                <w:color w:val="000000"/>
                <w:sz w:val="18"/>
                <w:szCs w:val="18"/>
              </w:rPr>
            </w:pPr>
            <w:r w:rsidRPr="00252BE7">
              <w:rPr>
                <w:rFonts w:ascii="Times New Roman" w:eastAsia="Times New Roman" w:hAnsi="Times New Roman" w:cs="Times New Roman"/>
                <w:b/>
                <w:bCs/>
                <w:color w:val="000000"/>
                <w:sz w:val="18"/>
                <w:szCs w:val="18"/>
              </w:rPr>
              <w:t>Energia</w:t>
            </w:r>
          </w:p>
          <w:p w14:paraId="7C51C4F1" w14:textId="77777777" w:rsidR="00252BE7" w:rsidRPr="00252BE7" w:rsidRDefault="00252BE7" w:rsidP="00EA1737">
            <w:pPr>
              <w:jc w:val="center"/>
              <w:rPr>
                <w:rFonts w:ascii="Times New Roman" w:eastAsia="Times New Roman" w:hAnsi="Times New Roman" w:cs="Times New Roman"/>
                <w:b/>
                <w:bCs/>
                <w:color w:val="000000"/>
                <w:sz w:val="18"/>
                <w:szCs w:val="18"/>
              </w:rPr>
            </w:pPr>
            <w:r w:rsidRPr="00252BE7">
              <w:rPr>
                <w:rFonts w:ascii="Times New Roman" w:eastAsia="Times New Roman" w:hAnsi="Times New Roman" w:cs="Times New Roman"/>
                <w:b/>
                <w:bCs/>
                <w:color w:val="000000"/>
                <w:sz w:val="18"/>
                <w:szCs w:val="18"/>
              </w:rPr>
              <w:t>(</w:t>
            </w:r>
            <w:proofErr w:type="spellStart"/>
            <w:r w:rsidRPr="00252BE7">
              <w:rPr>
                <w:rFonts w:ascii="Times New Roman" w:eastAsia="Times New Roman" w:hAnsi="Times New Roman" w:cs="Times New Roman"/>
                <w:b/>
                <w:bCs/>
                <w:color w:val="000000"/>
                <w:sz w:val="18"/>
                <w:szCs w:val="18"/>
              </w:rPr>
              <w:t>GWh</w:t>
            </w:r>
            <w:proofErr w:type="spellEnd"/>
            <w:r w:rsidRPr="00252BE7">
              <w:rPr>
                <w:rFonts w:ascii="Times New Roman" w:eastAsia="Times New Roman" w:hAnsi="Times New Roman" w:cs="Times New Roman"/>
                <w:b/>
                <w:bCs/>
                <w:color w:val="000000"/>
                <w:sz w:val="18"/>
                <w:szCs w:val="18"/>
              </w:rPr>
              <w:t>)</w:t>
            </w:r>
          </w:p>
        </w:tc>
        <w:tc>
          <w:tcPr>
            <w:tcW w:w="1181" w:type="dxa"/>
            <w:tcBorders>
              <w:top w:val="single" w:sz="4" w:space="0" w:color="auto"/>
              <w:bottom w:val="single" w:sz="4" w:space="0" w:color="auto"/>
            </w:tcBorders>
            <w:noWrap/>
            <w:vAlign w:val="center"/>
            <w:hideMark/>
          </w:tcPr>
          <w:p w14:paraId="67FD45FD" w14:textId="77777777" w:rsidR="00252BE7" w:rsidRPr="00252BE7" w:rsidRDefault="00252BE7" w:rsidP="00EA1737">
            <w:pPr>
              <w:jc w:val="center"/>
              <w:rPr>
                <w:rFonts w:ascii="Times New Roman" w:eastAsia="Times New Roman" w:hAnsi="Times New Roman" w:cs="Times New Roman"/>
                <w:b/>
                <w:bCs/>
                <w:color w:val="000000"/>
                <w:sz w:val="18"/>
                <w:szCs w:val="18"/>
              </w:rPr>
            </w:pPr>
            <w:r w:rsidRPr="00252BE7">
              <w:rPr>
                <w:rFonts w:ascii="Times New Roman" w:eastAsia="Times New Roman" w:hAnsi="Times New Roman" w:cs="Times New Roman"/>
                <w:b/>
                <w:bCs/>
                <w:color w:val="000000"/>
                <w:sz w:val="18"/>
                <w:szCs w:val="18"/>
              </w:rPr>
              <w:t>Combustíveis</w:t>
            </w:r>
          </w:p>
          <w:p w14:paraId="7A72DF3C" w14:textId="77777777" w:rsidR="00252BE7" w:rsidRPr="00252BE7" w:rsidRDefault="00252BE7" w:rsidP="00EA1737">
            <w:pPr>
              <w:jc w:val="center"/>
              <w:rPr>
                <w:rFonts w:ascii="Times New Roman" w:eastAsia="Times New Roman" w:hAnsi="Times New Roman" w:cs="Times New Roman"/>
                <w:b/>
                <w:bCs/>
                <w:color w:val="000000"/>
                <w:sz w:val="18"/>
                <w:szCs w:val="18"/>
              </w:rPr>
            </w:pPr>
            <w:r w:rsidRPr="00252BE7">
              <w:rPr>
                <w:rFonts w:ascii="Times New Roman" w:eastAsia="Times New Roman" w:hAnsi="Times New Roman" w:cs="Times New Roman"/>
                <w:b/>
                <w:bCs/>
                <w:color w:val="000000"/>
                <w:sz w:val="18"/>
                <w:szCs w:val="18"/>
              </w:rPr>
              <w:t>(1000 m</w:t>
            </w:r>
            <w:r w:rsidRPr="00252BE7">
              <w:rPr>
                <w:rFonts w:ascii="Times New Roman" w:eastAsia="Times New Roman" w:hAnsi="Times New Roman" w:cs="Times New Roman"/>
                <w:b/>
                <w:bCs/>
                <w:color w:val="000000"/>
                <w:sz w:val="18"/>
                <w:szCs w:val="18"/>
                <w:vertAlign w:val="superscript"/>
              </w:rPr>
              <w:t>3</w:t>
            </w:r>
            <w:r w:rsidRPr="00252BE7">
              <w:rPr>
                <w:rFonts w:ascii="Times New Roman" w:eastAsia="Times New Roman" w:hAnsi="Times New Roman" w:cs="Times New Roman"/>
                <w:b/>
                <w:bCs/>
                <w:color w:val="000000"/>
                <w:sz w:val="18"/>
                <w:szCs w:val="18"/>
              </w:rPr>
              <w:t>)</w:t>
            </w:r>
          </w:p>
        </w:tc>
      </w:tr>
      <w:tr w:rsidR="00252BE7" w:rsidRPr="00252BE7" w14:paraId="487D460B" w14:textId="77777777" w:rsidTr="00F96A4D">
        <w:trPr>
          <w:trHeight w:val="227"/>
          <w:jc w:val="center"/>
        </w:trPr>
        <w:tc>
          <w:tcPr>
            <w:tcW w:w="604" w:type="dxa"/>
            <w:tcBorders>
              <w:top w:val="single" w:sz="4" w:space="0" w:color="auto"/>
            </w:tcBorders>
            <w:noWrap/>
            <w:vAlign w:val="center"/>
            <w:hideMark/>
          </w:tcPr>
          <w:p w14:paraId="0AD14078"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1</w:t>
            </w:r>
          </w:p>
        </w:tc>
        <w:tc>
          <w:tcPr>
            <w:tcW w:w="3222" w:type="dxa"/>
            <w:tcBorders>
              <w:top w:val="single" w:sz="4" w:space="0" w:color="auto"/>
            </w:tcBorders>
            <w:vAlign w:val="center"/>
            <w:hideMark/>
          </w:tcPr>
          <w:p w14:paraId="18A2FF7B" w14:textId="77777777" w:rsidR="00252BE7" w:rsidRPr="00252BE7" w:rsidRDefault="00252BE7" w:rsidP="00EA1737">
            <w:pPr>
              <w:rPr>
                <w:rFonts w:ascii="Times New Roman" w:eastAsia="Times New Roman" w:hAnsi="Times New Roman" w:cs="Times New Roman"/>
                <w:sz w:val="18"/>
                <w:szCs w:val="18"/>
              </w:rPr>
            </w:pPr>
            <w:r w:rsidRPr="00252BE7">
              <w:rPr>
                <w:rFonts w:ascii="Times New Roman" w:eastAsia="Times New Roman" w:hAnsi="Times New Roman" w:cs="Times New Roman"/>
                <w:sz w:val="18"/>
                <w:szCs w:val="18"/>
              </w:rPr>
              <w:t xml:space="preserve">Algodão </w:t>
            </w:r>
          </w:p>
        </w:tc>
        <w:tc>
          <w:tcPr>
            <w:tcW w:w="670" w:type="dxa"/>
            <w:tcBorders>
              <w:top w:val="nil"/>
              <w:left w:val="nil"/>
              <w:bottom w:val="nil"/>
              <w:right w:val="nil"/>
            </w:tcBorders>
            <w:noWrap/>
            <w:vAlign w:val="bottom"/>
            <w:hideMark/>
          </w:tcPr>
          <w:p w14:paraId="402FDAE4"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0,005</w:t>
            </w:r>
          </w:p>
        </w:tc>
        <w:tc>
          <w:tcPr>
            <w:tcW w:w="1040" w:type="dxa"/>
            <w:tcBorders>
              <w:top w:val="nil"/>
              <w:left w:val="nil"/>
              <w:bottom w:val="nil"/>
              <w:right w:val="nil"/>
            </w:tcBorders>
            <w:noWrap/>
            <w:vAlign w:val="bottom"/>
            <w:hideMark/>
          </w:tcPr>
          <w:p w14:paraId="06ED2211"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24</w:t>
            </w:r>
          </w:p>
        </w:tc>
        <w:tc>
          <w:tcPr>
            <w:tcW w:w="950" w:type="dxa"/>
            <w:tcBorders>
              <w:top w:val="nil"/>
              <w:left w:val="nil"/>
              <w:bottom w:val="nil"/>
              <w:right w:val="nil"/>
            </w:tcBorders>
            <w:noWrap/>
            <w:vAlign w:val="bottom"/>
            <w:hideMark/>
          </w:tcPr>
          <w:p w14:paraId="5240935B"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1,9</w:t>
            </w:r>
          </w:p>
        </w:tc>
        <w:tc>
          <w:tcPr>
            <w:tcW w:w="1134" w:type="dxa"/>
            <w:tcBorders>
              <w:top w:val="nil"/>
              <w:left w:val="nil"/>
              <w:bottom w:val="nil"/>
              <w:right w:val="nil"/>
            </w:tcBorders>
            <w:noWrap/>
            <w:vAlign w:val="bottom"/>
            <w:hideMark/>
          </w:tcPr>
          <w:p w14:paraId="1261F835"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0,046</w:t>
            </w:r>
          </w:p>
        </w:tc>
        <w:tc>
          <w:tcPr>
            <w:tcW w:w="851" w:type="dxa"/>
            <w:tcBorders>
              <w:top w:val="nil"/>
              <w:left w:val="nil"/>
              <w:bottom w:val="nil"/>
              <w:right w:val="nil"/>
            </w:tcBorders>
            <w:noWrap/>
            <w:vAlign w:val="bottom"/>
            <w:hideMark/>
          </w:tcPr>
          <w:p w14:paraId="537BBD2E"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0,030</w:t>
            </w:r>
          </w:p>
        </w:tc>
        <w:tc>
          <w:tcPr>
            <w:tcW w:w="1181" w:type="dxa"/>
            <w:tcBorders>
              <w:top w:val="nil"/>
              <w:left w:val="nil"/>
              <w:bottom w:val="nil"/>
              <w:right w:val="nil"/>
            </w:tcBorders>
            <w:noWrap/>
            <w:vAlign w:val="bottom"/>
            <w:hideMark/>
          </w:tcPr>
          <w:p w14:paraId="4D1562D4"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10,4</w:t>
            </w:r>
          </w:p>
        </w:tc>
      </w:tr>
      <w:tr w:rsidR="00252BE7" w:rsidRPr="00252BE7" w14:paraId="4FF85E95" w14:textId="77777777" w:rsidTr="00F96A4D">
        <w:trPr>
          <w:trHeight w:val="227"/>
          <w:jc w:val="center"/>
        </w:trPr>
        <w:tc>
          <w:tcPr>
            <w:tcW w:w="604" w:type="dxa"/>
            <w:noWrap/>
            <w:vAlign w:val="center"/>
            <w:hideMark/>
          </w:tcPr>
          <w:p w14:paraId="08F4E479"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2</w:t>
            </w:r>
          </w:p>
        </w:tc>
        <w:tc>
          <w:tcPr>
            <w:tcW w:w="3222" w:type="dxa"/>
            <w:vAlign w:val="center"/>
            <w:hideMark/>
          </w:tcPr>
          <w:p w14:paraId="35EDAC95" w14:textId="77777777" w:rsidR="00252BE7" w:rsidRPr="00252BE7" w:rsidRDefault="00252BE7" w:rsidP="00EA1737">
            <w:pPr>
              <w:rPr>
                <w:rFonts w:ascii="Times New Roman" w:eastAsia="Times New Roman" w:hAnsi="Times New Roman" w:cs="Times New Roman"/>
                <w:sz w:val="18"/>
                <w:szCs w:val="18"/>
              </w:rPr>
            </w:pPr>
            <w:r w:rsidRPr="00252BE7">
              <w:rPr>
                <w:rFonts w:ascii="Times New Roman" w:eastAsia="Times New Roman" w:hAnsi="Times New Roman" w:cs="Times New Roman"/>
                <w:sz w:val="18"/>
                <w:szCs w:val="18"/>
              </w:rPr>
              <w:t xml:space="preserve">Soja </w:t>
            </w:r>
          </w:p>
        </w:tc>
        <w:tc>
          <w:tcPr>
            <w:tcW w:w="670" w:type="dxa"/>
            <w:tcBorders>
              <w:top w:val="nil"/>
              <w:left w:val="nil"/>
              <w:bottom w:val="nil"/>
              <w:right w:val="nil"/>
            </w:tcBorders>
            <w:noWrap/>
            <w:vAlign w:val="bottom"/>
            <w:hideMark/>
          </w:tcPr>
          <w:p w14:paraId="7A029390"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0,001</w:t>
            </w:r>
          </w:p>
        </w:tc>
        <w:tc>
          <w:tcPr>
            <w:tcW w:w="1040" w:type="dxa"/>
            <w:tcBorders>
              <w:top w:val="nil"/>
              <w:left w:val="nil"/>
              <w:bottom w:val="nil"/>
              <w:right w:val="nil"/>
            </w:tcBorders>
            <w:noWrap/>
            <w:vAlign w:val="bottom"/>
            <w:hideMark/>
          </w:tcPr>
          <w:p w14:paraId="4FE3E76F"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10</w:t>
            </w:r>
          </w:p>
        </w:tc>
        <w:tc>
          <w:tcPr>
            <w:tcW w:w="950" w:type="dxa"/>
            <w:tcBorders>
              <w:top w:val="nil"/>
              <w:left w:val="nil"/>
              <w:bottom w:val="nil"/>
              <w:right w:val="nil"/>
            </w:tcBorders>
            <w:noWrap/>
            <w:vAlign w:val="bottom"/>
            <w:hideMark/>
          </w:tcPr>
          <w:p w14:paraId="75326B5B"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0,360</w:t>
            </w:r>
          </w:p>
        </w:tc>
        <w:tc>
          <w:tcPr>
            <w:tcW w:w="1134" w:type="dxa"/>
            <w:tcBorders>
              <w:top w:val="nil"/>
              <w:left w:val="nil"/>
              <w:bottom w:val="nil"/>
              <w:right w:val="nil"/>
            </w:tcBorders>
            <w:noWrap/>
            <w:vAlign w:val="bottom"/>
            <w:hideMark/>
          </w:tcPr>
          <w:p w14:paraId="2A4D80B0"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0,008</w:t>
            </w:r>
          </w:p>
        </w:tc>
        <w:tc>
          <w:tcPr>
            <w:tcW w:w="851" w:type="dxa"/>
            <w:tcBorders>
              <w:top w:val="nil"/>
              <w:left w:val="nil"/>
              <w:bottom w:val="nil"/>
              <w:right w:val="nil"/>
            </w:tcBorders>
            <w:noWrap/>
            <w:vAlign w:val="bottom"/>
            <w:hideMark/>
          </w:tcPr>
          <w:p w14:paraId="7A4EB8E0"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0,025</w:t>
            </w:r>
          </w:p>
        </w:tc>
        <w:tc>
          <w:tcPr>
            <w:tcW w:w="1181" w:type="dxa"/>
            <w:tcBorders>
              <w:top w:val="nil"/>
              <w:left w:val="nil"/>
              <w:bottom w:val="nil"/>
              <w:right w:val="nil"/>
            </w:tcBorders>
            <w:noWrap/>
            <w:vAlign w:val="bottom"/>
            <w:hideMark/>
          </w:tcPr>
          <w:p w14:paraId="39175A84"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7,8</w:t>
            </w:r>
          </w:p>
        </w:tc>
      </w:tr>
      <w:tr w:rsidR="00252BE7" w:rsidRPr="00252BE7" w14:paraId="719AD58D" w14:textId="77777777" w:rsidTr="00F96A4D">
        <w:trPr>
          <w:trHeight w:val="227"/>
          <w:jc w:val="center"/>
        </w:trPr>
        <w:tc>
          <w:tcPr>
            <w:tcW w:w="604" w:type="dxa"/>
            <w:tcBorders>
              <w:bottom w:val="nil"/>
            </w:tcBorders>
            <w:noWrap/>
            <w:vAlign w:val="center"/>
            <w:hideMark/>
          </w:tcPr>
          <w:p w14:paraId="065151CD"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3</w:t>
            </w:r>
          </w:p>
        </w:tc>
        <w:tc>
          <w:tcPr>
            <w:tcW w:w="3222" w:type="dxa"/>
            <w:tcBorders>
              <w:bottom w:val="nil"/>
            </w:tcBorders>
            <w:vAlign w:val="center"/>
            <w:hideMark/>
          </w:tcPr>
          <w:p w14:paraId="78BBC683"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 xml:space="preserve">Café </w:t>
            </w:r>
          </w:p>
        </w:tc>
        <w:tc>
          <w:tcPr>
            <w:tcW w:w="670" w:type="dxa"/>
            <w:tcBorders>
              <w:top w:val="nil"/>
              <w:left w:val="nil"/>
              <w:bottom w:val="nil"/>
              <w:right w:val="nil"/>
            </w:tcBorders>
            <w:noWrap/>
            <w:vAlign w:val="bottom"/>
            <w:hideMark/>
          </w:tcPr>
          <w:p w14:paraId="56BB93C3"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0,001</w:t>
            </w:r>
          </w:p>
        </w:tc>
        <w:tc>
          <w:tcPr>
            <w:tcW w:w="1040" w:type="dxa"/>
            <w:tcBorders>
              <w:top w:val="nil"/>
              <w:left w:val="nil"/>
              <w:bottom w:val="nil"/>
              <w:right w:val="nil"/>
            </w:tcBorders>
            <w:noWrap/>
            <w:vAlign w:val="bottom"/>
            <w:hideMark/>
          </w:tcPr>
          <w:p w14:paraId="75208990"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11</w:t>
            </w:r>
          </w:p>
        </w:tc>
        <w:tc>
          <w:tcPr>
            <w:tcW w:w="950" w:type="dxa"/>
            <w:tcBorders>
              <w:top w:val="nil"/>
              <w:left w:val="nil"/>
              <w:bottom w:val="nil"/>
              <w:right w:val="nil"/>
            </w:tcBorders>
            <w:noWrap/>
            <w:vAlign w:val="bottom"/>
            <w:hideMark/>
          </w:tcPr>
          <w:p w14:paraId="7C4A3E76"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0,372</w:t>
            </w:r>
          </w:p>
        </w:tc>
        <w:tc>
          <w:tcPr>
            <w:tcW w:w="1134" w:type="dxa"/>
            <w:tcBorders>
              <w:top w:val="nil"/>
              <w:left w:val="nil"/>
              <w:bottom w:val="nil"/>
              <w:right w:val="nil"/>
            </w:tcBorders>
            <w:noWrap/>
            <w:vAlign w:val="bottom"/>
            <w:hideMark/>
          </w:tcPr>
          <w:p w14:paraId="474B3D76"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0,008</w:t>
            </w:r>
          </w:p>
        </w:tc>
        <w:tc>
          <w:tcPr>
            <w:tcW w:w="851" w:type="dxa"/>
            <w:tcBorders>
              <w:top w:val="nil"/>
              <w:left w:val="nil"/>
              <w:bottom w:val="nil"/>
              <w:right w:val="nil"/>
            </w:tcBorders>
            <w:noWrap/>
            <w:vAlign w:val="bottom"/>
            <w:hideMark/>
          </w:tcPr>
          <w:p w14:paraId="2C81B6CE"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0,028</w:t>
            </w:r>
          </w:p>
        </w:tc>
        <w:tc>
          <w:tcPr>
            <w:tcW w:w="1181" w:type="dxa"/>
            <w:tcBorders>
              <w:top w:val="nil"/>
              <w:left w:val="nil"/>
              <w:bottom w:val="nil"/>
              <w:right w:val="nil"/>
            </w:tcBorders>
            <w:noWrap/>
            <w:vAlign w:val="bottom"/>
            <w:hideMark/>
          </w:tcPr>
          <w:p w14:paraId="074EB5A3"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9,0</w:t>
            </w:r>
          </w:p>
        </w:tc>
      </w:tr>
      <w:tr w:rsidR="00252BE7" w:rsidRPr="00252BE7" w14:paraId="5CCFC0E6" w14:textId="77777777" w:rsidTr="00F96A4D">
        <w:trPr>
          <w:trHeight w:val="227"/>
          <w:jc w:val="center"/>
        </w:trPr>
        <w:tc>
          <w:tcPr>
            <w:tcW w:w="604" w:type="dxa"/>
            <w:tcBorders>
              <w:top w:val="nil"/>
              <w:bottom w:val="nil"/>
            </w:tcBorders>
            <w:noWrap/>
            <w:vAlign w:val="center"/>
            <w:hideMark/>
          </w:tcPr>
          <w:p w14:paraId="5BFF69EC"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4</w:t>
            </w:r>
          </w:p>
        </w:tc>
        <w:tc>
          <w:tcPr>
            <w:tcW w:w="3222" w:type="dxa"/>
            <w:tcBorders>
              <w:top w:val="nil"/>
              <w:bottom w:val="nil"/>
            </w:tcBorders>
            <w:vAlign w:val="center"/>
            <w:hideMark/>
          </w:tcPr>
          <w:p w14:paraId="708F6B8E"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Agricultura</w:t>
            </w:r>
          </w:p>
        </w:tc>
        <w:tc>
          <w:tcPr>
            <w:tcW w:w="670" w:type="dxa"/>
            <w:tcBorders>
              <w:top w:val="nil"/>
              <w:left w:val="nil"/>
              <w:bottom w:val="nil"/>
              <w:right w:val="nil"/>
            </w:tcBorders>
            <w:noWrap/>
            <w:vAlign w:val="bottom"/>
            <w:hideMark/>
          </w:tcPr>
          <w:p w14:paraId="491E2B35"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0,004</w:t>
            </w:r>
          </w:p>
        </w:tc>
        <w:tc>
          <w:tcPr>
            <w:tcW w:w="1040" w:type="dxa"/>
            <w:tcBorders>
              <w:top w:val="nil"/>
              <w:left w:val="nil"/>
              <w:bottom w:val="nil"/>
              <w:right w:val="nil"/>
            </w:tcBorders>
            <w:noWrap/>
            <w:vAlign w:val="bottom"/>
            <w:hideMark/>
          </w:tcPr>
          <w:p w14:paraId="256C7D94"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23</w:t>
            </w:r>
          </w:p>
        </w:tc>
        <w:tc>
          <w:tcPr>
            <w:tcW w:w="950" w:type="dxa"/>
            <w:tcBorders>
              <w:top w:val="nil"/>
              <w:left w:val="nil"/>
              <w:bottom w:val="nil"/>
              <w:right w:val="nil"/>
            </w:tcBorders>
            <w:noWrap/>
            <w:vAlign w:val="bottom"/>
            <w:hideMark/>
          </w:tcPr>
          <w:p w14:paraId="4E1A4AC4"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1,7</w:t>
            </w:r>
          </w:p>
        </w:tc>
        <w:tc>
          <w:tcPr>
            <w:tcW w:w="1134" w:type="dxa"/>
            <w:tcBorders>
              <w:top w:val="nil"/>
              <w:left w:val="nil"/>
              <w:bottom w:val="nil"/>
              <w:right w:val="nil"/>
            </w:tcBorders>
            <w:noWrap/>
            <w:vAlign w:val="bottom"/>
            <w:hideMark/>
          </w:tcPr>
          <w:p w14:paraId="61B31D4A"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0,042</w:t>
            </w:r>
          </w:p>
        </w:tc>
        <w:tc>
          <w:tcPr>
            <w:tcW w:w="851" w:type="dxa"/>
            <w:tcBorders>
              <w:top w:val="nil"/>
              <w:left w:val="nil"/>
              <w:bottom w:val="nil"/>
              <w:right w:val="nil"/>
            </w:tcBorders>
            <w:noWrap/>
            <w:vAlign w:val="bottom"/>
            <w:hideMark/>
          </w:tcPr>
          <w:p w14:paraId="2F7782CA"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0,048</w:t>
            </w:r>
          </w:p>
        </w:tc>
        <w:tc>
          <w:tcPr>
            <w:tcW w:w="1181" w:type="dxa"/>
            <w:tcBorders>
              <w:top w:val="nil"/>
              <w:left w:val="nil"/>
              <w:bottom w:val="nil"/>
              <w:right w:val="nil"/>
            </w:tcBorders>
            <w:noWrap/>
            <w:vAlign w:val="bottom"/>
            <w:hideMark/>
          </w:tcPr>
          <w:p w14:paraId="16E1503C"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13,3</w:t>
            </w:r>
          </w:p>
        </w:tc>
      </w:tr>
      <w:tr w:rsidR="00252BE7" w:rsidRPr="00252BE7" w14:paraId="754F8373" w14:textId="77777777" w:rsidTr="00F96A4D">
        <w:trPr>
          <w:trHeight w:val="227"/>
          <w:jc w:val="center"/>
        </w:trPr>
        <w:tc>
          <w:tcPr>
            <w:tcW w:w="604" w:type="dxa"/>
            <w:tcBorders>
              <w:top w:val="nil"/>
              <w:bottom w:val="nil"/>
            </w:tcBorders>
            <w:noWrap/>
            <w:vAlign w:val="center"/>
            <w:hideMark/>
          </w:tcPr>
          <w:p w14:paraId="1998F703"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5</w:t>
            </w:r>
          </w:p>
        </w:tc>
        <w:tc>
          <w:tcPr>
            <w:tcW w:w="3222" w:type="dxa"/>
            <w:tcBorders>
              <w:top w:val="nil"/>
              <w:bottom w:val="nil"/>
            </w:tcBorders>
            <w:vAlign w:val="center"/>
            <w:hideMark/>
          </w:tcPr>
          <w:p w14:paraId="1C48DF78"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Pecuária</w:t>
            </w:r>
          </w:p>
        </w:tc>
        <w:tc>
          <w:tcPr>
            <w:tcW w:w="670" w:type="dxa"/>
            <w:tcBorders>
              <w:top w:val="nil"/>
              <w:left w:val="nil"/>
              <w:bottom w:val="nil"/>
              <w:right w:val="nil"/>
            </w:tcBorders>
            <w:noWrap/>
            <w:vAlign w:val="bottom"/>
            <w:hideMark/>
          </w:tcPr>
          <w:p w14:paraId="32B1CCF8"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0,007</w:t>
            </w:r>
          </w:p>
        </w:tc>
        <w:tc>
          <w:tcPr>
            <w:tcW w:w="1040" w:type="dxa"/>
            <w:tcBorders>
              <w:top w:val="nil"/>
              <w:left w:val="nil"/>
              <w:bottom w:val="nil"/>
              <w:right w:val="nil"/>
            </w:tcBorders>
            <w:shd w:val="clear" w:color="auto" w:fill="EEECE1" w:themeFill="background2"/>
            <w:noWrap/>
            <w:vAlign w:val="bottom"/>
            <w:hideMark/>
          </w:tcPr>
          <w:p w14:paraId="6A111FC8"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113</w:t>
            </w:r>
          </w:p>
        </w:tc>
        <w:tc>
          <w:tcPr>
            <w:tcW w:w="950" w:type="dxa"/>
            <w:tcBorders>
              <w:top w:val="nil"/>
              <w:left w:val="nil"/>
              <w:bottom w:val="nil"/>
              <w:right w:val="nil"/>
            </w:tcBorders>
            <w:noWrap/>
            <w:vAlign w:val="bottom"/>
            <w:hideMark/>
          </w:tcPr>
          <w:p w14:paraId="2DFD25C2"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3,4</w:t>
            </w:r>
          </w:p>
        </w:tc>
        <w:tc>
          <w:tcPr>
            <w:tcW w:w="1134" w:type="dxa"/>
            <w:tcBorders>
              <w:top w:val="nil"/>
              <w:left w:val="nil"/>
              <w:bottom w:val="nil"/>
              <w:right w:val="nil"/>
            </w:tcBorders>
            <w:noWrap/>
            <w:vAlign w:val="bottom"/>
            <w:hideMark/>
          </w:tcPr>
          <w:p w14:paraId="639E3EBE"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0,076</w:t>
            </w:r>
          </w:p>
        </w:tc>
        <w:tc>
          <w:tcPr>
            <w:tcW w:w="851" w:type="dxa"/>
            <w:tcBorders>
              <w:top w:val="nil"/>
              <w:left w:val="nil"/>
              <w:bottom w:val="nil"/>
              <w:right w:val="nil"/>
            </w:tcBorders>
            <w:noWrap/>
            <w:vAlign w:val="bottom"/>
            <w:hideMark/>
          </w:tcPr>
          <w:p w14:paraId="48D9F2DD"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0,036</w:t>
            </w:r>
          </w:p>
        </w:tc>
        <w:tc>
          <w:tcPr>
            <w:tcW w:w="1181" w:type="dxa"/>
            <w:tcBorders>
              <w:top w:val="nil"/>
              <w:left w:val="nil"/>
              <w:bottom w:val="nil"/>
              <w:right w:val="nil"/>
            </w:tcBorders>
            <w:noWrap/>
            <w:vAlign w:val="bottom"/>
            <w:hideMark/>
          </w:tcPr>
          <w:p w14:paraId="6C46DB14"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14,5</w:t>
            </w:r>
          </w:p>
        </w:tc>
      </w:tr>
      <w:tr w:rsidR="00252BE7" w:rsidRPr="00252BE7" w14:paraId="2EFCC57E" w14:textId="77777777" w:rsidTr="00F96A4D">
        <w:trPr>
          <w:trHeight w:val="227"/>
          <w:jc w:val="center"/>
        </w:trPr>
        <w:tc>
          <w:tcPr>
            <w:tcW w:w="604" w:type="dxa"/>
            <w:tcBorders>
              <w:top w:val="nil"/>
              <w:bottom w:val="nil"/>
            </w:tcBorders>
            <w:noWrap/>
            <w:vAlign w:val="center"/>
            <w:hideMark/>
          </w:tcPr>
          <w:p w14:paraId="0672D648"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6</w:t>
            </w:r>
          </w:p>
        </w:tc>
        <w:tc>
          <w:tcPr>
            <w:tcW w:w="3222" w:type="dxa"/>
            <w:tcBorders>
              <w:top w:val="nil"/>
              <w:bottom w:val="nil"/>
            </w:tcBorders>
            <w:vAlign w:val="center"/>
            <w:hideMark/>
          </w:tcPr>
          <w:p w14:paraId="7E93333D"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Produção florestal; pesca e aquicultura</w:t>
            </w:r>
          </w:p>
        </w:tc>
        <w:tc>
          <w:tcPr>
            <w:tcW w:w="670" w:type="dxa"/>
            <w:tcBorders>
              <w:top w:val="nil"/>
              <w:left w:val="nil"/>
              <w:bottom w:val="nil"/>
              <w:right w:val="nil"/>
            </w:tcBorders>
            <w:noWrap/>
            <w:vAlign w:val="bottom"/>
            <w:hideMark/>
          </w:tcPr>
          <w:p w14:paraId="70219601"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0,001</w:t>
            </w:r>
          </w:p>
        </w:tc>
        <w:tc>
          <w:tcPr>
            <w:tcW w:w="1040" w:type="dxa"/>
            <w:tcBorders>
              <w:top w:val="nil"/>
              <w:left w:val="nil"/>
              <w:bottom w:val="nil"/>
              <w:right w:val="nil"/>
            </w:tcBorders>
            <w:noWrap/>
            <w:vAlign w:val="bottom"/>
            <w:hideMark/>
          </w:tcPr>
          <w:p w14:paraId="5384A577"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50</w:t>
            </w:r>
          </w:p>
        </w:tc>
        <w:tc>
          <w:tcPr>
            <w:tcW w:w="950" w:type="dxa"/>
            <w:tcBorders>
              <w:top w:val="nil"/>
              <w:left w:val="nil"/>
              <w:bottom w:val="nil"/>
              <w:right w:val="nil"/>
            </w:tcBorders>
            <w:noWrap/>
            <w:vAlign w:val="bottom"/>
            <w:hideMark/>
          </w:tcPr>
          <w:p w14:paraId="22CC9EDF"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1,0</w:t>
            </w:r>
          </w:p>
        </w:tc>
        <w:tc>
          <w:tcPr>
            <w:tcW w:w="1134" w:type="dxa"/>
            <w:tcBorders>
              <w:top w:val="nil"/>
              <w:left w:val="nil"/>
              <w:bottom w:val="nil"/>
              <w:right w:val="nil"/>
            </w:tcBorders>
            <w:noWrap/>
            <w:vAlign w:val="bottom"/>
            <w:hideMark/>
          </w:tcPr>
          <w:p w14:paraId="1EF7A648"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0,018</w:t>
            </w:r>
          </w:p>
        </w:tc>
        <w:tc>
          <w:tcPr>
            <w:tcW w:w="851" w:type="dxa"/>
            <w:tcBorders>
              <w:top w:val="nil"/>
              <w:left w:val="nil"/>
              <w:bottom w:val="nil"/>
              <w:right w:val="nil"/>
            </w:tcBorders>
            <w:noWrap/>
            <w:vAlign w:val="bottom"/>
            <w:hideMark/>
          </w:tcPr>
          <w:p w14:paraId="1DB2E6C2"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0,015</w:t>
            </w:r>
          </w:p>
        </w:tc>
        <w:tc>
          <w:tcPr>
            <w:tcW w:w="1181" w:type="dxa"/>
            <w:tcBorders>
              <w:top w:val="nil"/>
              <w:left w:val="nil"/>
              <w:bottom w:val="nil"/>
              <w:right w:val="nil"/>
            </w:tcBorders>
            <w:noWrap/>
            <w:vAlign w:val="bottom"/>
            <w:hideMark/>
          </w:tcPr>
          <w:p w14:paraId="734B68B4"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7,7</w:t>
            </w:r>
          </w:p>
        </w:tc>
      </w:tr>
      <w:tr w:rsidR="00252BE7" w:rsidRPr="00252BE7" w14:paraId="6389B8A9" w14:textId="77777777" w:rsidTr="00F96A4D">
        <w:trPr>
          <w:trHeight w:val="227"/>
          <w:jc w:val="center"/>
        </w:trPr>
        <w:tc>
          <w:tcPr>
            <w:tcW w:w="604" w:type="dxa"/>
            <w:tcBorders>
              <w:top w:val="nil"/>
              <w:bottom w:val="nil"/>
            </w:tcBorders>
            <w:noWrap/>
            <w:vAlign w:val="center"/>
            <w:hideMark/>
          </w:tcPr>
          <w:p w14:paraId="32312F3E"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7</w:t>
            </w:r>
          </w:p>
        </w:tc>
        <w:tc>
          <w:tcPr>
            <w:tcW w:w="3222" w:type="dxa"/>
            <w:tcBorders>
              <w:top w:val="nil"/>
              <w:bottom w:val="nil"/>
            </w:tcBorders>
            <w:vAlign w:val="center"/>
            <w:hideMark/>
          </w:tcPr>
          <w:p w14:paraId="23EE2768"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INDÚSTRIA EXTRATIVA</w:t>
            </w:r>
          </w:p>
        </w:tc>
        <w:tc>
          <w:tcPr>
            <w:tcW w:w="670" w:type="dxa"/>
            <w:tcBorders>
              <w:top w:val="nil"/>
              <w:left w:val="nil"/>
              <w:bottom w:val="nil"/>
              <w:right w:val="nil"/>
            </w:tcBorders>
            <w:noWrap/>
            <w:vAlign w:val="bottom"/>
            <w:hideMark/>
          </w:tcPr>
          <w:p w14:paraId="026A7802"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0,001</w:t>
            </w:r>
          </w:p>
        </w:tc>
        <w:tc>
          <w:tcPr>
            <w:tcW w:w="1040" w:type="dxa"/>
            <w:tcBorders>
              <w:top w:val="nil"/>
              <w:left w:val="nil"/>
              <w:bottom w:val="nil"/>
              <w:right w:val="nil"/>
            </w:tcBorders>
            <w:noWrap/>
            <w:vAlign w:val="bottom"/>
            <w:hideMark/>
          </w:tcPr>
          <w:p w14:paraId="498A932F"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3,3</w:t>
            </w:r>
          </w:p>
        </w:tc>
        <w:tc>
          <w:tcPr>
            <w:tcW w:w="950" w:type="dxa"/>
            <w:tcBorders>
              <w:top w:val="nil"/>
              <w:left w:val="nil"/>
              <w:bottom w:val="nil"/>
              <w:right w:val="nil"/>
            </w:tcBorders>
            <w:noWrap/>
            <w:vAlign w:val="bottom"/>
            <w:hideMark/>
          </w:tcPr>
          <w:p w14:paraId="643D3D3A"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0,239</w:t>
            </w:r>
          </w:p>
        </w:tc>
        <w:tc>
          <w:tcPr>
            <w:tcW w:w="1134" w:type="dxa"/>
            <w:tcBorders>
              <w:top w:val="nil"/>
              <w:left w:val="nil"/>
              <w:bottom w:val="nil"/>
              <w:right w:val="nil"/>
            </w:tcBorders>
            <w:noWrap/>
            <w:vAlign w:val="bottom"/>
            <w:hideMark/>
          </w:tcPr>
          <w:p w14:paraId="1C62D208"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0,006</w:t>
            </w:r>
          </w:p>
        </w:tc>
        <w:tc>
          <w:tcPr>
            <w:tcW w:w="851" w:type="dxa"/>
            <w:tcBorders>
              <w:top w:val="nil"/>
              <w:left w:val="nil"/>
              <w:bottom w:val="nil"/>
              <w:right w:val="nil"/>
            </w:tcBorders>
            <w:noWrap/>
            <w:vAlign w:val="bottom"/>
            <w:hideMark/>
          </w:tcPr>
          <w:p w14:paraId="16204F55"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0,028</w:t>
            </w:r>
          </w:p>
        </w:tc>
        <w:tc>
          <w:tcPr>
            <w:tcW w:w="1181" w:type="dxa"/>
            <w:tcBorders>
              <w:top w:val="nil"/>
              <w:left w:val="nil"/>
              <w:bottom w:val="nil"/>
              <w:right w:val="nil"/>
            </w:tcBorders>
            <w:noWrap/>
            <w:vAlign w:val="bottom"/>
            <w:hideMark/>
          </w:tcPr>
          <w:p w14:paraId="70901BDC"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13,4</w:t>
            </w:r>
          </w:p>
        </w:tc>
      </w:tr>
      <w:tr w:rsidR="00252BE7" w:rsidRPr="00252BE7" w14:paraId="45043324" w14:textId="77777777" w:rsidTr="00F96A4D">
        <w:trPr>
          <w:trHeight w:val="227"/>
          <w:jc w:val="center"/>
        </w:trPr>
        <w:tc>
          <w:tcPr>
            <w:tcW w:w="604" w:type="dxa"/>
            <w:tcBorders>
              <w:top w:val="nil"/>
              <w:bottom w:val="nil"/>
            </w:tcBorders>
            <w:noWrap/>
            <w:vAlign w:val="center"/>
            <w:hideMark/>
          </w:tcPr>
          <w:p w14:paraId="357E2168"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8</w:t>
            </w:r>
          </w:p>
        </w:tc>
        <w:tc>
          <w:tcPr>
            <w:tcW w:w="3222" w:type="dxa"/>
            <w:tcBorders>
              <w:top w:val="nil"/>
              <w:bottom w:val="nil"/>
            </w:tcBorders>
            <w:vAlign w:val="center"/>
            <w:hideMark/>
          </w:tcPr>
          <w:p w14:paraId="42D46FD8" w14:textId="77777777" w:rsidR="00252BE7" w:rsidRPr="00252BE7" w:rsidRDefault="00252BE7" w:rsidP="00EA1737">
            <w:pPr>
              <w:rPr>
                <w:rFonts w:ascii="Times New Roman" w:eastAsia="Times New Roman" w:hAnsi="Times New Roman" w:cs="Times New Roman"/>
                <w:sz w:val="18"/>
                <w:szCs w:val="18"/>
              </w:rPr>
            </w:pPr>
            <w:r w:rsidRPr="00252BE7">
              <w:rPr>
                <w:rFonts w:ascii="Times New Roman" w:eastAsia="Times New Roman" w:hAnsi="Times New Roman" w:cs="Times New Roman"/>
                <w:sz w:val="18"/>
                <w:szCs w:val="18"/>
              </w:rPr>
              <w:t>Produtos de carne, laticínio e da pesca</w:t>
            </w:r>
          </w:p>
        </w:tc>
        <w:tc>
          <w:tcPr>
            <w:tcW w:w="670" w:type="dxa"/>
            <w:tcBorders>
              <w:top w:val="nil"/>
              <w:left w:val="nil"/>
              <w:bottom w:val="nil"/>
              <w:right w:val="nil"/>
            </w:tcBorders>
            <w:shd w:val="clear" w:color="auto" w:fill="EEECE1" w:themeFill="background2"/>
            <w:noWrap/>
            <w:vAlign w:val="bottom"/>
            <w:hideMark/>
          </w:tcPr>
          <w:p w14:paraId="6AD37BDF"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0,008</w:t>
            </w:r>
          </w:p>
        </w:tc>
        <w:tc>
          <w:tcPr>
            <w:tcW w:w="1040" w:type="dxa"/>
            <w:tcBorders>
              <w:top w:val="nil"/>
              <w:left w:val="nil"/>
              <w:bottom w:val="nil"/>
              <w:right w:val="nil"/>
            </w:tcBorders>
            <w:shd w:val="clear" w:color="auto" w:fill="EEECE1" w:themeFill="background2"/>
            <w:noWrap/>
            <w:vAlign w:val="bottom"/>
            <w:hideMark/>
          </w:tcPr>
          <w:p w14:paraId="4E440203"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589</w:t>
            </w:r>
          </w:p>
        </w:tc>
        <w:tc>
          <w:tcPr>
            <w:tcW w:w="950" w:type="dxa"/>
            <w:tcBorders>
              <w:top w:val="nil"/>
              <w:left w:val="nil"/>
              <w:bottom w:val="nil"/>
              <w:right w:val="nil"/>
            </w:tcBorders>
            <w:shd w:val="clear" w:color="auto" w:fill="EEECE1" w:themeFill="background2"/>
            <w:noWrap/>
            <w:vAlign w:val="bottom"/>
            <w:hideMark/>
          </w:tcPr>
          <w:p w14:paraId="220E0B6D"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7,7</w:t>
            </w:r>
          </w:p>
        </w:tc>
        <w:tc>
          <w:tcPr>
            <w:tcW w:w="1134" w:type="dxa"/>
            <w:tcBorders>
              <w:top w:val="nil"/>
              <w:left w:val="nil"/>
              <w:bottom w:val="nil"/>
              <w:right w:val="nil"/>
            </w:tcBorders>
            <w:shd w:val="clear" w:color="auto" w:fill="EEECE1" w:themeFill="background2"/>
            <w:noWrap/>
            <w:vAlign w:val="bottom"/>
            <w:hideMark/>
          </w:tcPr>
          <w:p w14:paraId="0FD92260"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0,133</w:t>
            </w:r>
          </w:p>
        </w:tc>
        <w:tc>
          <w:tcPr>
            <w:tcW w:w="851" w:type="dxa"/>
            <w:tcBorders>
              <w:top w:val="nil"/>
              <w:left w:val="nil"/>
              <w:bottom w:val="nil"/>
              <w:right w:val="nil"/>
            </w:tcBorders>
            <w:shd w:val="clear" w:color="auto" w:fill="EEECE1" w:themeFill="background2"/>
            <w:noWrap/>
            <w:vAlign w:val="bottom"/>
            <w:hideMark/>
          </w:tcPr>
          <w:p w14:paraId="1808852F"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0,062</w:t>
            </w:r>
          </w:p>
        </w:tc>
        <w:tc>
          <w:tcPr>
            <w:tcW w:w="1181" w:type="dxa"/>
            <w:tcBorders>
              <w:top w:val="nil"/>
              <w:left w:val="nil"/>
              <w:bottom w:val="nil"/>
              <w:right w:val="nil"/>
            </w:tcBorders>
            <w:shd w:val="clear" w:color="auto" w:fill="EEECE1" w:themeFill="background2"/>
            <w:noWrap/>
            <w:vAlign w:val="bottom"/>
            <w:hideMark/>
          </w:tcPr>
          <w:p w14:paraId="19EA1A6B"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34,6</w:t>
            </w:r>
          </w:p>
        </w:tc>
      </w:tr>
      <w:tr w:rsidR="00252BE7" w:rsidRPr="00252BE7" w14:paraId="6533ECA2" w14:textId="77777777" w:rsidTr="00F96A4D">
        <w:trPr>
          <w:trHeight w:val="227"/>
          <w:jc w:val="center"/>
        </w:trPr>
        <w:tc>
          <w:tcPr>
            <w:tcW w:w="604" w:type="dxa"/>
            <w:tcBorders>
              <w:top w:val="nil"/>
            </w:tcBorders>
            <w:noWrap/>
            <w:vAlign w:val="center"/>
            <w:hideMark/>
          </w:tcPr>
          <w:p w14:paraId="4D2AD5BA"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9</w:t>
            </w:r>
          </w:p>
        </w:tc>
        <w:tc>
          <w:tcPr>
            <w:tcW w:w="3222" w:type="dxa"/>
            <w:tcBorders>
              <w:top w:val="nil"/>
            </w:tcBorders>
            <w:vAlign w:val="center"/>
            <w:hideMark/>
          </w:tcPr>
          <w:p w14:paraId="7F561EC0" w14:textId="77777777" w:rsidR="00252BE7" w:rsidRPr="00252BE7" w:rsidRDefault="00252BE7" w:rsidP="00EA1737">
            <w:pPr>
              <w:rPr>
                <w:rFonts w:ascii="Times New Roman" w:eastAsia="Times New Roman" w:hAnsi="Times New Roman" w:cs="Times New Roman"/>
                <w:sz w:val="18"/>
                <w:szCs w:val="18"/>
              </w:rPr>
            </w:pPr>
            <w:proofErr w:type="spellStart"/>
            <w:r w:rsidRPr="00252BE7">
              <w:rPr>
                <w:rFonts w:ascii="Times New Roman" w:eastAsia="Times New Roman" w:hAnsi="Times New Roman" w:cs="Times New Roman"/>
                <w:sz w:val="18"/>
                <w:szCs w:val="18"/>
              </w:rPr>
              <w:t>Fab</w:t>
            </w:r>
            <w:proofErr w:type="spellEnd"/>
            <w:r w:rsidRPr="00252BE7">
              <w:rPr>
                <w:rFonts w:ascii="Times New Roman" w:eastAsia="Times New Roman" w:hAnsi="Times New Roman" w:cs="Times New Roman"/>
                <w:sz w:val="18"/>
                <w:szCs w:val="18"/>
              </w:rPr>
              <w:t>. e refino de açúcar</w:t>
            </w:r>
          </w:p>
        </w:tc>
        <w:tc>
          <w:tcPr>
            <w:tcW w:w="670" w:type="dxa"/>
            <w:tcBorders>
              <w:top w:val="nil"/>
              <w:left w:val="nil"/>
              <w:bottom w:val="nil"/>
              <w:right w:val="nil"/>
            </w:tcBorders>
            <w:shd w:val="clear" w:color="auto" w:fill="EEECE1" w:themeFill="background2"/>
            <w:noWrap/>
            <w:vAlign w:val="bottom"/>
            <w:hideMark/>
          </w:tcPr>
          <w:p w14:paraId="25E6B851"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0,073</w:t>
            </w:r>
          </w:p>
        </w:tc>
        <w:tc>
          <w:tcPr>
            <w:tcW w:w="1040" w:type="dxa"/>
            <w:tcBorders>
              <w:top w:val="nil"/>
              <w:left w:val="nil"/>
              <w:bottom w:val="nil"/>
              <w:right w:val="nil"/>
            </w:tcBorders>
            <w:shd w:val="clear" w:color="auto" w:fill="EEECE1" w:themeFill="background2"/>
            <w:noWrap/>
            <w:vAlign w:val="bottom"/>
            <w:hideMark/>
          </w:tcPr>
          <w:p w14:paraId="1F39CBFA"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239</w:t>
            </w:r>
          </w:p>
        </w:tc>
        <w:tc>
          <w:tcPr>
            <w:tcW w:w="950" w:type="dxa"/>
            <w:tcBorders>
              <w:top w:val="nil"/>
              <w:left w:val="nil"/>
              <w:bottom w:val="nil"/>
              <w:right w:val="nil"/>
            </w:tcBorders>
            <w:shd w:val="clear" w:color="auto" w:fill="EEECE1" w:themeFill="background2"/>
            <w:noWrap/>
            <w:vAlign w:val="bottom"/>
            <w:hideMark/>
          </w:tcPr>
          <w:p w14:paraId="0752F36A"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26</w:t>
            </w:r>
          </w:p>
        </w:tc>
        <w:tc>
          <w:tcPr>
            <w:tcW w:w="1134" w:type="dxa"/>
            <w:tcBorders>
              <w:top w:val="nil"/>
              <w:left w:val="nil"/>
              <w:bottom w:val="nil"/>
              <w:right w:val="nil"/>
            </w:tcBorders>
            <w:shd w:val="clear" w:color="auto" w:fill="EEECE1" w:themeFill="background2"/>
            <w:noWrap/>
            <w:vAlign w:val="bottom"/>
            <w:hideMark/>
          </w:tcPr>
          <w:p w14:paraId="1450E8D3"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0,643</w:t>
            </w:r>
          </w:p>
        </w:tc>
        <w:tc>
          <w:tcPr>
            <w:tcW w:w="851" w:type="dxa"/>
            <w:tcBorders>
              <w:top w:val="nil"/>
              <w:left w:val="nil"/>
              <w:bottom w:val="nil"/>
              <w:right w:val="nil"/>
            </w:tcBorders>
            <w:shd w:val="clear" w:color="auto" w:fill="EEECE1" w:themeFill="background2"/>
            <w:noWrap/>
            <w:vAlign w:val="bottom"/>
            <w:hideMark/>
          </w:tcPr>
          <w:p w14:paraId="7F00ACC8"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0,074</w:t>
            </w:r>
          </w:p>
        </w:tc>
        <w:tc>
          <w:tcPr>
            <w:tcW w:w="1181" w:type="dxa"/>
            <w:tcBorders>
              <w:top w:val="nil"/>
              <w:left w:val="nil"/>
              <w:bottom w:val="nil"/>
              <w:right w:val="nil"/>
            </w:tcBorders>
            <w:shd w:val="clear" w:color="auto" w:fill="EEECE1" w:themeFill="background2"/>
            <w:noWrap/>
            <w:vAlign w:val="bottom"/>
            <w:hideMark/>
          </w:tcPr>
          <w:p w14:paraId="57F17575"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42,7</w:t>
            </w:r>
          </w:p>
        </w:tc>
      </w:tr>
      <w:tr w:rsidR="00252BE7" w:rsidRPr="00252BE7" w14:paraId="2B5078F7" w14:textId="77777777" w:rsidTr="00F96A4D">
        <w:trPr>
          <w:trHeight w:val="227"/>
          <w:jc w:val="center"/>
        </w:trPr>
        <w:tc>
          <w:tcPr>
            <w:tcW w:w="604" w:type="dxa"/>
            <w:noWrap/>
            <w:vAlign w:val="center"/>
            <w:hideMark/>
          </w:tcPr>
          <w:p w14:paraId="1409E89B"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10</w:t>
            </w:r>
          </w:p>
        </w:tc>
        <w:tc>
          <w:tcPr>
            <w:tcW w:w="3222" w:type="dxa"/>
            <w:vAlign w:val="center"/>
            <w:hideMark/>
          </w:tcPr>
          <w:p w14:paraId="5B2D4F69" w14:textId="77777777" w:rsidR="00252BE7" w:rsidRPr="00252BE7" w:rsidRDefault="00252BE7" w:rsidP="00EA1737">
            <w:pPr>
              <w:rPr>
                <w:rFonts w:ascii="Times New Roman" w:eastAsia="Times New Roman" w:hAnsi="Times New Roman" w:cs="Times New Roman"/>
                <w:sz w:val="18"/>
                <w:szCs w:val="18"/>
              </w:rPr>
            </w:pPr>
            <w:r w:rsidRPr="00252BE7">
              <w:rPr>
                <w:rFonts w:ascii="Times New Roman" w:eastAsia="Times New Roman" w:hAnsi="Times New Roman" w:cs="Times New Roman"/>
                <w:sz w:val="18"/>
                <w:szCs w:val="18"/>
              </w:rPr>
              <w:t>Outros produtos alimentares</w:t>
            </w:r>
          </w:p>
        </w:tc>
        <w:tc>
          <w:tcPr>
            <w:tcW w:w="670" w:type="dxa"/>
            <w:tcBorders>
              <w:top w:val="nil"/>
              <w:left w:val="nil"/>
              <w:bottom w:val="nil"/>
              <w:right w:val="nil"/>
            </w:tcBorders>
            <w:shd w:val="clear" w:color="auto" w:fill="EEECE1" w:themeFill="background2"/>
            <w:noWrap/>
            <w:vAlign w:val="bottom"/>
            <w:hideMark/>
          </w:tcPr>
          <w:p w14:paraId="744C4576"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0,022</w:t>
            </w:r>
          </w:p>
        </w:tc>
        <w:tc>
          <w:tcPr>
            <w:tcW w:w="1040" w:type="dxa"/>
            <w:tcBorders>
              <w:top w:val="nil"/>
              <w:left w:val="nil"/>
              <w:bottom w:val="nil"/>
              <w:right w:val="nil"/>
            </w:tcBorders>
            <w:shd w:val="clear" w:color="auto" w:fill="EEECE1" w:themeFill="background2"/>
            <w:noWrap/>
            <w:vAlign w:val="bottom"/>
            <w:hideMark/>
          </w:tcPr>
          <w:p w14:paraId="2D11A34C"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117</w:t>
            </w:r>
          </w:p>
        </w:tc>
        <w:tc>
          <w:tcPr>
            <w:tcW w:w="950" w:type="dxa"/>
            <w:tcBorders>
              <w:top w:val="nil"/>
              <w:left w:val="nil"/>
              <w:bottom w:val="nil"/>
              <w:right w:val="nil"/>
            </w:tcBorders>
            <w:shd w:val="clear" w:color="auto" w:fill="EEECE1" w:themeFill="background2"/>
            <w:noWrap/>
            <w:vAlign w:val="bottom"/>
            <w:hideMark/>
          </w:tcPr>
          <w:p w14:paraId="18B275F3"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10</w:t>
            </w:r>
          </w:p>
        </w:tc>
        <w:tc>
          <w:tcPr>
            <w:tcW w:w="1134" w:type="dxa"/>
            <w:tcBorders>
              <w:top w:val="nil"/>
              <w:left w:val="nil"/>
              <w:bottom w:val="nil"/>
              <w:right w:val="nil"/>
            </w:tcBorders>
            <w:shd w:val="clear" w:color="auto" w:fill="EEECE1" w:themeFill="background2"/>
            <w:noWrap/>
            <w:vAlign w:val="bottom"/>
            <w:hideMark/>
          </w:tcPr>
          <w:p w14:paraId="1163AEDE"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0,236</w:t>
            </w:r>
          </w:p>
        </w:tc>
        <w:tc>
          <w:tcPr>
            <w:tcW w:w="851" w:type="dxa"/>
            <w:tcBorders>
              <w:top w:val="nil"/>
              <w:left w:val="nil"/>
              <w:bottom w:val="nil"/>
              <w:right w:val="nil"/>
            </w:tcBorders>
            <w:shd w:val="clear" w:color="auto" w:fill="EEECE1" w:themeFill="background2"/>
            <w:noWrap/>
            <w:vAlign w:val="bottom"/>
            <w:hideMark/>
          </w:tcPr>
          <w:p w14:paraId="383827FB"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0,050</w:t>
            </w:r>
          </w:p>
        </w:tc>
        <w:tc>
          <w:tcPr>
            <w:tcW w:w="1181" w:type="dxa"/>
            <w:tcBorders>
              <w:top w:val="nil"/>
              <w:left w:val="nil"/>
              <w:bottom w:val="nil"/>
              <w:right w:val="nil"/>
            </w:tcBorders>
            <w:shd w:val="clear" w:color="auto" w:fill="EEECE1" w:themeFill="background2"/>
            <w:noWrap/>
            <w:vAlign w:val="bottom"/>
            <w:hideMark/>
          </w:tcPr>
          <w:p w14:paraId="5D629DE6"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27,4</w:t>
            </w:r>
          </w:p>
        </w:tc>
      </w:tr>
      <w:tr w:rsidR="00252BE7" w:rsidRPr="00252BE7" w14:paraId="3E98FD1C" w14:textId="77777777" w:rsidTr="00F96A4D">
        <w:trPr>
          <w:trHeight w:val="227"/>
          <w:jc w:val="center"/>
        </w:trPr>
        <w:tc>
          <w:tcPr>
            <w:tcW w:w="604" w:type="dxa"/>
            <w:noWrap/>
            <w:vAlign w:val="center"/>
            <w:hideMark/>
          </w:tcPr>
          <w:p w14:paraId="493D7199"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11</w:t>
            </w:r>
          </w:p>
        </w:tc>
        <w:tc>
          <w:tcPr>
            <w:tcW w:w="3222" w:type="dxa"/>
            <w:vAlign w:val="center"/>
            <w:hideMark/>
          </w:tcPr>
          <w:p w14:paraId="553BDA90" w14:textId="77777777" w:rsidR="00252BE7" w:rsidRPr="00252BE7" w:rsidRDefault="00252BE7" w:rsidP="00EA1737">
            <w:pPr>
              <w:rPr>
                <w:rFonts w:ascii="Times New Roman" w:eastAsia="Times New Roman" w:hAnsi="Times New Roman" w:cs="Times New Roman"/>
                <w:sz w:val="18"/>
                <w:szCs w:val="18"/>
              </w:rPr>
            </w:pPr>
            <w:proofErr w:type="spellStart"/>
            <w:r w:rsidRPr="00252BE7">
              <w:rPr>
                <w:rFonts w:ascii="Times New Roman" w:eastAsia="Times New Roman" w:hAnsi="Times New Roman" w:cs="Times New Roman"/>
                <w:sz w:val="18"/>
                <w:szCs w:val="18"/>
              </w:rPr>
              <w:t>Fab</w:t>
            </w:r>
            <w:proofErr w:type="spellEnd"/>
            <w:r w:rsidRPr="00252BE7">
              <w:rPr>
                <w:rFonts w:ascii="Times New Roman" w:eastAsia="Times New Roman" w:hAnsi="Times New Roman" w:cs="Times New Roman"/>
                <w:sz w:val="18"/>
                <w:szCs w:val="18"/>
              </w:rPr>
              <w:t>. de bebidas</w:t>
            </w:r>
          </w:p>
        </w:tc>
        <w:tc>
          <w:tcPr>
            <w:tcW w:w="670" w:type="dxa"/>
            <w:tcBorders>
              <w:top w:val="nil"/>
              <w:left w:val="nil"/>
              <w:bottom w:val="nil"/>
              <w:right w:val="nil"/>
            </w:tcBorders>
            <w:noWrap/>
            <w:vAlign w:val="bottom"/>
            <w:hideMark/>
          </w:tcPr>
          <w:p w14:paraId="743CBA4C"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0,007</w:t>
            </w:r>
          </w:p>
        </w:tc>
        <w:tc>
          <w:tcPr>
            <w:tcW w:w="1040" w:type="dxa"/>
            <w:tcBorders>
              <w:top w:val="nil"/>
              <w:left w:val="nil"/>
              <w:bottom w:val="nil"/>
              <w:right w:val="nil"/>
            </w:tcBorders>
            <w:noWrap/>
            <w:vAlign w:val="bottom"/>
            <w:hideMark/>
          </w:tcPr>
          <w:p w14:paraId="58C3FCB4"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24</w:t>
            </w:r>
          </w:p>
        </w:tc>
        <w:tc>
          <w:tcPr>
            <w:tcW w:w="950" w:type="dxa"/>
            <w:tcBorders>
              <w:top w:val="nil"/>
              <w:left w:val="nil"/>
              <w:bottom w:val="nil"/>
              <w:right w:val="nil"/>
            </w:tcBorders>
            <w:noWrap/>
            <w:vAlign w:val="bottom"/>
            <w:hideMark/>
          </w:tcPr>
          <w:p w14:paraId="71C27269"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2,1</w:t>
            </w:r>
          </w:p>
        </w:tc>
        <w:tc>
          <w:tcPr>
            <w:tcW w:w="1134" w:type="dxa"/>
            <w:tcBorders>
              <w:top w:val="nil"/>
              <w:left w:val="nil"/>
              <w:bottom w:val="nil"/>
              <w:right w:val="nil"/>
            </w:tcBorders>
            <w:noWrap/>
            <w:vAlign w:val="bottom"/>
            <w:hideMark/>
          </w:tcPr>
          <w:p w14:paraId="4BAC0AFF"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0,052</w:t>
            </w:r>
          </w:p>
        </w:tc>
        <w:tc>
          <w:tcPr>
            <w:tcW w:w="851" w:type="dxa"/>
            <w:tcBorders>
              <w:top w:val="nil"/>
              <w:left w:val="nil"/>
              <w:bottom w:val="nil"/>
              <w:right w:val="nil"/>
            </w:tcBorders>
            <w:noWrap/>
            <w:vAlign w:val="bottom"/>
            <w:hideMark/>
          </w:tcPr>
          <w:p w14:paraId="222EC55C"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0,044</w:t>
            </w:r>
          </w:p>
        </w:tc>
        <w:tc>
          <w:tcPr>
            <w:tcW w:w="1181" w:type="dxa"/>
            <w:tcBorders>
              <w:top w:val="nil"/>
              <w:left w:val="nil"/>
              <w:bottom w:val="nil"/>
              <w:right w:val="nil"/>
            </w:tcBorders>
            <w:noWrap/>
            <w:vAlign w:val="bottom"/>
            <w:hideMark/>
          </w:tcPr>
          <w:p w14:paraId="77562366"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18,1</w:t>
            </w:r>
          </w:p>
        </w:tc>
      </w:tr>
      <w:tr w:rsidR="00252BE7" w:rsidRPr="00252BE7" w14:paraId="339DFEBC" w14:textId="77777777" w:rsidTr="00F96A4D">
        <w:trPr>
          <w:trHeight w:val="227"/>
          <w:jc w:val="center"/>
        </w:trPr>
        <w:tc>
          <w:tcPr>
            <w:tcW w:w="604" w:type="dxa"/>
            <w:noWrap/>
            <w:vAlign w:val="center"/>
            <w:hideMark/>
          </w:tcPr>
          <w:p w14:paraId="0E32FB29"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12</w:t>
            </w:r>
          </w:p>
        </w:tc>
        <w:tc>
          <w:tcPr>
            <w:tcW w:w="3222" w:type="dxa"/>
            <w:vAlign w:val="center"/>
            <w:hideMark/>
          </w:tcPr>
          <w:p w14:paraId="54D9FB28" w14:textId="77777777" w:rsidR="00252BE7" w:rsidRPr="00252BE7" w:rsidRDefault="00252BE7" w:rsidP="00EA1737">
            <w:pPr>
              <w:rPr>
                <w:rFonts w:ascii="Times New Roman" w:eastAsia="Times New Roman" w:hAnsi="Times New Roman" w:cs="Times New Roman"/>
                <w:sz w:val="18"/>
                <w:szCs w:val="18"/>
              </w:rPr>
            </w:pPr>
            <w:proofErr w:type="spellStart"/>
            <w:r w:rsidRPr="00252BE7">
              <w:rPr>
                <w:rFonts w:ascii="Times New Roman" w:eastAsia="Times New Roman" w:hAnsi="Times New Roman" w:cs="Times New Roman"/>
                <w:sz w:val="18"/>
                <w:szCs w:val="18"/>
              </w:rPr>
              <w:t>Fab</w:t>
            </w:r>
            <w:proofErr w:type="spellEnd"/>
            <w:r w:rsidRPr="00252BE7">
              <w:rPr>
                <w:rFonts w:ascii="Times New Roman" w:eastAsia="Times New Roman" w:hAnsi="Times New Roman" w:cs="Times New Roman"/>
                <w:sz w:val="18"/>
                <w:szCs w:val="18"/>
              </w:rPr>
              <w:t>. de produtos têxteis</w:t>
            </w:r>
          </w:p>
        </w:tc>
        <w:tc>
          <w:tcPr>
            <w:tcW w:w="670" w:type="dxa"/>
            <w:tcBorders>
              <w:top w:val="nil"/>
              <w:left w:val="nil"/>
              <w:bottom w:val="nil"/>
              <w:right w:val="nil"/>
            </w:tcBorders>
            <w:noWrap/>
            <w:vAlign w:val="bottom"/>
            <w:hideMark/>
          </w:tcPr>
          <w:p w14:paraId="49850E43"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0,005</w:t>
            </w:r>
          </w:p>
        </w:tc>
        <w:tc>
          <w:tcPr>
            <w:tcW w:w="1040" w:type="dxa"/>
            <w:tcBorders>
              <w:top w:val="nil"/>
              <w:left w:val="nil"/>
              <w:bottom w:val="nil"/>
              <w:right w:val="nil"/>
            </w:tcBorders>
            <w:noWrap/>
            <w:vAlign w:val="bottom"/>
            <w:hideMark/>
          </w:tcPr>
          <w:p w14:paraId="10810D4A"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30</w:t>
            </w:r>
          </w:p>
        </w:tc>
        <w:tc>
          <w:tcPr>
            <w:tcW w:w="950" w:type="dxa"/>
            <w:tcBorders>
              <w:top w:val="nil"/>
              <w:left w:val="nil"/>
              <w:bottom w:val="nil"/>
              <w:right w:val="nil"/>
            </w:tcBorders>
            <w:noWrap/>
            <w:vAlign w:val="bottom"/>
            <w:hideMark/>
          </w:tcPr>
          <w:p w14:paraId="41E78768"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2,2</w:t>
            </w:r>
          </w:p>
        </w:tc>
        <w:tc>
          <w:tcPr>
            <w:tcW w:w="1134" w:type="dxa"/>
            <w:tcBorders>
              <w:top w:val="nil"/>
              <w:left w:val="nil"/>
              <w:bottom w:val="nil"/>
              <w:right w:val="nil"/>
            </w:tcBorders>
            <w:noWrap/>
            <w:vAlign w:val="bottom"/>
            <w:hideMark/>
          </w:tcPr>
          <w:p w14:paraId="6A426B1C"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0,053</w:t>
            </w:r>
          </w:p>
        </w:tc>
        <w:tc>
          <w:tcPr>
            <w:tcW w:w="851" w:type="dxa"/>
            <w:tcBorders>
              <w:top w:val="nil"/>
              <w:left w:val="nil"/>
              <w:bottom w:val="nil"/>
              <w:right w:val="nil"/>
            </w:tcBorders>
            <w:noWrap/>
            <w:vAlign w:val="bottom"/>
            <w:hideMark/>
          </w:tcPr>
          <w:p w14:paraId="1113F235"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0,042</w:t>
            </w:r>
          </w:p>
        </w:tc>
        <w:tc>
          <w:tcPr>
            <w:tcW w:w="1181" w:type="dxa"/>
            <w:tcBorders>
              <w:top w:val="nil"/>
              <w:left w:val="nil"/>
              <w:bottom w:val="nil"/>
              <w:right w:val="nil"/>
            </w:tcBorders>
            <w:noWrap/>
            <w:vAlign w:val="bottom"/>
            <w:hideMark/>
          </w:tcPr>
          <w:p w14:paraId="453F9759"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14,7</w:t>
            </w:r>
          </w:p>
        </w:tc>
      </w:tr>
      <w:tr w:rsidR="00252BE7" w:rsidRPr="00252BE7" w14:paraId="26EA299D" w14:textId="77777777" w:rsidTr="00F96A4D">
        <w:trPr>
          <w:trHeight w:val="227"/>
          <w:jc w:val="center"/>
        </w:trPr>
        <w:tc>
          <w:tcPr>
            <w:tcW w:w="604" w:type="dxa"/>
            <w:noWrap/>
            <w:vAlign w:val="center"/>
            <w:hideMark/>
          </w:tcPr>
          <w:p w14:paraId="4F423E20"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13</w:t>
            </w:r>
          </w:p>
        </w:tc>
        <w:tc>
          <w:tcPr>
            <w:tcW w:w="3222" w:type="dxa"/>
            <w:vAlign w:val="center"/>
            <w:hideMark/>
          </w:tcPr>
          <w:p w14:paraId="3B562492"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Refino de petróleo e coquerias</w:t>
            </w:r>
          </w:p>
        </w:tc>
        <w:tc>
          <w:tcPr>
            <w:tcW w:w="670" w:type="dxa"/>
            <w:tcBorders>
              <w:top w:val="nil"/>
              <w:left w:val="nil"/>
              <w:bottom w:val="nil"/>
              <w:right w:val="nil"/>
            </w:tcBorders>
            <w:noWrap/>
            <w:vAlign w:val="bottom"/>
            <w:hideMark/>
          </w:tcPr>
          <w:p w14:paraId="72C5D1CC"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0,005</w:t>
            </w:r>
          </w:p>
        </w:tc>
        <w:tc>
          <w:tcPr>
            <w:tcW w:w="1040" w:type="dxa"/>
            <w:tcBorders>
              <w:top w:val="nil"/>
              <w:left w:val="nil"/>
              <w:bottom w:val="nil"/>
              <w:right w:val="nil"/>
            </w:tcBorders>
            <w:noWrap/>
            <w:vAlign w:val="bottom"/>
            <w:hideMark/>
          </w:tcPr>
          <w:p w14:paraId="2A0E7A5E"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17</w:t>
            </w:r>
          </w:p>
        </w:tc>
        <w:tc>
          <w:tcPr>
            <w:tcW w:w="950" w:type="dxa"/>
            <w:tcBorders>
              <w:top w:val="nil"/>
              <w:left w:val="nil"/>
              <w:bottom w:val="nil"/>
              <w:right w:val="nil"/>
            </w:tcBorders>
            <w:noWrap/>
            <w:vAlign w:val="bottom"/>
            <w:hideMark/>
          </w:tcPr>
          <w:p w14:paraId="08793A59"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1,7</w:t>
            </w:r>
          </w:p>
        </w:tc>
        <w:tc>
          <w:tcPr>
            <w:tcW w:w="1134" w:type="dxa"/>
            <w:tcBorders>
              <w:top w:val="nil"/>
              <w:left w:val="nil"/>
              <w:bottom w:val="nil"/>
              <w:right w:val="nil"/>
            </w:tcBorders>
            <w:noWrap/>
            <w:vAlign w:val="bottom"/>
            <w:hideMark/>
          </w:tcPr>
          <w:p w14:paraId="2DC025C6"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0,042</w:t>
            </w:r>
          </w:p>
        </w:tc>
        <w:tc>
          <w:tcPr>
            <w:tcW w:w="851" w:type="dxa"/>
            <w:tcBorders>
              <w:top w:val="nil"/>
              <w:left w:val="nil"/>
              <w:bottom w:val="nil"/>
              <w:right w:val="nil"/>
            </w:tcBorders>
            <w:shd w:val="clear" w:color="auto" w:fill="EEECE1" w:themeFill="background2"/>
            <w:noWrap/>
            <w:vAlign w:val="bottom"/>
            <w:hideMark/>
          </w:tcPr>
          <w:p w14:paraId="3F75F4AC"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0,065</w:t>
            </w:r>
          </w:p>
        </w:tc>
        <w:tc>
          <w:tcPr>
            <w:tcW w:w="1181" w:type="dxa"/>
            <w:tcBorders>
              <w:top w:val="nil"/>
              <w:left w:val="nil"/>
              <w:bottom w:val="nil"/>
              <w:right w:val="nil"/>
            </w:tcBorders>
            <w:noWrap/>
            <w:vAlign w:val="bottom"/>
            <w:hideMark/>
          </w:tcPr>
          <w:p w14:paraId="2B3838DC"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17,3</w:t>
            </w:r>
          </w:p>
        </w:tc>
      </w:tr>
      <w:tr w:rsidR="00252BE7" w:rsidRPr="00252BE7" w14:paraId="44DC15FA" w14:textId="77777777" w:rsidTr="00F96A4D">
        <w:trPr>
          <w:trHeight w:val="227"/>
          <w:jc w:val="center"/>
        </w:trPr>
        <w:tc>
          <w:tcPr>
            <w:tcW w:w="604" w:type="dxa"/>
            <w:noWrap/>
            <w:vAlign w:val="center"/>
            <w:hideMark/>
          </w:tcPr>
          <w:p w14:paraId="004B2FC6"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14</w:t>
            </w:r>
          </w:p>
        </w:tc>
        <w:tc>
          <w:tcPr>
            <w:tcW w:w="3222" w:type="dxa"/>
            <w:vAlign w:val="center"/>
            <w:hideMark/>
          </w:tcPr>
          <w:p w14:paraId="5F747A32" w14:textId="77777777" w:rsidR="00252BE7" w:rsidRPr="00252BE7" w:rsidRDefault="00252BE7" w:rsidP="00EA1737">
            <w:pPr>
              <w:rPr>
                <w:rFonts w:ascii="Times New Roman" w:eastAsia="Times New Roman" w:hAnsi="Times New Roman" w:cs="Times New Roman"/>
                <w:color w:val="000000"/>
                <w:sz w:val="18"/>
                <w:szCs w:val="18"/>
              </w:rPr>
            </w:pPr>
            <w:proofErr w:type="spellStart"/>
            <w:r w:rsidRPr="00252BE7">
              <w:rPr>
                <w:rFonts w:ascii="Times New Roman" w:eastAsia="Times New Roman" w:hAnsi="Times New Roman" w:cs="Times New Roman"/>
                <w:color w:val="000000"/>
                <w:sz w:val="18"/>
                <w:szCs w:val="18"/>
              </w:rPr>
              <w:t>Fab</w:t>
            </w:r>
            <w:proofErr w:type="spellEnd"/>
            <w:r w:rsidRPr="00252BE7">
              <w:rPr>
                <w:rFonts w:ascii="Times New Roman" w:eastAsia="Times New Roman" w:hAnsi="Times New Roman" w:cs="Times New Roman"/>
                <w:color w:val="000000"/>
                <w:sz w:val="18"/>
                <w:szCs w:val="18"/>
              </w:rPr>
              <w:t>. de biocombustíveis</w:t>
            </w:r>
          </w:p>
        </w:tc>
        <w:tc>
          <w:tcPr>
            <w:tcW w:w="670" w:type="dxa"/>
            <w:tcBorders>
              <w:top w:val="nil"/>
              <w:left w:val="nil"/>
              <w:bottom w:val="nil"/>
              <w:right w:val="nil"/>
            </w:tcBorders>
            <w:shd w:val="clear" w:color="auto" w:fill="EEECE1" w:themeFill="background2"/>
            <w:noWrap/>
            <w:vAlign w:val="bottom"/>
            <w:hideMark/>
          </w:tcPr>
          <w:p w14:paraId="1280C402"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0,054</w:t>
            </w:r>
          </w:p>
        </w:tc>
        <w:tc>
          <w:tcPr>
            <w:tcW w:w="1040" w:type="dxa"/>
            <w:tcBorders>
              <w:top w:val="nil"/>
              <w:left w:val="nil"/>
              <w:bottom w:val="nil"/>
              <w:right w:val="nil"/>
            </w:tcBorders>
            <w:noWrap/>
            <w:vAlign w:val="bottom"/>
            <w:hideMark/>
          </w:tcPr>
          <w:p w14:paraId="70EC3B8B"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192</w:t>
            </w:r>
          </w:p>
        </w:tc>
        <w:tc>
          <w:tcPr>
            <w:tcW w:w="950" w:type="dxa"/>
            <w:tcBorders>
              <w:top w:val="nil"/>
              <w:left w:val="nil"/>
              <w:bottom w:val="nil"/>
              <w:right w:val="nil"/>
            </w:tcBorders>
            <w:shd w:val="clear" w:color="auto" w:fill="EEECE1" w:themeFill="background2"/>
            <w:noWrap/>
            <w:vAlign w:val="bottom"/>
            <w:hideMark/>
          </w:tcPr>
          <w:p w14:paraId="31B533E4"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20</w:t>
            </w:r>
          </w:p>
        </w:tc>
        <w:tc>
          <w:tcPr>
            <w:tcW w:w="1134" w:type="dxa"/>
            <w:tcBorders>
              <w:top w:val="nil"/>
              <w:left w:val="nil"/>
              <w:bottom w:val="nil"/>
              <w:right w:val="nil"/>
            </w:tcBorders>
            <w:shd w:val="clear" w:color="auto" w:fill="EEECE1" w:themeFill="background2"/>
            <w:noWrap/>
            <w:vAlign w:val="bottom"/>
            <w:hideMark/>
          </w:tcPr>
          <w:p w14:paraId="0F9476FD"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0,488</w:t>
            </w:r>
          </w:p>
        </w:tc>
        <w:tc>
          <w:tcPr>
            <w:tcW w:w="851" w:type="dxa"/>
            <w:tcBorders>
              <w:top w:val="nil"/>
              <w:left w:val="nil"/>
              <w:bottom w:val="nil"/>
              <w:right w:val="nil"/>
            </w:tcBorders>
            <w:shd w:val="clear" w:color="auto" w:fill="EEECE1" w:themeFill="background2"/>
            <w:noWrap/>
            <w:vAlign w:val="bottom"/>
            <w:hideMark/>
          </w:tcPr>
          <w:p w14:paraId="4DA5947D"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0,065</w:t>
            </w:r>
          </w:p>
        </w:tc>
        <w:tc>
          <w:tcPr>
            <w:tcW w:w="1181" w:type="dxa"/>
            <w:tcBorders>
              <w:top w:val="nil"/>
              <w:left w:val="nil"/>
              <w:bottom w:val="nil"/>
              <w:right w:val="nil"/>
            </w:tcBorders>
            <w:shd w:val="clear" w:color="auto" w:fill="EEECE1" w:themeFill="background2"/>
            <w:noWrap/>
            <w:vAlign w:val="bottom"/>
            <w:hideMark/>
          </w:tcPr>
          <w:p w14:paraId="643E4B50"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35,0</w:t>
            </w:r>
          </w:p>
        </w:tc>
      </w:tr>
      <w:tr w:rsidR="00252BE7" w:rsidRPr="00252BE7" w14:paraId="6B9EFAF1" w14:textId="77777777" w:rsidTr="00F96A4D">
        <w:trPr>
          <w:trHeight w:val="227"/>
          <w:jc w:val="center"/>
        </w:trPr>
        <w:tc>
          <w:tcPr>
            <w:tcW w:w="604" w:type="dxa"/>
            <w:noWrap/>
            <w:vAlign w:val="center"/>
            <w:hideMark/>
          </w:tcPr>
          <w:p w14:paraId="4A43F076"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15</w:t>
            </w:r>
          </w:p>
        </w:tc>
        <w:tc>
          <w:tcPr>
            <w:tcW w:w="3222" w:type="dxa"/>
            <w:vAlign w:val="center"/>
            <w:hideMark/>
          </w:tcPr>
          <w:p w14:paraId="2B6CB423" w14:textId="77777777" w:rsidR="00252BE7" w:rsidRPr="00252BE7" w:rsidRDefault="00252BE7" w:rsidP="00EA1737">
            <w:pPr>
              <w:rPr>
                <w:rFonts w:ascii="Times New Roman" w:eastAsia="Times New Roman" w:hAnsi="Times New Roman" w:cs="Times New Roman"/>
                <w:color w:val="000000"/>
                <w:sz w:val="18"/>
                <w:szCs w:val="18"/>
              </w:rPr>
            </w:pPr>
            <w:proofErr w:type="spellStart"/>
            <w:r w:rsidRPr="00252BE7">
              <w:rPr>
                <w:rFonts w:ascii="Times New Roman" w:eastAsia="Times New Roman" w:hAnsi="Times New Roman" w:cs="Times New Roman"/>
                <w:color w:val="000000"/>
                <w:sz w:val="18"/>
                <w:szCs w:val="18"/>
              </w:rPr>
              <w:t>Fab</w:t>
            </w:r>
            <w:proofErr w:type="spellEnd"/>
            <w:r w:rsidRPr="00252BE7">
              <w:rPr>
                <w:rFonts w:ascii="Times New Roman" w:eastAsia="Times New Roman" w:hAnsi="Times New Roman" w:cs="Times New Roman"/>
                <w:color w:val="000000"/>
                <w:sz w:val="18"/>
                <w:szCs w:val="18"/>
              </w:rPr>
              <w:t xml:space="preserve">. de químicos </w:t>
            </w:r>
          </w:p>
        </w:tc>
        <w:tc>
          <w:tcPr>
            <w:tcW w:w="670" w:type="dxa"/>
            <w:tcBorders>
              <w:top w:val="nil"/>
              <w:left w:val="nil"/>
              <w:bottom w:val="nil"/>
              <w:right w:val="nil"/>
            </w:tcBorders>
            <w:noWrap/>
            <w:vAlign w:val="bottom"/>
            <w:hideMark/>
          </w:tcPr>
          <w:p w14:paraId="04477152"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0,001</w:t>
            </w:r>
          </w:p>
        </w:tc>
        <w:tc>
          <w:tcPr>
            <w:tcW w:w="1040" w:type="dxa"/>
            <w:tcBorders>
              <w:top w:val="nil"/>
              <w:left w:val="nil"/>
              <w:bottom w:val="nil"/>
              <w:right w:val="nil"/>
            </w:tcBorders>
            <w:noWrap/>
            <w:vAlign w:val="bottom"/>
            <w:hideMark/>
          </w:tcPr>
          <w:p w14:paraId="43D2F8A8"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5,5</w:t>
            </w:r>
          </w:p>
        </w:tc>
        <w:tc>
          <w:tcPr>
            <w:tcW w:w="950" w:type="dxa"/>
            <w:tcBorders>
              <w:top w:val="nil"/>
              <w:left w:val="nil"/>
              <w:bottom w:val="nil"/>
              <w:right w:val="nil"/>
            </w:tcBorders>
            <w:noWrap/>
            <w:vAlign w:val="bottom"/>
            <w:hideMark/>
          </w:tcPr>
          <w:p w14:paraId="0F9A22C5"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0,355</w:t>
            </w:r>
          </w:p>
        </w:tc>
        <w:tc>
          <w:tcPr>
            <w:tcW w:w="1134" w:type="dxa"/>
            <w:tcBorders>
              <w:top w:val="nil"/>
              <w:left w:val="nil"/>
              <w:bottom w:val="nil"/>
              <w:right w:val="nil"/>
            </w:tcBorders>
            <w:noWrap/>
            <w:vAlign w:val="bottom"/>
            <w:hideMark/>
          </w:tcPr>
          <w:p w14:paraId="27349BF6"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0,009</w:t>
            </w:r>
          </w:p>
        </w:tc>
        <w:tc>
          <w:tcPr>
            <w:tcW w:w="851" w:type="dxa"/>
            <w:tcBorders>
              <w:top w:val="nil"/>
              <w:left w:val="nil"/>
              <w:bottom w:val="nil"/>
              <w:right w:val="nil"/>
            </w:tcBorders>
            <w:noWrap/>
            <w:vAlign w:val="bottom"/>
            <w:hideMark/>
          </w:tcPr>
          <w:p w14:paraId="284FEF48"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0,049</w:t>
            </w:r>
          </w:p>
        </w:tc>
        <w:tc>
          <w:tcPr>
            <w:tcW w:w="1181" w:type="dxa"/>
            <w:tcBorders>
              <w:top w:val="nil"/>
              <w:left w:val="nil"/>
              <w:bottom w:val="nil"/>
              <w:right w:val="nil"/>
            </w:tcBorders>
            <w:noWrap/>
            <w:vAlign w:val="bottom"/>
            <w:hideMark/>
          </w:tcPr>
          <w:p w14:paraId="1D9B5880"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16,1</w:t>
            </w:r>
          </w:p>
        </w:tc>
      </w:tr>
      <w:tr w:rsidR="00252BE7" w:rsidRPr="00252BE7" w14:paraId="473FFEC6" w14:textId="77777777" w:rsidTr="00F96A4D">
        <w:trPr>
          <w:trHeight w:val="227"/>
          <w:jc w:val="center"/>
        </w:trPr>
        <w:tc>
          <w:tcPr>
            <w:tcW w:w="604" w:type="dxa"/>
            <w:noWrap/>
            <w:vAlign w:val="center"/>
            <w:hideMark/>
          </w:tcPr>
          <w:p w14:paraId="4D0DE497"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16</w:t>
            </w:r>
          </w:p>
        </w:tc>
        <w:tc>
          <w:tcPr>
            <w:tcW w:w="3222" w:type="dxa"/>
            <w:vAlign w:val="center"/>
            <w:hideMark/>
          </w:tcPr>
          <w:p w14:paraId="29074435" w14:textId="77777777" w:rsidR="00252BE7" w:rsidRPr="00252BE7" w:rsidRDefault="00252BE7" w:rsidP="00EA1737">
            <w:pPr>
              <w:rPr>
                <w:rFonts w:ascii="Times New Roman" w:eastAsia="Times New Roman" w:hAnsi="Times New Roman" w:cs="Times New Roman"/>
                <w:color w:val="000000"/>
                <w:sz w:val="18"/>
                <w:szCs w:val="18"/>
              </w:rPr>
            </w:pPr>
            <w:proofErr w:type="spellStart"/>
            <w:r w:rsidRPr="00252BE7">
              <w:rPr>
                <w:rFonts w:ascii="Times New Roman" w:eastAsia="Times New Roman" w:hAnsi="Times New Roman" w:cs="Times New Roman"/>
                <w:color w:val="000000"/>
                <w:sz w:val="18"/>
                <w:szCs w:val="18"/>
              </w:rPr>
              <w:t>Fab</w:t>
            </w:r>
            <w:proofErr w:type="spellEnd"/>
            <w:r w:rsidRPr="00252BE7">
              <w:rPr>
                <w:rFonts w:ascii="Times New Roman" w:eastAsia="Times New Roman" w:hAnsi="Times New Roman" w:cs="Times New Roman"/>
                <w:color w:val="000000"/>
                <w:sz w:val="18"/>
                <w:szCs w:val="18"/>
              </w:rPr>
              <w:t>. de defensivos e químicos diversos</w:t>
            </w:r>
          </w:p>
        </w:tc>
        <w:tc>
          <w:tcPr>
            <w:tcW w:w="670" w:type="dxa"/>
            <w:tcBorders>
              <w:top w:val="nil"/>
              <w:left w:val="nil"/>
              <w:bottom w:val="nil"/>
              <w:right w:val="nil"/>
            </w:tcBorders>
            <w:noWrap/>
            <w:vAlign w:val="bottom"/>
            <w:hideMark/>
          </w:tcPr>
          <w:p w14:paraId="16D06672"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0,002</w:t>
            </w:r>
          </w:p>
        </w:tc>
        <w:tc>
          <w:tcPr>
            <w:tcW w:w="1040" w:type="dxa"/>
            <w:tcBorders>
              <w:top w:val="nil"/>
              <w:left w:val="nil"/>
              <w:bottom w:val="nil"/>
              <w:right w:val="nil"/>
            </w:tcBorders>
            <w:noWrap/>
            <w:vAlign w:val="bottom"/>
            <w:hideMark/>
          </w:tcPr>
          <w:p w14:paraId="53F6D7F0"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6,7</w:t>
            </w:r>
          </w:p>
        </w:tc>
        <w:tc>
          <w:tcPr>
            <w:tcW w:w="950" w:type="dxa"/>
            <w:tcBorders>
              <w:top w:val="nil"/>
              <w:left w:val="nil"/>
              <w:bottom w:val="nil"/>
              <w:right w:val="nil"/>
            </w:tcBorders>
            <w:noWrap/>
            <w:vAlign w:val="bottom"/>
            <w:hideMark/>
          </w:tcPr>
          <w:p w14:paraId="3FC6F8B1"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0,511</w:t>
            </w:r>
          </w:p>
        </w:tc>
        <w:tc>
          <w:tcPr>
            <w:tcW w:w="1134" w:type="dxa"/>
            <w:tcBorders>
              <w:top w:val="nil"/>
              <w:left w:val="nil"/>
              <w:bottom w:val="nil"/>
              <w:right w:val="nil"/>
            </w:tcBorders>
            <w:noWrap/>
            <w:vAlign w:val="bottom"/>
            <w:hideMark/>
          </w:tcPr>
          <w:p w14:paraId="4F3F645C"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0,012</w:t>
            </w:r>
          </w:p>
        </w:tc>
        <w:tc>
          <w:tcPr>
            <w:tcW w:w="851" w:type="dxa"/>
            <w:tcBorders>
              <w:top w:val="nil"/>
              <w:left w:val="nil"/>
              <w:bottom w:val="nil"/>
              <w:right w:val="nil"/>
            </w:tcBorders>
            <w:shd w:val="clear" w:color="auto" w:fill="EEECE1" w:themeFill="background2"/>
            <w:noWrap/>
            <w:vAlign w:val="bottom"/>
            <w:hideMark/>
          </w:tcPr>
          <w:p w14:paraId="4DF9F0E4"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0,054</w:t>
            </w:r>
          </w:p>
        </w:tc>
        <w:tc>
          <w:tcPr>
            <w:tcW w:w="1181" w:type="dxa"/>
            <w:tcBorders>
              <w:top w:val="nil"/>
              <w:left w:val="nil"/>
              <w:bottom w:val="nil"/>
              <w:right w:val="nil"/>
            </w:tcBorders>
            <w:noWrap/>
            <w:vAlign w:val="bottom"/>
            <w:hideMark/>
          </w:tcPr>
          <w:p w14:paraId="089B4202"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15,1</w:t>
            </w:r>
          </w:p>
        </w:tc>
      </w:tr>
      <w:tr w:rsidR="00252BE7" w:rsidRPr="00252BE7" w14:paraId="3A15DC48" w14:textId="77777777" w:rsidTr="00F96A4D">
        <w:trPr>
          <w:trHeight w:val="227"/>
          <w:jc w:val="center"/>
        </w:trPr>
        <w:tc>
          <w:tcPr>
            <w:tcW w:w="604" w:type="dxa"/>
            <w:noWrap/>
            <w:vAlign w:val="center"/>
            <w:hideMark/>
          </w:tcPr>
          <w:p w14:paraId="7D1DC6AC"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17</w:t>
            </w:r>
          </w:p>
        </w:tc>
        <w:tc>
          <w:tcPr>
            <w:tcW w:w="3222" w:type="dxa"/>
            <w:vAlign w:val="center"/>
            <w:hideMark/>
          </w:tcPr>
          <w:p w14:paraId="7A5B9F07" w14:textId="77777777" w:rsidR="00252BE7" w:rsidRPr="00252BE7" w:rsidRDefault="00252BE7" w:rsidP="00EA1737">
            <w:pPr>
              <w:rPr>
                <w:rFonts w:ascii="Times New Roman" w:eastAsia="Times New Roman" w:hAnsi="Times New Roman" w:cs="Times New Roman"/>
                <w:sz w:val="18"/>
                <w:szCs w:val="18"/>
              </w:rPr>
            </w:pPr>
            <w:proofErr w:type="spellStart"/>
            <w:r w:rsidRPr="00252BE7">
              <w:rPr>
                <w:rFonts w:ascii="Times New Roman" w:eastAsia="Times New Roman" w:hAnsi="Times New Roman" w:cs="Times New Roman"/>
                <w:sz w:val="18"/>
                <w:szCs w:val="18"/>
              </w:rPr>
              <w:t>Fab</w:t>
            </w:r>
            <w:proofErr w:type="spellEnd"/>
            <w:r w:rsidRPr="00252BE7">
              <w:rPr>
                <w:rFonts w:ascii="Times New Roman" w:eastAsia="Times New Roman" w:hAnsi="Times New Roman" w:cs="Times New Roman"/>
                <w:sz w:val="18"/>
                <w:szCs w:val="18"/>
              </w:rPr>
              <w:t>. de farmoquímicos e farmacêuticos</w:t>
            </w:r>
          </w:p>
        </w:tc>
        <w:tc>
          <w:tcPr>
            <w:tcW w:w="670" w:type="dxa"/>
            <w:tcBorders>
              <w:top w:val="nil"/>
              <w:left w:val="nil"/>
              <w:bottom w:val="nil"/>
              <w:right w:val="nil"/>
            </w:tcBorders>
            <w:noWrap/>
            <w:vAlign w:val="bottom"/>
            <w:hideMark/>
          </w:tcPr>
          <w:p w14:paraId="27F0DB23"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0,002</w:t>
            </w:r>
          </w:p>
        </w:tc>
        <w:tc>
          <w:tcPr>
            <w:tcW w:w="1040" w:type="dxa"/>
            <w:tcBorders>
              <w:top w:val="nil"/>
              <w:left w:val="nil"/>
              <w:bottom w:val="nil"/>
              <w:right w:val="nil"/>
            </w:tcBorders>
            <w:noWrap/>
            <w:vAlign w:val="bottom"/>
            <w:hideMark/>
          </w:tcPr>
          <w:p w14:paraId="5E139079"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5,9</w:t>
            </w:r>
          </w:p>
        </w:tc>
        <w:tc>
          <w:tcPr>
            <w:tcW w:w="950" w:type="dxa"/>
            <w:tcBorders>
              <w:top w:val="nil"/>
              <w:left w:val="nil"/>
              <w:bottom w:val="nil"/>
              <w:right w:val="nil"/>
            </w:tcBorders>
            <w:noWrap/>
            <w:vAlign w:val="bottom"/>
            <w:hideMark/>
          </w:tcPr>
          <w:p w14:paraId="2F9A6C17"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0,490</w:t>
            </w:r>
          </w:p>
        </w:tc>
        <w:tc>
          <w:tcPr>
            <w:tcW w:w="1134" w:type="dxa"/>
            <w:tcBorders>
              <w:top w:val="nil"/>
              <w:left w:val="nil"/>
              <w:bottom w:val="nil"/>
              <w:right w:val="nil"/>
            </w:tcBorders>
            <w:noWrap/>
            <w:vAlign w:val="bottom"/>
            <w:hideMark/>
          </w:tcPr>
          <w:p w14:paraId="52318B0A"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0,012</w:t>
            </w:r>
          </w:p>
        </w:tc>
        <w:tc>
          <w:tcPr>
            <w:tcW w:w="851" w:type="dxa"/>
            <w:tcBorders>
              <w:top w:val="nil"/>
              <w:left w:val="nil"/>
              <w:bottom w:val="nil"/>
              <w:right w:val="nil"/>
            </w:tcBorders>
            <w:noWrap/>
            <w:vAlign w:val="bottom"/>
            <w:hideMark/>
          </w:tcPr>
          <w:p w14:paraId="51AFF2EC"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0,030</w:t>
            </w:r>
          </w:p>
        </w:tc>
        <w:tc>
          <w:tcPr>
            <w:tcW w:w="1181" w:type="dxa"/>
            <w:tcBorders>
              <w:top w:val="nil"/>
              <w:left w:val="nil"/>
              <w:bottom w:val="nil"/>
              <w:right w:val="nil"/>
            </w:tcBorders>
            <w:noWrap/>
            <w:vAlign w:val="bottom"/>
            <w:hideMark/>
          </w:tcPr>
          <w:p w14:paraId="66071DFA"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11,8</w:t>
            </w:r>
          </w:p>
        </w:tc>
      </w:tr>
      <w:tr w:rsidR="00252BE7" w:rsidRPr="00252BE7" w14:paraId="2515E8D6" w14:textId="77777777" w:rsidTr="00F96A4D">
        <w:trPr>
          <w:trHeight w:val="227"/>
          <w:jc w:val="center"/>
        </w:trPr>
        <w:tc>
          <w:tcPr>
            <w:tcW w:w="604" w:type="dxa"/>
            <w:noWrap/>
            <w:vAlign w:val="center"/>
            <w:hideMark/>
          </w:tcPr>
          <w:p w14:paraId="73B0958A"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18</w:t>
            </w:r>
          </w:p>
        </w:tc>
        <w:tc>
          <w:tcPr>
            <w:tcW w:w="3222" w:type="dxa"/>
            <w:vAlign w:val="center"/>
            <w:hideMark/>
          </w:tcPr>
          <w:p w14:paraId="5865B1BD" w14:textId="77777777" w:rsidR="00252BE7" w:rsidRPr="00252BE7" w:rsidRDefault="00252BE7" w:rsidP="00EA1737">
            <w:pPr>
              <w:rPr>
                <w:rFonts w:ascii="Times New Roman" w:eastAsia="Times New Roman" w:hAnsi="Times New Roman" w:cs="Times New Roman"/>
                <w:color w:val="000000"/>
                <w:sz w:val="18"/>
                <w:szCs w:val="18"/>
              </w:rPr>
            </w:pPr>
            <w:proofErr w:type="spellStart"/>
            <w:r w:rsidRPr="00252BE7">
              <w:rPr>
                <w:rFonts w:ascii="Times New Roman" w:eastAsia="Times New Roman" w:hAnsi="Times New Roman" w:cs="Times New Roman"/>
                <w:color w:val="000000"/>
                <w:sz w:val="18"/>
                <w:szCs w:val="18"/>
              </w:rPr>
              <w:t>Fab</w:t>
            </w:r>
            <w:proofErr w:type="spellEnd"/>
            <w:r w:rsidRPr="00252BE7">
              <w:rPr>
                <w:rFonts w:ascii="Times New Roman" w:eastAsia="Times New Roman" w:hAnsi="Times New Roman" w:cs="Times New Roman"/>
                <w:color w:val="000000"/>
                <w:sz w:val="18"/>
                <w:szCs w:val="18"/>
              </w:rPr>
              <w:t xml:space="preserve">. de máquinas e </w:t>
            </w:r>
            <w:proofErr w:type="spellStart"/>
            <w:r w:rsidRPr="00252BE7">
              <w:rPr>
                <w:rFonts w:ascii="Times New Roman" w:eastAsia="Times New Roman" w:hAnsi="Times New Roman" w:cs="Times New Roman"/>
                <w:color w:val="000000"/>
                <w:sz w:val="18"/>
                <w:szCs w:val="18"/>
              </w:rPr>
              <w:t>equip</w:t>
            </w:r>
            <w:proofErr w:type="spellEnd"/>
            <w:r w:rsidRPr="00252BE7">
              <w:rPr>
                <w:rFonts w:ascii="Times New Roman" w:eastAsia="Times New Roman" w:hAnsi="Times New Roman" w:cs="Times New Roman"/>
                <w:color w:val="000000"/>
                <w:sz w:val="18"/>
                <w:szCs w:val="18"/>
              </w:rPr>
              <w:t>. mecânicos</w:t>
            </w:r>
          </w:p>
        </w:tc>
        <w:tc>
          <w:tcPr>
            <w:tcW w:w="670" w:type="dxa"/>
            <w:tcBorders>
              <w:top w:val="nil"/>
              <w:left w:val="nil"/>
              <w:bottom w:val="nil"/>
              <w:right w:val="nil"/>
            </w:tcBorders>
            <w:noWrap/>
            <w:vAlign w:val="bottom"/>
            <w:hideMark/>
          </w:tcPr>
          <w:p w14:paraId="50607AFF"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0,001</w:t>
            </w:r>
          </w:p>
        </w:tc>
        <w:tc>
          <w:tcPr>
            <w:tcW w:w="1040" w:type="dxa"/>
            <w:tcBorders>
              <w:top w:val="nil"/>
              <w:left w:val="nil"/>
              <w:bottom w:val="nil"/>
              <w:right w:val="nil"/>
            </w:tcBorders>
            <w:noWrap/>
            <w:vAlign w:val="bottom"/>
            <w:hideMark/>
          </w:tcPr>
          <w:p w14:paraId="205B7296"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4,6</w:t>
            </w:r>
          </w:p>
        </w:tc>
        <w:tc>
          <w:tcPr>
            <w:tcW w:w="950" w:type="dxa"/>
            <w:tcBorders>
              <w:top w:val="nil"/>
              <w:left w:val="nil"/>
              <w:bottom w:val="nil"/>
              <w:right w:val="nil"/>
            </w:tcBorders>
            <w:noWrap/>
            <w:vAlign w:val="bottom"/>
            <w:hideMark/>
          </w:tcPr>
          <w:p w14:paraId="6F47B82F"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0,248</w:t>
            </w:r>
          </w:p>
        </w:tc>
        <w:tc>
          <w:tcPr>
            <w:tcW w:w="1134" w:type="dxa"/>
            <w:tcBorders>
              <w:top w:val="nil"/>
              <w:left w:val="nil"/>
              <w:bottom w:val="nil"/>
              <w:right w:val="nil"/>
            </w:tcBorders>
            <w:noWrap/>
            <w:vAlign w:val="bottom"/>
            <w:hideMark/>
          </w:tcPr>
          <w:p w14:paraId="2D71DF28"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0,006</w:t>
            </w:r>
          </w:p>
        </w:tc>
        <w:tc>
          <w:tcPr>
            <w:tcW w:w="851" w:type="dxa"/>
            <w:tcBorders>
              <w:top w:val="nil"/>
              <w:left w:val="nil"/>
              <w:bottom w:val="nil"/>
              <w:right w:val="nil"/>
            </w:tcBorders>
            <w:noWrap/>
            <w:vAlign w:val="bottom"/>
            <w:hideMark/>
          </w:tcPr>
          <w:p w14:paraId="048AD395"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0,035</w:t>
            </w:r>
          </w:p>
        </w:tc>
        <w:tc>
          <w:tcPr>
            <w:tcW w:w="1181" w:type="dxa"/>
            <w:tcBorders>
              <w:top w:val="nil"/>
              <w:left w:val="nil"/>
              <w:bottom w:val="nil"/>
              <w:right w:val="nil"/>
            </w:tcBorders>
            <w:noWrap/>
            <w:vAlign w:val="bottom"/>
            <w:hideMark/>
          </w:tcPr>
          <w:p w14:paraId="5CE3AAA2"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12,4</w:t>
            </w:r>
          </w:p>
        </w:tc>
      </w:tr>
      <w:tr w:rsidR="00252BE7" w:rsidRPr="00252BE7" w14:paraId="5E7005F9" w14:textId="77777777" w:rsidTr="00F96A4D">
        <w:trPr>
          <w:trHeight w:val="227"/>
          <w:jc w:val="center"/>
        </w:trPr>
        <w:tc>
          <w:tcPr>
            <w:tcW w:w="604" w:type="dxa"/>
            <w:noWrap/>
            <w:vAlign w:val="center"/>
            <w:hideMark/>
          </w:tcPr>
          <w:p w14:paraId="5492275E"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19</w:t>
            </w:r>
          </w:p>
        </w:tc>
        <w:tc>
          <w:tcPr>
            <w:tcW w:w="3222" w:type="dxa"/>
            <w:vAlign w:val="center"/>
            <w:hideMark/>
          </w:tcPr>
          <w:p w14:paraId="05FD21E2"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OUTRAS INDÚSTRIAS</w:t>
            </w:r>
          </w:p>
        </w:tc>
        <w:tc>
          <w:tcPr>
            <w:tcW w:w="670" w:type="dxa"/>
            <w:tcBorders>
              <w:top w:val="nil"/>
              <w:left w:val="nil"/>
              <w:bottom w:val="nil"/>
              <w:right w:val="nil"/>
            </w:tcBorders>
            <w:noWrap/>
            <w:vAlign w:val="bottom"/>
            <w:hideMark/>
          </w:tcPr>
          <w:p w14:paraId="5B09A1AF"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0,002</w:t>
            </w:r>
          </w:p>
        </w:tc>
        <w:tc>
          <w:tcPr>
            <w:tcW w:w="1040" w:type="dxa"/>
            <w:tcBorders>
              <w:top w:val="nil"/>
              <w:left w:val="nil"/>
              <w:bottom w:val="nil"/>
              <w:right w:val="nil"/>
            </w:tcBorders>
            <w:noWrap/>
            <w:vAlign w:val="bottom"/>
            <w:hideMark/>
          </w:tcPr>
          <w:p w14:paraId="1B8C9476"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13</w:t>
            </w:r>
          </w:p>
        </w:tc>
        <w:tc>
          <w:tcPr>
            <w:tcW w:w="950" w:type="dxa"/>
            <w:tcBorders>
              <w:top w:val="nil"/>
              <w:left w:val="nil"/>
              <w:bottom w:val="nil"/>
              <w:right w:val="nil"/>
            </w:tcBorders>
            <w:noWrap/>
            <w:vAlign w:val="bottom"/>
            <w:hideMark/>
          </w:tcPr>
          <w:p w14:paraId="7B283D31"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0,559</w:t>
            </w:r>
          </w:p>
        </w:tc>
        <w:tc>
          <w:tcPr>
            <w:tcW w:w="1134" w:type="dxa"/>
            <w:tcBorders>
              <w:top w:val="nil"/>
              <w:left w:val="nil"/>
              <w:bottom w:val="nil"/>
              <w:right w:val="nil"/>
            </w:tcBorders>
            <w:noWrap/>
            <w:vAlign w:val="bottom"/>
            <w:hideMark/>
          </w:tcPr>
          <w:p w14:paraId="51C08832"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0,013</w:t>
            </w:r>
          </w:p>
        </w:tc>
        <w:tc>
          <w:tcPr>
            <w:tcW w:w="851" w:type="dxa"/>
            <w:tcBorders>
              <w:top w:val="nil"/>
              <w:left w:val="nil"/>
              <w:bottom w:val="nil"/>
              <w:right w:val="nil"/>
            </w:tcBorders>
            <w:noWrap/>
            <w:vAlign w:val="bottom"/>
            <w:hideMark/>
          </w:tcPr>
          <w:p w14:paraId="6235C8B1"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0,041</w:t>
            </w:r>
          </w:p>
        </w:tc>
        <w:tc>
          <w:tcPr>
            <w:tcW w:w="1181" w:type="dxa"/>
            <w:tcBorders>
              <w:top w:val="nil"/>
              <w:left w:val="nil"/>
              <w:bottom w:val="nil"/>
              <w:right w:val="nil"/>
            </w:tcBorders>
            <w:noWrap/>
            <w:vAlign w:val="bottom"/>
            <w:hideMark/>
          </w:tcPr>
          <w:p w14:paraId="44612909"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15,1</w:t>
            </w:r>
          </w:p>
        </w:tc>
      </w:tr>
      <w:tr w:rsidR="00252BE7" w:rsidRPr="00252BE7" w14:paraId="4D9D2F0A" w14:textId="77777777" w:rsidTr="00F96A4D">
        <w:trPr>
          <w:trHeight w:val="227"/>
          <w:jc w:val="center"/>
        </w:trPr>
        <w:tc>
          <w:tcPr>
            <w:tcW w:w="604" w:type="dxa"/>
            <w:noWrap/>
            <w:vAlign w:val="center"/>
            <w:hideMark/>
          </w:tcPr>
          <w:p w14:paraId="0AA21B25"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20</w:t>
            </w:r>
          </w:p>
        </w:tc>
        <w:tc>
          <w:tcPr>
            <w:tcW w:w="3222" w:type="dxa"/>
            <w:vAlign w:val="center"/>
            <w:hideMark/>
          </w:tcPr>
          <w:p w14:paraId="07F80D52"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 xml:space="preserve">Manutenção de máquinas e </w:t>
            </w:r>
            <w:proofErr w:type="spellStart"/>
            <w:r w:rsidRPr="00252BE7">
              <w:rPr>
                <w:rFonts w:ascii="Times New Roman" w:eastAsia="Times New Roman" w:hAnsi="Times New Roman" w:cs="Times New Roman"/>
                <w:color w:val="000000"/>
                <w:sz w:val="18"/>
                <w:szCs w:val="18"/>
              </w:rPr>
              <w:t>equip</w:t>
            </w:r>
            <w:proofErr w:type="spellEnd"/>
            <w:r w:rsidRPr="00252BE7">
              <w:rPr>
                <w:rFonts w:ascii="Times New Roman" w:eastAsia="Times New Roman" w:hAnsi="Times New Roman" w:cs="Times New Roman"/>
                <w:color w:val="000000"/>
                <w:sz w:val="18"/>
                <w:szCs w:val="18"/>
              </w:rPr>
              <w:t>.</w:t>
            </w:r>
          </w:p>
        </w:tc>
        <w:tc>
          <w:tcPr>
            <w:tcW w:w="670" w:type="dxa"/>
            <w:tcBorders>
              <w:top w:val="nil"/>
              <w:left w:val="nil"/>
              <w:bottom w:val="nil"/>
              <w:right w:val="nil"/>
            </w:tcBorders>
            <w:noWrap/>
            <w:vAlign w:val="bottom"/>
            <w:hideMark/>
          </w:tcPr>
          <w:p w14:paraId="5223C314"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0,001</w:t>
            </w:r>
          </w:p>
        </w:tc>
        <w:tc>
          <w:tcPr>
            <w:tcW w:w="1040" w:type="dxa"/>
            <w:tcBorders>
              <w:top w:val="nil"/>
              <w:left w:val="nil"/>
              <w:bottom w:val="nil"/>
              <w:right w:val="nil"/>
            </w:tcBorders>
            <w:noWrap/>
            <w:vAlign w:val="bottom"/>
            <w:hideMark/>
          </w:tcPr>
          <w:p w14:paraId="40FFAA43"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4,0</w:t>
            </w:r>
          </w:p>
        </w:tc>
        <w:tc>
          <w:tcPr>
            <w:tcW w:w="950" w:type="dxa"/>
            <w:tcBorders>
              <w:top w:val="nil"/>
              <w:left w:val="nil"/>
              <w:bottom w:val="nil"/>
              <w:right w:val="nil"/>
            </w:tcBorders>
            <w:noWrap/>
            <w:vAlign w:val="bottom"/>
            <w:hideMark/>
          </w:tcPr>
          <w:p w14:paraId="2B339792"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0,217</w:t>
            </w:r>
          </w:p>
        </w:tc>
        <w:tc>
          <w:tcPr>
            <w:tcW w:w="1134" w:type="dxa"/>
            <w:tcBorders>
              <w:top w:val="nil"/>
              <w:left w:val="nil"/>
              <w:bottom w:val="nil"/>
              <w:right w:val="nil"/>
            </w:tcBorders>
            <w:noWrap/>
            <w:vAlign w:val="bottom"/>
            <w:hideMark/>
          </w:tcPr>
          <w:p w14:paraId="754A7D99"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0,005</w:t>
            </w:r>
          </w:p>
        </w:tc>
        <w:tc>
          <w:tcPr>
            <w:tcW w:w="851" w:type="dxa"/>
            <w:tcBorders>
              <w:top w:val="nil"/>
              <w:left w:val="nil"/>
              <w:bottom w:val="nil"/>
              <w:right w:val="nil"/>
            </w:tcBorders>
            <w:noWrap/>
            <w:vAlign w:val="bottom"/>
            <w:hideMark/>
          </w:tcPr>
          <w:p w14:paraId="45C15450"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0,030</w:t>
            </w:r>
          </w:p>
        </w:tc>
        <w:tc>
          <w:tcPr>
            <w:tcW w:w="1181" w:type="dxa"/>
            <w:tcBorders>
              <w:top w:val="nil"/>
              <w:left w:val="nil"/>
              <w:bottom w:val="nil"/>
              <w:right w:val="nil"/>
            </w:tcBorders>
            <w:noWrap/>
            <w:vAlign w:val="bottom"/>
            <w:hideMark/>
          </w:tcPr>
          <w:p w14:paraId="24CC531C"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9,0</w:t>
            </w:r>
          </w:p>
        </w:tc>
      </w:tr>
      <w:tr w:rsidR="00252BE7" w:rsidRPr="00252BE7" w14:paraId="1C09AFF2" w14:textId="77777777" w:rsidTr="00F96A4D">
        <w:trPr>
          <w:trHeight w:val="227"/>
          <w:jc w:val="center"/>
        </w:trPr>
        <w:tc>
          <w:tcPr>
            <w:tcW w:w="604" w:type="dxa"/>
            <w:noWrap/>
            <w:vAlign w:val="center"/>
            <w:hideMark/>
          </w:tcPr>
          <w:p w14:paraId="2222729E"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21</w:t>
            </w:r>
          </w:p>
        </w:tc>
        <w:tc>
          <w:tcPr>
            <w:tcW w:w="3222" w:type="dxa"/>
            <w:vAlign w:val="center"/>
            <w:hideMark/>
          </w:tcPr>
          <w:p w14:paraId="1E93E507"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Energia elétrica</w:t>
            </w:r>
          </w:p>
        </w:tc>
        <w:tc>
          <w:tcPr>
            <w:tcW w:w="670" w:type="dxa"/>
            <w:tcBorders>
              <w:top w:val="nil"/>
              <w:left w:val="nil"/>
              <w:bottom w:val="nil"/>
              <w:right w:val="nil"/>
            </w:tcBorders>
            <w:noWrap/>
            <w:vAlign w:val="bottom"/>
            <w:hideMark/>
          </w:tcPr>
          <w:p w14:paraId="2AC5F7EA"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1040" w:type="dxa"/>
            <w:tcBorders>
              <w:top w:val="nil"/>
              <w:left w:val="nil"/>
              <w:bottom w:val="nil"/>
              <w:right w:val="nil"/>
            </w:tcBorders>
            <w:noWrap/>
            <w:vAlign w:val="bottom"/>
            <w:hideMark/>
          </w:tcPr>
          <w:p w14:paraId="07C49298"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1,9</w:t>
            </w:r>
          </w:p>
        </w:tc>
        <w:tc>
          <w:tcPr>
            <w:tcW w:w="950" w:type="dxa"/>
            <w:tcBorders>
              <w:top w:val="nil"/>
              <w:left w:val="nil"/>
              <w:bottom w:val="nil"/>
              <w:right w:val="nil"/>
            </w:tcBorders>
            <w:noWrap/>
            <w:vAlign w:val="bottom"/>
            <w:hideMark/>
          </w:tcPr>
          <w:p w14:paraId="1B3888BE"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0,113</w:t>
            </w:r>
          </w:p>
        </w:tc>
        <w:tc>
          <w:tcPr>
            <w:tcW w:w="1134" w:type="dxa"/>
            <w:tcBorders>
              <w:top w:val="nil"/>
              <w:left w:val="nil"/>
              <w:bottom w:val="nil"/>
              <w:right w:val="nil"/>
            </w:tcBorders>
            <w:noWrap/>
            <w:vAlign w:val="bottom"/>
            <w:hideMark/>
          </w:tcPr>
          <w:p w14:paraId="62E2AB5A"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0,003</w:t>
            </w:r>
          </w:p>
        </w:tc>
        <w:tc>
          <w:tcPr>
            <w:tcW w:w="851" w:type="dxa"/>
            <w:tcBorders>
              <w:top w:val="nil"/>
              <w:left w:val="nil"/>
              <w:bottom w:val="nil"/>
              <w:right w:val="nil"/>
            </w:tcBorders>
            <w:noWrap/>
            <w:vAlign w:val="bottom"/>
            <w:hideMark/>
          </w:tcPr>
          <w:p w14:paraId="2CD47CBB"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0,025</w:t>
            </w:r>
          </w:p>
        </w:tc>
        <w:tc>
          <w:tcPr>
            <w:tcW w:w="1181" w:type="dxa"/>
            <w:tcBorders>
              <w:top w:val="nil"/>
              <w:left w:val="nil"/>
              <w:bottom w:val="nil"/>
              <w:right w:val="nil"/>
            </w:tcBorders>
            <w:noWrap/>
            <w:vAlign w:val="bottom"/>
            <w:hideMark/>
          </w:tcPr>
          <w:p w14:paraId="6EC1CE06"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7,4</w:t>
            </w:r>
          </w:p>
        </w:tc>
      </w:tr>
      <w:tr w:rsidR="00252BE7" w:rsidRPr="00252BE7" w14:paraId="68F27C34" w14:textId="77777777" w:rsidTr="00F96A4D">
        <w:trPr>
          <w:trHeight w:val="227"/>
          <w:jc w:val="center"/>
        </w:trPr>
        <w:tc>
          <w:tcPr>
            <w:tcW w:w="604" w:type="dxa"/>
            <w:noWrap/>
            <w:vAlign w:val="center"/>
            <w:hideMark/>
          </w:tcPr>
          <w:p w14:paraId="3AAFA2D1"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22</w:t>
            </w:r>
          </w:p>
        </w:tc>
        <w:tc>
          <w:tcPr>
            <w:tcW w:w="3222" w:type="dxa"/>
            <w:vAlign w:val="center"/>
            <w:hideMark/>
          </w:tcPr>
          <w:p w14:paraId="7F0605D6"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Água, esgoto e gestão de resíduos</w:t>
            </w:r>
          </w:p>
        </w:tc>
        <w:tc>
          <w:tcPr>
            <w:tcW w:w="670" w:type="dxa"/>
            <w:tcBorders>
              <w:top w:val="nil"/>
              <w:left w:val="nil"/>
              <w:bottom w:val="nil"/>
              <w:right w:val="nil"/>
            </w:tcBorders>
            <w:noWrap/>
            <w:vAlign w:val="bottom"/>
            <w:hideMark/>
          </w:tcPr>
          <w:p w14:paraId="251AE1BF"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0,002</w:t>
            </w:r>
          </w:p>
        </w:tc>
        <w:tc>
          <w:tcPr>
            <w:tcW w:w="1040" w:type="dxa"/>
            <w:tcBorders>
              <w:top w:val="nil"/>
              <w:left w:val="nil"/>
              <w:bottom w:val="nil"/>
              <w:right w:val="nil"/>
            </w:tcBorders>
            <w:noWrap/>
            <w:vAlign w:val="bottom"/>
            <w:hideMark/>
          </w:tcPr>
          <w:p w14:paraId="135331BC"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2,2</w:t>
            </w:r>
          </w:p>
        </w:tc>
        <w:tc>
          <w:tcPr>
            <w:tcW w:w="950" w:type="dxa"/>
            <w:tcBorders>
              <w:top w:val="nil"/>
              <w:left w:val="nil"/>
              <w:bottom w:val="nil"/>
              <w:right w:val="nil"/>
            </w:tcBorders>
            <w:noWrap/>
            <w:vAlign w:val="bottom"/>
            <w:hideMark/>
          </w:tcPr>
          <w:p w14:paraId="79A7A880"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0,128</w:t>
            </w:r>
          </w:p>
        </w:tc>
        <w:tc>
          <w:tcPr>
            <w:tcW w:w="1134" w:type="dxa"/>
            <w:tcBorders>
              <w:top w:val="nil"/>
              <w:left w:val="nil"/>
              <w:bottom w:val="nil"/>
              <w:right w:val="nil"/>
            </w:tcBorders>
            <w:noWrap/>
            <w:vAlign w:val="bottom"/>
            <w:hideMark/>
          </w:tcPr>
          <w:p w14:paraId="2FF820F9"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0,003</w:t>
            </w:r>
          </w:p>
        </w:tc>
        <w:tc>
          <w:tcPr>
            <w:tcW w:w="851" w:type="dxa"/>
            <w:tcBorders>
              <w:top w:val="nil"/>
              <w:left w:val="nil"/>
              <w:bottom w:val="nil"/>
              <w:right w:val="nil"/>
            </w:tcBorders>
            <w:noWrap/>
            <w:vAlign w:val="bottom"/>
            <w:hideMark/>
          </w:tcPr>
          <w:p w14:paraId="5D15CEA4"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0,018</w:t>
            </w:r>
          </w:p>
        </w:tc>
        <w:tc>
          <w:tcPr>
            <w:tcW w:w="1181" w:type="dxa"/>
            <w:tcBorders>
              <w:top w:val="nil"/>
              <w:left w:val="nil"/>
              <w:bottom w:val="nil"/>
              <w:right w:val="nil"/>
            </w:tcBorders>
            <w:noWrap/>
            <w:vAlign w:val="bottom"/>
            <w:hideMark/>
          </w:tcPr>
          <w:p w14:paraId="28A54FC8"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5,8</w:t>
            </w:r>
          </w:p>
        </w:tc>
      </w:tr>
      <w:tr w:rsidR="00252BE7" w:rsidRPr="00252BE7" w14:paraId="300AE0BD" w14:textId="77777777" w:rsidTr="00F96A4D">
        <w:trPr>
          <w:trHeight w:val="227"/>
          <w:jc w:val="center"/>
        </w:trPr>
        <w:tc>
          <w:tcPr>
            <w:tcW w:w="604" w:type="dxa"/>
            <w:noWrap/>
            <w:vAlign w:val="center"/>
            <w:hideMark/>
          </w:tcPr>
          <w:p w14:paraId="3993BAD8"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23</w:t>
            </w:r>
          </w:p>
        </w:tc>
        <w:tc>
          <w:tcPr>
            <w:tcW w:w="3222" w:type="dxa"/>
            <w:vAlign w:val="center"/>
            <w:hideMark/>
          </w:tcPr>
          <w:p w14:paraId="7373D625"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Construção</w:t>
            </w:r>
          </w:p>
        </w:tc>
        <w:tc>
          <w:tcPr>
            <w:tcW w:w="670" w:type="dxa"/>
            <w:tcBorders>
              <w:top w:val="nil"/>
              <w:left w:val="nil"/>
              <w:bottom w:val="nil"/>
              <w:right w:val="nil"/>
            </w:tcBorders>
            <w:noWrap/>
            <w:vAlign w:val="bottom"/>
            <w:hideMark/>
          </w:tcPr>
          <w:p w14:paraId="3DEB35F0"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0,001</w:t>
            </w:r>
          </w:p>
        </w:tc>
        <w:tc>
          <w:tcPr>
            <w:tcW w:w="1040" w:type="dxa"/>
            <w:tcBorders>
              <w:top w:val="nil"/>
              <w:left w:val="nil"/>
              <w:bottom w:val="nil"/>
              <w:right w:val="nil"/>
            </w:tcBorders>
            <w:noWrap/>
            <w:vAlign w:val="bottom"/>
            <w:hideMark/>
          </w:tcPr>
          <w:p w14:paraId="038112A1"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8,2</w:t>
            </w:r>
          </w:p>
        </w:tc>
        <w:tc>
          <w:tcPr>
            <w:tcW w:w="950" w:type="dxa"/>
            <w:tcBorders>
              <w:top w:val="nil"/>
              <w:left w:val="nil"/>
              <w:bottom w:val="nil"/>
              <w:right w:val="nil"/>
            </w:tcBorders>
            <w:noWrap/>
            <w:vAlign w:val="bottom"/>
            <w:hideMark/>
          </w:tcPr>
          <w:p w14:paraId="09B4672F"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0,309</w:t>
            </w:r>
          </w:p>
        </w:tc>
        <w:tc>
          <w:tcPr>
            <w:tcW w:w="1134" w:type="dxa"/>
            <w:tcBorders>
              <w:top w:val="nil"/>
              <w:left w:val="nil"/>
              <w:bottom w:val="nil"/>
              <w:right w:val="nil"/>
            </w:tcBorders>
            <w:noWrap/>
            <w:vAlign w:val="bottom"/>
            <w:hideMark/>
          </w:tcPr>
          <w:p w14:paraId="68E72E7E"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0,007</w:t>
            </w:r>
          </w:p>
        </w:tc>
        <w:tc>
          <w:tcPr>
            <w:tcW w:w="851" w:type="dxa"/>
            <w:tcBorders>
              <w:top w:val="nil"/>
              <w:left w:val="nil"/>
              <w:bottom w:val="nil"/>
              <w:right w:val="nil"/>
            </w:tcBorders>
            <w:noWrap/>
            <w:vAlign w:val="bottom"/>
            <w:hideMark/>
          </w:tcPr>
          <w:p w14:paraId="07EF8F5D"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0,032</w:t>
            </w:r>
          </w:p>
        </w:tc>
        <w:tc>
          <w:tcPr>
            <w:tcW w:w="1181" w:type="dxa"/>
            <w:tcBorders>
              <w:top w:val="nil"/>
              <w:left w:val="nil"/>
              <w:bottom w:val="nil"/>
              <w:right w:val="nil"/>
            </w:tcBorders>
            <w:noWrap/>
            <w:vAlign w:val="bottom"/>
            <w:hideMark/>
          </w:tcPr>
          <w:p w14:paraId="0C5B925E"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11,4</w:t>
            </w:r>
          </w:p>
        </w:tc>
      </w:tr>
      <w:tr w:rsidR="00252BE7" w:rsidRPr="00252BE7" w14:paraId="01651EEA" w14:textId="77777777" w:rsidTr="00F96A4D">
        <w:trPr>
          <w:trHeight w:val="227"/>
          <w:jc w:val="center"/>
        </w:trPr>
        <w:tc>
          <w:tcPr>
            <w:tcW w:w="604" w:type="dxa"/>
            <w:noWrap/>
            <w:vAlign w:val="center"/>
            <w:hideMark/>
          </w:tcPr>
          <w:p w14:paraId="2C5C7C2B"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24</w:t>
            </w:r>
          </w:p>
        </w:tc>
        <w:tc>
          <w:tcPr>
            <w:tcW w:w="3222" w:type="dxa"/>
            <w:vAlign w:val="center"/>
            <w:hideMark/>
          </w:tcPr>
          <w:p w14:paraId="7314385D"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 xml:space="preserve">Comércio e reparação de veículos </w:t>
            </w:r>
          </w:p>
        </w:tc>
        <w:tc>
          <w:tcPr>
            <w:tcW w:w="670" w:type="dxa"/>
            <w:tcBorders>
              <w:top w:val="nil"/>
              <w:left w:val="nil"/>
              <w:bottom w:val="nil"/>
              <w:right w:val="nil"/>
            </w:tcBorders>
            <w:noWrap/>
            <w:vAlign w:val="bottom"/>
            <w:hideMark/>
          </w:tcPr>
          <w:p w14:paraId="69C33135"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0,001</w:t>
            </w:r>
          </w:p>
        </w:tc>
        <w:tc>
          <w:tcPr>
            <w:tcW w:w="1040" w:type="dxa"/>
            <w:tcBorders>
              <w:top w:val="nil"/>
              <w:left w:val="nil"/>
              <w:bottom w:val="nil"/>
              <w:right w:val="nil"/>
            </w:tcBorders>
            <w:noWrap/>
            <w:vAlign w:val="bottom"/>
            <w:hideMark/>
          </w:tcPr>
          <w:p w14:paraId="0043ADFA"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3,1</w:t>
            </w:r>
          </w:p>
        </w:tc>
        <w:tc>
          <w:tcPr>
            <w:tcW w:w="950" w:type="dxa"/>
            <w:tcBorders>
              <w:top w:val="nil"/>
              <w:left w:val="nil"/>
              <w:bottom w:val="nil"/>
              <w:right w:val="nil"/>
            </w:tcBorders>
            <w:noWrap/>
            <w:vAlign w:val="bottom"/>
            <w:hideMark/>
          </w:tcPr>
          <w:p w14:paraId="3F75FCA1"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0,183</w:t>
            </w:r>
          </w:p>
        </w:tc>
        <w:tc>
          <w:tcPr>
            <w:tcW w:w="1134" w:type="dxa"/>
            <w:tcBorders>
              <w:top w:val="nil"/>
              <w:left w:val="nil"/>
              <w:bottom w:val="nil"/>
              <w:right w:val="nil"/>
            </w:tcBorders>
            <w:noWrap/>
            <w:vAlign w:val="bottom"/>
            <w:hideMark/>
          </w:tcPr>
          <w:p w14:paraId="2C6977CB"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0,004</w:t>
            </w:r>
          </w:p>
        </w:tc>
        <w:tc>
          <w:tcPr>
            <w:tcW w:w="851" w:type="dxa"/>
            <w:tcBorders>
              <w:top w:val="nil"/>
              <w:left w:val="nil"/>
              <w:bottom w:val="nil"/>
              <w:right w:val="nil"/>
            </w:tcBorders>
            <w:noWrap/>
            <w:vAlign w:val="bottom"/>
            <w:hideMark/>
          </w:tcPr>
          <w:p w14:paraId="65257DA9"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0,025</w:t>
            </w:r>
          </w:p>
        </w:tc>
        <w:tc>
          <w:tcPr>
            <w:tcW w:w="1181" w:type="dxa"/>
            <w:tcBorders>
              <w:top w:val="nil"/>
              <w:left w:val="nil"/>
              <w:bottom w:val="nil"/>
              <w:right w:val="nil"/>
            </w:tcBorders>
            <w:noWrap/>
            <w:vAlign w:val="bottom"/>
            <w:hideMark/>
          </w:tcPr>
          <w:p w14:paraId="6A52B135"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7,0</w:t>
            </w:r>
          </w:p>
        </w:tc>
      </w:tr>
      <w:tr w:rsidR="00252BE7" w:rsidRPr="00252BE7" w14:paraId="13590F8F" w14:textId="77777777" w:rsidTr="00F96A4D">
        <w:trPr>
          <w:trHeight w:val="227"/>
          <w:jc w:val="center"/>
        </w:trPr>
        <w:tc>
          <w:tcPr>
            <w:tcW w:w="604" w:type="dxa"/>
            <w:noWrap/>
            <w:vAlign w:val="center"/>
            <w:hideMark/>
          </w:tcPr>
          <w:p w14:paraId="1F5FB6A0"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25</w:t>
            </w:r>
          </w:p>
        </w:tc>
        <w:tc>
          <w:tcPr>
            <w:tcW w:w="3222" w:type="dxa"/>
            <w:vAlign w:val="center"/>
            <w:hideMark/>
          </w:tcPr>
          <w:p w14:paraId="35EDD3C5"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Comércio por atacado e a varejo</w:t>
            </w:r>
          </w:p>
        </w:tc>
        <w:tc>
          <w:tcPr>
            <w:tcW w:w="670" w:type="dxa"/>
            <w:tcBorders>
              <w:top w:val="nil"/>
              <w:left w:val="nil"/>
              <w:bottom w:val="nil"/>
              <w:right w:val="nil"/>
            </w:tcBorders>
            <w:noWrap/>
            <w:vAlign w:val="bottom"/>
            <w:hideMark/>
          </w:tcPr>
          <w:p w14:paraId="7FE20205"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0,001</w:t>
            </w:r>
          </w:p>
        </w:tc>
        <w:tc>
          <w:tcPr>
            <w:tcW w:w="1040" w:type="dxa"/>
            <w:tcBorders>
              <w:top w:val="nil"/>
              <w:left w:val="nil"/>
              <w:bottom w:val="nil"/>
              <w:right w:val="nil"/>
            </w:tcBorders>
            <w:noWrap/>
            <w:vAlign w:val="bottom"/>
            <w:hideMark/>
          </w:tcPr>
          <w:p w14:paraId="1C746D0F"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6,1</w:t>
            </w:r>
          </w:p>
        </w:tc>
        <w:tc>
          <w:tcPr>
            <w:tcW w:w="950" w:type="dxa"/>
            <w:tcBorders>
              <w:top w:val="nil"/>
              <w:left w:val="nil"/>
              <w:bottom w:val="nil"/>
              <w:right w:val="nil"/>
            </w:tcBorders>
            <w:noWrap/>
            <w:vAlign w:val="bottom"/>
            <w:hideMark/>
          </w:tcPr>
          <w:p w14:paraId="39889A03"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0,486</w:t>
            </w:r>
          </w:p>
        </w:tc>
        <w:tc>
          <w:tcPr>
            <w:tcW w:w="1134" w:type="dxa"/>
            <w:tcBorders>
              <w:top w:val="nil"/>
              <w:left w:val="nil"/>
              <w:bottom w:val="nil"/>
              <w:right w:val="nil"/>
            </w:tcBorders>
            <w:noWrap/>
            <w:vAlign w:val="bottom"/>
            <w:hideMark/>
          </w:tcPr>
          <w:p w14:paraId="48893C75"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0,012</w:t>
            </w:r>
          </w:p>
        </w:tc>
        <w:tc>
          <w:tcPr>
            <w:tcW w:w="851" w:type="dxa"/>
            <w:tcBorders>
              <w:top w:val="nil"/>
              <w:left w:val="nil"/>
              <w:bottom w:val="nil"/>
              <w:right w:val="nil"/>
            </w:tcBorders>
            <w:noWrap/>
            <w:vAlign w:val="bottom"/>
            <w:hideMark/>
          </w:tcPr>
          <w:p w14:paraId="53E12666"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0,023</w:t>
            </w:r>
          </w:p>
        </w:tc>
        <w:tc>
          <w:tcPr>
            <w:tcW w:w="1181" w:type="dxa"/>
            <w:tcBorders>
              <w:top w:val="nil"/>
              <w:left w:val="nil"/>
              <w:bottom w:val="nil"/>
              <w:right w:val="nil"/>
            </w:tcBorders>
            <w:noWrap/>
            <w:vAlign w:val="bottom"/>
            <w:hideMark/>
          </w:tcPr>
          <w:p w14:paraId="7F8B0558"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9,6</w:t>
            </w:r>
          </w:p>
        </w:tc>
      </w:tr>
      <w:tr w:rsidR="00252BE7" w:rsidRPr="00252BE7" w14:paraId="0CED1C06" w14:textId="77777777" w:rsidTr="00F96A4D">
        <w:trPr>
          <w:trHeight w:val="227"/>
          <w:jc w:val="center"/>
        </w:trPr>
        <w:tc>
          <w:tcPr>
            <w:tcW w:w="604" w:type="dxa"/>
            <w:noWrap/>
            <w:vAlign w:val="center"/>
            <w:hideMark/>
          </w:tcPr>
          <w:p w14:paraId="5AB6ADE6"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26</w:t>
            </w:r>
          </w:p>
        </w:tc>
        <w:tc>
          <w:tcPr>
            <w:tcW w:w="3222" w:type="dxa"/>
            <w:vAlign w:val="center"/>
            <w:hideMark/>
          </w:tcPr>
          <w:p w14:paraId="2D3A3F4D"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Transporte terrestre</w:t>
            </w:r>
          </w:p>
        </w:tc>
        <w:tc>
          <w:tcPr>
            <w:tcW w:w="670" w:type="dxa"/>
            <w:tcBorders>
              <w:top w:val="nil"/>
              <w:left w:val="nil"/>
              <w:bottom w:val="nil"/>
              <w:right w:val="nil"/>
            </w:tcBorders>
            <w:noWrap/>
            <w:vAlign w:val="bottom"/>
            <w:hideMark/>
          </w:tcPr>
          <w:p w14:paraId="2E9B3248"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0,002</w:t>
            </w:r>
          </w:p>
        </w:tc>
        <w:tc>
          <w:tcPr>
            <w:tcW w:w="1040" w:type="dxa"/>
            <w:tcBorders>
              <w:top w:val="nil"/>
              <w:left w:val="nil"/>
              <w:bottom w:val="nil"/>
              <w:right w:val="nil"/>
            </w:tcBorders>
            <w:noWrap/>
            <w:vAlign w:val="bottom"/>
            <w:hideMark/>
          </w:tcPr>
          <w:p w14:paraId="12E4CEAC"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5,7</w:t>
            </w:r>
          </w:p>
        </w:tc>
        <w:tc>
          <w:tcPr>
            <w:tcW w:w="950" w:type="dxa"/>
            <w:tcBorders>
              <w:top w:val="nil"/>
              <w:left w:val="nil"/>
              <w:bottom w:val="nil"/>
              <w:right w:val="nil"/>
            </w:tcBorders>
            <w:noWrap/>
            <w:vAlign w:val="bottom"/>
            <w:hideMark/>
          </w:tcPr>
          <w:p w14:paraId="6ED96024"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0,509</w:t>
            </w:r>
          </w:p>
        </w:tc>
        <w:tc>
          <w:tcPr>
            <w:tcW w:w="1134" w:type="dxa"/>
            <w:tcBorders>
              <w:top w:val="nil"/>
              <w:left w:val="nil"/>
              <w:bottom w:val="nil"/>
              <w:right w:val="nil"/>
            </w:tcBorders>
            <w:noWrap/>
            <w:vAlign w:val="bottom"/>
            <w:hideMark/>
          </w:tcPr>
          <w:p w14:paraId="244A461B"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0,012</w:t>
            </w:r>
          </w:p>
        </w:tc>
        <w:tc>
          <w:tcPr>
            <w:tcW w:w="851" w:type="dxa"/>
            <w:tcBorders>
              <w:top w:val="nil"/>
              <w:left w:val="nil"/>
              <w:bottom w:val="nil"/>
              <w:right w:val="nil"/>
            </w:tcBorders>
            <w:noWrap/>
            <w:vAlign w:val="bottom"/>
            <w:hideMark/>
          </w:tcPr>
          <w:p w14:paraId="50704B8E"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0,045</w:t>
            </w:r>
          </w:p>
        </w:tc>
        <w:tc>
          <w:tcPr>
            <w:tcW w:w="1181" w:type="dxa"/>
            <w:tcBorders>
              <w:top w:val="nil"/>
              <w:left w:val="nil"/>
              <w:bottom w:val="nil"/>
              <w:right w:val="nil"/>
            </w:tcBorders>
            <w:shd w:val="clear" w:color="auto" w:fill="EEECE1" w:themeFill="background2"/>
            <w:noWrap/>
            <w:vAlign w:val="bottom"/>
            <w:hideMark/>
          </w:tcPr>
          <w:p w14:paraId="7F0F66F1"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21,0</w:t>
            </w:r>
          </w:p>
        </w:tc>
      </w:tr>
      <w:tr w:rsidR="00252BE7" w:rsidRPr="00252BE7" w14:paraId="290453C0" w14:textId="77777777" w:rsidTr="00F96A4D">
        <w:trPr>
          <w:trHeight w:val="227"/>
          <w:jc w:val="center"/>
        </w:trPr>
        <w:tc>
          <w:tcPr>
            <w:tcW w:w="604" w:type="dxa"/>
            <w:noWrap/>
            <w:vAlign w:val="center"/>
            <w:hideMark/>
          </w:tcPr>
          <w:p w14:paraId="7F58B804"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27</w:t>
            </w:r>
          </w:p>
        </w:tc>
        <w:tc>
          <w:tcPr>
            <w:tcW w:w="3222" w:type="dxa"/>
            <w:vAlign w:val="center"/>
            <w:hideMark/>
          </w:tcPr>
          <w:p w14:paraId="0998673E"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OUTROS TRANSPORTES</w:t>
            </w:r>
          </w:p>
        </w:tc>
        <w:tc>
          <w:tcPr>
            <w:tcW w:w="670" w:type="dxa"/>
            <w:tcBorders>
              <w:top w:val="nil"/>
              <w:left w:val="nil"/>
              <w:bottom w:val="nil"/>
              <w:right w:val="nil"/>
            </w:tcBorders>
            <w:noWrap/>
            <w:vAlign w:val="bottom"/>
            <w:hideMark/>
          </w:tcPr>
          <w:p w14:paraId="36BD7DAE"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0,001</w:t>
            </w:r>
          </w:p>
        </w:tc>
        <w:tc>
          <w:tcPr>
            <w:tcW w:w="1040" w:type="dxa"/>
            <w:tcBorders>
              <w:top w:val="nil"/>
              <w:left w:val="nil"/>
              <w:bottom w:val="nil"/>
              <w:right w:val="nil"/>
            </w:tcBorders>
            <w:noWrap/>
            <w:vAlign w:val="bottom"/>
            <w:hideMark/>
          </w:tcPr>
          <w:p w14:paraId="1E8B52FB"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4,3</w:t>
            </w:r>
          </w:p>
        </w:tc>
        <w:tc>
          <w:tcPr>
            <w:tcW w:w="950" w:type="dxa"/>
            <w:tcBorders>
              <w:top w:val="nil"/>
              <w:left w:val="nil"/>
              <w:bottom w:val="nil"/>
              <w:right w:val="nil"/>
            </w:tcBorders>
            <w:noWrap/>
            <w:vAlign w:val="bottom"/>
            <w:hideMark/>
          </w:tcPr>
          <w:p w14:paraId="61FB27B2"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0,322</w:t>
            </w:r>
          </w:p>
        </w:tc>
        <w:tc>
          <w:tcPr>
            <w:tcW w:w="1134" w:type="dxa"/>
            <w:tcBorders>
              <w:top w:val="nil"/>
              <w:left w:val="nil"/>
              <w:bottom w:val="nil"/>
              <w:right w:val="nil"/>
            </w:tcBorders>
            <w:noWrap/>
            <w:vAlign w:val="bottom"/>
            <w:hideMark/>
          </w:tcPr>
          <w:p w14:paraId="7B2EC08F"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0,008</w:t>
            </w:r>
          </w:p>
        </w:tc>
        <w:tc>
          <w:tcPr>
            <w:tcW w:w="851" w:type="dxa"/>
            <w:tcBorders>
              <w:top w:val="nil"/>
              <w:left w:val="nil"/>
              <w:bottom w:val="nil"/>
              <w:right w:val="nil"/>
            </w:tcBorders>
            <w:noWrap/>
            <w:vAlign w:val="bottom"/>
            <w:hideMark/>
          </w:tcPr>
          <w:p w14:paraId="4B9E398A"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0,035</w:t>
            </w:r>
          </w:p>
        </w:tc>
        <w:tc>
          <w:tcPr>
            <w:tcW w:w="1181" w:type="dxa"/>
            <w:tcBorders>
              <w:top w:val="nil"/>
              <w:left w:val="nil"/>
              <w:bottom w:val="nil"/>
              <w:right w:val="nil"/>
            </w:tcBorders>
            <w:noWrap/>
            <w:vAlign w:val="bottom"/>
            <w:hideMark/>
          </w:tcPr>
          <w:p w14:paraId="10124C43"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10,7</w:t>
            </w:r>
          </w:p>
        </w:tc>
      </w:tr>
      <w:tr w:rsidR="00252BE7" w:rsidRPr="00252BE7" w14:paraId="02C07889" w14:textId="77777777" w:rsidTr="00F96A4D">
        <w:trPr>
          <w:trHeight w:val="227"/>
          <w:jc w:val="center"/>
        </w:trPr>
        <w:tc>
          <w:tcPr>
            <w:tcW w:w="604" w:type="dxa"/>
            <w:noWrap/>
            <w:vAlign w:val="center"/>
            <w:hideMark/>
          </w:tcPr>
          <w:p w14:paraId="260DA313"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28</w:t>
            </w:r>
          </w:p>
        </w:tc>
        <w:tc>
          <w:tcPr>
            <w:tcW w:w="3222" w:type="dxa"/>
            <w:vAlign w:val="center"/>
            <w:hideMark/>
          </w:tcPr>
          <w:p w14:paraId="7435DDD3"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Armazenamento</w:t>
            </w:r>
          </w:p>
        </w:tc>
        <w:tc>
          <w:tcPr>
            <w:tcW w:w="670" w:type="dxa"/>
            <w:tcBorders>
              <w:top w:val="nil"/>
              <w:left w:val="nil"/>
              <w:bottom w:val="nil"/>
              <w:right w:val="nil"/>
            </w:tcBorders>
            <w:noWrap/>
            <w:vAlign w:val="bottom"/>
            <w:hideMark/>
          </w:tcPr>
          <w:p w14:paraId="518BE442"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0,001</w:t>
            </w:r>
          </w:p>
        </w:tc>
        <w:tc>
          <w:tcPr>
            <w:tcW w:w="1040" w:type="dxa"/>
            <w:tcBorders>
              <w:top w:val="nil"/>
              <w:left w:val="nil"/>
              <w:bottom w:val="nil"/>
              <w:right w:val="nil"/>
            </w:tcBorders>
            <w:noWrap/>
            <w:vAlign w:val="bottom"/>
            <w:hideMark/>
          </w:tcPr>
          <w:p w14:paraId="7EC09482"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2,1</w:t>
            </w:r>
          </w:p>
        </w:tc>
        <w:tc>
          <w:tcPr>
            <w:tcW w:w="950" w:type="dxa"/>
            <w:tcBorders>
              <w:top w:val="nil"/>
              <w:left w:val="nil"/>
              <w:bottom w:val="nil"/>
              <w:right w:val="nil"/>
            </w:tcBorders>
            <w:noWrap/>
            <w:vAlign w:val="bottom"/>
            <w:hideMark/>
          </w:tcPr>
          <w:p w14:paraId="3D0E4BF1"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0,123</w:t>
            </w:r>
          </w:p>
        </w:tc>
        <w:tc>
          <w:tcPr>
            <w:tcW w:w="1134" w:type="dxa"/>
            <w:tcBorders>
              <w:top w:val="nil"/>
              <w:left w:val="nil"/>
              <w:bottom w:val="nil"/>
              <w:right w:val="nil"/>
            </w:tcBorders>
            <w:noWrap/>
            <w:vAlign w:val="bottom"/>
            <w:hideMark/>
          </w:tcPr>
          <w:p w14:paraId="68843B2F"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0,003</w:t>
            </w:r>
          </w:p>
        </w:tc>
        <w:tc>
          <w:tcPr>
            <w:tcW w:w="851" w:type="dxa"/>
            <w:tcBorders>
              <w:top w:val="nil"/>
              <w:left w:val="nil"/>
              <w:bottom w:val="nil"/>
              <w:right w:val="nil"/>
            </w:tcBorders>
            <w:noWrap/>
            <w:vAlign w:val="bottom"/>
            <w:hideMark/>
          </w:tcPr>
          <w:p w14:paraId="33DF63B9"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0,022</w:t>
            </w:r>
          </w:p>
        </w:tc>
        <w:tc>
          <w:tcPr>
            <w:tcW w:w="1181" w:type="dxa"/>
            <w:tcBorders>
              <w:top w:val="nil"/>
              <w:left w:val="nil"/>
              <w:bottom w:val="nil"/>
              <w:right w:val="nil"/>
            </w:tcBorders>
            <w:noWrap/>
            <w:vAlign w:val="bottom"/>
            <w:hideMark/>
          </w:tcPr>
          <w:p w14:paraId="1C018E65"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9,9</w:t>
            </w:r>
          </w:p>
        </w:tc>
      </w:tr>
      <w:tr w:rsidR="00252BE7" w:rsidRPr="00252BE7" w14:paraId="55F2E788" w14:textId="77777777" w:rsidTr="00F96A4D">
        <w:trPr>
          <w:trHeight w:val="227"/>
          <w:jc w:val="center"/>
        </w:trPr>
        <w:tc>
          <w:tcPr>
            <w:tcW w:w="604" w:type="dxa"/>
            <w:noWrap/>
            <w:vAlign w:val="center"/>
            <w:hideMark/>
          </w:tcPr>
          <w:p w14:paraId="2CDCC9F5"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29</w:t>
            </w:r>
          </w:p>
        </w:tc>
        <w:tc>
          <w:tcPr>
            <w:tcW w:w="3222" w:type="dxa"/>
            <w:vAlign w:val="center"/>
            <w:hideMark/>
          </w:tcPr>
          <w:p w14:paraId="2D3C7999" w14:textId="77777777" w:rsidR="00252BE7" w:rsidRPr="00252BE7" w:rsidRDefault="00252BE7" w:rsidP="00EA1737">
            <w:pPr>
              <w:rPr>
                <w:rFonts w:ascii="Times New Roman" w:eastAsia="Times New Roman" w:hAnsi="Times New Roman" w:cs="Times New Roman"/>
                <w:sz w:val="18"/>
                <w:szCs w:val="18"/>
              </w:rPr>
            </w:pPr>
            <w:r w:rsidRPr="00252BE7">
              <w:rPr>
                <w:rFonts w:ascii="Times New Roman" w:eastAsia="Times New Roman" w:hAnsi="Times New Roman" w:cs="Times New Roman"/>
                <w:sz w:val="18"/>
                <w:szCs w:val="18"/>
              </w:rPr>
              <w:t>Alimentação</w:t>
            </w:r>
          </w:p>
        </w:tc>
        <w:tc>
          <w:tcPr>
            <w:tcW w:w="670" w:type="dxa"/>
            <w:tcBorders>
              <w:top w:val="nil"/>
              <w:left w:val="nil"/>
              <w:bottom w:val="nil"/>
              <w:right w:val="nil"/>
            </w:tcBorders>
            <w:noWrap/>
            <w:vAlign w:val="bottom"/>
            <w:hideMark/>
          </w:tcPr>
          <w:p w14:paraId="0411B8E7"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0,005</w:t>
            </w:r>
          </w:p>
        </w:tc>
        <w:tc>
          <w:tcPr>
            <w:tcW w:w="1040" w:type="dxa"/>
            <w:tcBorders>
              <w:top w:val="nil"/>
              <w:left w:val="nil"/>
              <w:bottom w:val="nil"/>
              <w:right w:val="nil"/>
            </w:tcBorders>
            <w:noWrap/>
            <w:vAlign w:val="bottom"/>
            <w:hideMark/>
          </w:tcPr>
          <w:p w14:paraId="36EF32FC"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67</w:t>
            </w:r>
          </w:p>
        </w:tc>
        <w:tc>
          <w:tcPr>
            <w:tcW w:w="950" w:type="dxa"/>
            <w:tcBorders>
              <w:top w:val="nil"/>
              <w:left w:val="nil"/>
              <w:bottom w:val="nil"/>
              <w:right w:val="nil"/>
            </w:tcBorders>
            <w:noWrap/>
            <w:vAlign w:val="bottom"/>
            <w:hideMark/>
          </w:tcPr>
          <w:p w14:paraId="1183C8D0"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2,2</w:t>
            </w:r>
          </w:p>
        </w:tc>
        <w:tc>
          <w:tcPr>
            <w:tcW w:w="1134" w:type="dxa"/>
            <w:tcBorders>
              <w:top w:val="nil"/>
              <w:left w:val="nil"/>
              <w:bottom w:val="nil"/>
              <w:right w:val="nil"/>
            </w:tcBorders>
            <w:noWrap/>
            <w:vAlign w:val="bottom"/>
            <w:hideMark/>
          </w:tcPr>
          <w:p w14:paraId="07BB902F"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0,048</w:t>
            </w:r>
          </w:p>
        </w:tc>
        <w:tc>
          <w:tcPr>
            <w:tcW w:w="851" w:type="dxa"/>
            <w:tcBorders>
              <w:top w:val="nil"/>
              <w:left w:val="nil"/>
              <w:bottom w:val="nil"/>
              <w:right w:val="nil"/>
            </w:tcBorders>
            <w:noWrap/>
            <w:vAlign w:val="bottom"/>
            <w:hideMark/>
          </w:tcPr>
          <w:p w14:paraId="41970C87"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0,031</w:t>
            </w:r>
          </w:p>
        </w:tc>
        <w:tc>
          <w:tcPr>
            <w:tcW w:w="1181" w:type="dxa"/>
            <w:tcBorders>
              <w:top w:val="nil"/>
              <w:left w:val="nil"/>
              <w:bottom w:val="nil"/>
              <w:right w:val="nil"/>
            </w:tcBorders>
            <w:noWrap/>
            <w:vAlign w:val="bottom"/>
            <w:hideMark/>
          </w:tcPr>
          <w:p w14:paraId="5AC86C63"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12,4</w:t>
            </w:r>
          </w:p>
        </w:tc>
      </w:tr>
      <w:tr w:rsidR="00252BE7" w:rsidRPr="00252BE7" w14:paraId="4027412A" w14:textId="77777777" w:rsidTr="00F96A4D">
        <w:trPr>
          <w:trHeight w:val="227"/>
          <w:jc w:val="center"/>
        </w:trPr>
        <w:tc>
          <w:tcPr>
            <w:tcW w:w="604" w:type="dxa"/>
            <w:noWrap/>
            <w:vAlign w:val="center"/>
            <w:hideMark/>
          </w:tcPr>
          <w:p w14:paraId="62A936E1"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30</w:t>
            </w:r>
          </w:p>
        </w:tc>
        <w:tc>
          <w:tcPr>
            <w:tcW w:w="3222" w:type="dxa"/>
            <w:vAlign w:val="center"/>
            <w:hideMark/>
          </w:tcPr>
          <w:p w14:paraId="10AB33DA"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Intermediação financeira</w:t>
            </w:r>
          </w:p>
        </w:tc>
        <w:tc>
          <w:tcPr>
            <w:tcW w:w="670" w:type="dxa"/>
            <w:tcBorders>
              <w:top w:val="nil"/>
              <w:left w:val="nil"/>
              <w:bottom w:val="nil"/>
              <w:right w:val="nil"/>
            </w:tcBorders>
            <w:noWrap/>
            <w:vAlign w:val="bottom"/>
            <w:hideMark/>
          </w:tcPr>
          <w:p w14:paraId="12F0EB12"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1040" w:type="dxa"/>
            <w:tcBorders>
              <w:top w:val="nil"/>
              <w:left w:val="nil"/>
              <w:bottom w:val="nil"/>
              <w:right w:val="nil"/>
            </w:tcBorders>
            <w:noWrap/>
            <w:vAlign w:val="bottom"/>
            <w:hideMark/>
          </w:tcPr>
          <w:p w14:paraId="3F76BFD8"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1,3</w:t>
            </w:r>
          </w:p>
        </w:tc>
        <w:tc>
          <w:tcPr>
            <w:tcW w:w="950" w:type="dxa"/>
            <w:tcBorders>
              <w:top w:val="nil"/>
              <w:left w:val="nil"/>
              <w:bottom w:val="nil"/>
              <w:right w:val="nil"/>
            </w:tcBorders>
            <w:noWrap/>
            <w:vAlign w:val="bottom"/>
            <w:hideMark/>
          </w:tcPr>
          <w:p w14:paraId="49AAA50C"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0,059</w:t>
            </w:r>
          </w:p>
        </w:tc>
        <w:tc>
          <w:tcPr>
            <w:tcW w:w="1134" w:type="dxa"/>
            <w:tcBorders>
              <w:top w:val="nil"/>
              <w:left w:val="nil"/>
              <w:bottom w:val="nil"/>
              <w:right w:val="nil"/>
            </w:tcBorders>
            <w:noWrap/>
            <w:vAlign w:val="bottom"/>
            <w:hideMark/>
          </w:tcPr>
          <w:p w14:paraId="328AA68F"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0,001</w:t>
            </w:r>
          </w:p>
        </w:tc>
        <w:tc>
          <w:tcPr>
            <w:tcW w:w="851" w:type="dxa"/>
            <w:tcBorders>
              <w:top w:val="nil"/>
              <w:left w:val="nil"/>
              <w:bottom w:val="nil"/>
              <w:right w:val="nil"/>
            </w:tcBorders>
            <w:noWrap/>
            <w:vAlign w:val="bottom"/>
            <w:hideMark/>
          </w:tcPr>
          <w:p w14:paraId="0C2496B1"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0,017</w:t>
            </w:r>
          </w:p>
        </w:tc>
        <w:tc>
          <w:tcPr>
            <w:tcW w:w="1181" w:type="dxa"/>
            <w:tcBorders>
              <w:top w:val="nil"/>
              <w:left w:val="nil"/>
              <w:bottom w:val="nil"/>
              <w:right w:val="nil"/>
            </w:tcBorders>
            <w:noWrap/>
            <w:vAlign w:val="bottom"/>
            <w:hideMark/>
          </w:tcPr>
          <w:p w14:paraId="72B5B680"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2,9</w:t>
            </w:r>
          </w:p>
        </w:tc>
      </w:tr>
      <w:tr w:rsidR="00252BE7" w:rsidRPr="00252BE7" w14:paraId="43B98D27" w14:textId="77777777" w:rsidTr="00F96A4D">
        <w:trPr>
          <w:trHeight w:val="227"/>
          <w:jc w:val="center"/>
        </w:trPr>
        <w:tc>
          <w:tcPr>
            <w:tcW w:w="604" w:type="dxa"/>
            <w:noWrap/>
            <w:vAlign w:val="center"/>
            <w:hideMark/>
          </w:tcPr>
          <w:p w14:paraId="3CFBBB0E"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31</w:t>
            </w:r>
          </w:p>
        </w:tc>
        <w:tc>
          <w:tcPr>
            <w:tcW w:w="3222" w:type="dxa"/>
            <w:vAlign w:val="center"/>
            <w:hideMark/>
          </w:tcPr>
          <w:p w14:paraId="2043D6EA"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Serviços de arquitetura e engenharia</w:t>
            </w:r>
          </w:p>
        </w:tc>
        <w:tc>
          <w:tcPr>
            <w:tcW w:w="670" w:type="dxa"/>
            <w:tcBorders>
              <w:top w:val="nil"/>
              <w:left w:val="nil"/>
              <w:bottom w:val="nil"/>
              <w:right w:val="nil"/>
            </w:tcBorders>
            <w:noWrap/>
            <w:vAlign w:val="bottom"/>
            <w:hideMark/>
          </w:tcPr>
          <w:p w14:paraId="659885C7"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0,001</w:t>
            </w:r>
          </w:p>
        </w:tc>
        <w:tc>
          <w:tcPr>
            <w:tcW w:w="1040" w:type="dxa"/>
            <w:tcBorders>
              <w:top w:val="nil"/>
              <w:left w:val="nil"/>
              <w:bottom w:val="nil"/>
              <w:right w:val="nil"/>
            </w:tcBorders>
            <w:noWrap/>
            <w:vAlign w:val="bottom"/>
            <w:hideMark/>
          </w:tcPr>
          <w:p w14:paraId="27511B08"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2,6</w:t>
            </w:r>
          </w:p>
        </w:tc>
        <w:tc>
          <w:tcPr>
            <w:tcW w:w="950" w:type="dxa"/>
            <w:tcBorders>
              <w:top w:val="nil"/>
              <w:left w:val="nil"/>
              <w:bottom w:val="nil"/>
              <w:right w:val="nil"/>
            </w:tcBorders>
            <w:noWrap/>
            <w:vAlign w:val="bottom"/>
            <w:hideMark/>
          </w:tcPr>
          <w:p w14:paraId="6D86BF6C"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0,151</w:t>
            </w:r>
          </w:p>
        </w:tc>
        <w:tc>
          <w:tcPr>
            <w:tcW w:w="1134" w:type="dxa"/>
            <w:tcBorders>
              <w:top w:val="nil"/>
              <w:left w:val="nil"/>
              <w:bottom w:val="nil"/>
              <w:right w:val="nil"/>
            </w:tcBorders>
            <w:noWrap/>
            <w:vAlign w:val="bottom"/>
            <w:hideMark/>
          </w:tcPr>
          <w:p w14:paraId="656A70F1"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0,004</w:t>
            </w:r>
          </w:p>
        </w:tc>
        <w:tc>
          <w:tcPr>
            <w:tcW w:w="851" w:type="dxa"/>
            <w:tcBorders>
              <w:top w:val="nil"/>
              <w:left w:val="nil"/>
              <w:bottom w:val="nil"/>
              <w:right w:val="nil"/>
            </w:tcBorders>
            <w:noWrap/>
            <w:vAlign w:val="bottom"/>
            <w:hideMark/>
          </w:tcPr>
          <w:p w14:paraId="3F7BBE2B"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0,019</w:t>
            </w:r>
          </w:p>
        </w:tc>
        <w:tc>
          <w:tcPr>
            <w:tcW w:w="1181" w:type="dxa"/>
            <w:tcBorders>
              <w:top w:val="nil"/>
              <w:left w:val="nil"/>
              <w:bottom w:val="nil"/>
              <w:right w:val="nil"/>
            </w:tcBorders>
            <w:noWrap/>
            <w:vAlign w:val="bottom"/>
            <w:hideMark/>
          </w:tcPr>
          <w:p w14:paraId="093B51B0"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6,4</w:t>
            </w:r>
          </w:p>
        </w:tc>
      </w:tr>
      <w:tr w:rsidR="00252BE7" w:rsidRPr="00252BE7" w14:paraId="21FA80FF" w14:textId="77777777" w:rsidTr="00F96A4D">
        <w:trPr>
          <w:trHeight w:val="227"/>
          <w:jc w:val="center"/>
        </w:trPr>
        <w:tc>
          <w:tcPr>
            <w:tcW w:w="604" w:type="dxa"/>
            <w:noWrap/>
            <w:vAlign w:val="center"/>
            <w:hideMark/>
          </w:tcPr>
          <w:p w14:paraId="4068DE32"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32</w:t>
            </w:r>
          </w:p>
        </w:tc>
        <w:tc>
          <w:tcPr>
            <w:tcW w:w="3222" w:type="dxa"/>
            <w:vAlign w:val="center"/>
            <w:hideMark/>
          </w:tcPr>
          <w:p w14:paraId="1220F384"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 xml:space="preserve">Aluguéis não-imobiliários </w:t>
            </w:r>
          </w:p>
        </w:tc>
        <w:tc>
          <w:tcPr>
            <w:tcW w:w="670" w:type="dxa"/>
            <w:tcBorders>
              <w:top w:val="nil"/>
              <w:left w:val="nil"/>
              <w:bottom w:val="nil"/>
              <w:right w:val="nil"/>
            </w:tcBorders>
            <w:noWrap/>
            <w:vAlign w:val="bottom"/>
            <w:hideMark/>
          </w:tcPr>
          <w:p w14:paraId="152AD025"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0,001</w:t>
            </w:r>
          </w:p>
        </w:tc>
        <w:tc>
          <w:tcPr>
            <w:tcW w:w="1040" w:type="dxa"/>
            <w:tcBorders>
              <w:top w:val="nil"/>
              <w:left w:val="nil"/>
              <w:bottom w:val="nil"/>
              <w:right w:val="nil"/>
            </w:tcBorders>
            <w:noWrap/>
            <w:vAlign w:val="bottom"/>
            <w:hideMark/>
          </w:tcPr>
          <w:p w14:paraId="267FCFF8"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2,3</w:t>
            </w:r>
          </w:p>
        </w:tc>
        <w:tc>
          <w:tcPr>
            <w:tcW w:w="950" w:type="dxa"/>
            <w:tcBorders>
              <w:top w:val="nil"/>
              <w:left w:val="nil"/>
              <w:bottom w:val="nil"/>
              <w:right w:val="nil"/>
            </w:tcBorders>
            <w:noWrap/>
            <w:vAlign w:val="bottom"/>
            <w:hideMark/>
          </w:tcPr>
          <w:p w14:paraId="105A1D3C"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0,165</w:t>
            </w:r>
          </w:p>
        </w:tc>
        <w:tc>
          <w:tcPr>
            <w:tcW w:w="1134" w:type="dxa"/>
            <w:tcBorders>
              <w:top w:val="nil"/>
              <w:left w:val="nil"/>
              <w:bottom w:val="nil"/>
              <w:right w:val="nil"/>
            </w:tcBorders>
            <w:noWrap/>
            <w:vAlign w:val="bottom"/>
            <w:hideMark/>
          </w:tcPr>
          <w:p w14:paraId="6C204CDA"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0,004</w:t>
            </w:r>
          </w:p>
        </w:tc>
        <w:tc>
          <w:tcPr>
            <w:tcW w:w="851" w:type="dxa"/>
            <w:tcBorders>
              <w:top w:val="nil"/>
              <w:left w:val="nil"/>
              <w:bottom w:val="nil"/>
              <w:right w:val="nil"/>
            </w:tcBorders>
            <w:noWrap/>
            <w:vAlign w:val="bottom"/>
            <w:hideMark/>
          </w:tcPr>
          <w:p w14:paraId="2E314108"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0,019</w:t>
            </w:r>
          </w:p>
        </w:tc>
        <w:tc>
          <w:tcPr>
            <w:tcW w:w="1181" w:type="dxa"/>
            <w:tcBorders>
              <w:top w:val="nil"/>
              <w:left w:val="nil"/>
              <w:bottom w:val="nil"/>
              <w:right w:val="nil"/>
            </w:tcBorders>
            <w:noWrap/>
            <w:vAlign w:val="bottom"/>
            <w:hideMark/>
          </w:tcPr>
          <w:p w14:paraId="329890DF"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5,7</w:t>
            </w:r>
          </w:p>
        </w:tc>
      </w:tr>
      <w:tr w:rsidR="00252BE7" w:rsidRPr="00252BE7" w14:paraId="0231C924" w14:textId="77777777" w:rsidTr="00F96A4D">
        <w:trPr>
          <w:trHeight w:val="227"/>
          <w:jc w:val="center"/>
        </w:trPr>
        <w:tc>
          <w:tcPr>
            <w:tcW w:w="604" w:type="dxa"/>
            <w:noWrap/>
            <w:vAlign w:val="center"/>
            <w:hideMark/>
          </w:tcPr>
          <w:p w14:paraId="22338324"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33</w:t>
            </w:r>
          </w:p>
        </w:tc>
        <w:tc>
          <w:tcPr>
            <w:tcW w:w="3222" w:type="dxa"/>
            <w:vAlign w:val="center"/>
            <w:hideMark/>
          </w:tcPr>
          <w:p w14:paraId="2D3AC103"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Administração pública</w:t>
            </w:r>
          </w:p>
        </w:tc>
        <w:tc>
          <w:tcPr>
            <w:tcW w:w="670" w:type="dxa"/>
            <w:tcBorders>
              <w:top w:val="nil"/>
              <w:left w:val="nil"/>
              <w:bottom w:val="nil"/>
              <w:right w:val="nil"/>
            </w:tcBorders>
            <w:noWrap/>
            <w:vAlign w:val="bottom"/>
            <w:hideMark/>
          </w:tcPr>
          <w:p w14:paraId="420B6E20"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0,002</w:t>
            </w:r>
          </w:p>
        </w:tc>
        <w:tc>
          <w:tcPr>
            <w:tcW w:w="1040" w:type="dxa"/>
            <w:tcBorders>
              <w:top w:val="nil"/>
              <w:left w:val="nil"/>
              <w:bottom w:val="nil"/>
              <w:right w:val="nil"/>
            </w:tcBorders>
            <w:noWrap/>
            <w:vAlign w:val="bottom"/>
            <w:hideMark/>
          </w:tcPr>
          <w:p w14:paraId="4B8C99E4"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4,7</w:t>
            </w:r>
          </w:p>
        </w:tc>
        <w:tc>
          <w:tcPr>
            <w:tcW w:w="950" w:type="dxa"/>
            <w:tcBorders>
              <w:top w:val="nil"/>
              <w:left w:val="nil"/>
              <w:bottom w:val="nil"/>
              <w:right w:val="nil"/>
            </w:tcBorders>
            <w:noWrap/>
            <w:vAlign w:val="bottom"/>
            <w:hideMark/>
          </w:tcPr>
          <w:p w14:paraId="6BF8989E"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0,185</w:t>
            </w:r>
          </w:p>
        </w:tc>
        <w:tc>
          <w:tcPr>
            <w:tcW w:w="1134" w:type="dxa"/>
            <w:tcBorders>
              <w:top w:val="nil"/>
              <w:left w:val="nil"/>
              <w:bottom w:val="nil"/>
              <w:right w:val="nil"/>
            </w:tcBorders>
            <w:noWrap/>
            <w:vAlign w:val="bottom"/>
            <w:hideMark/>
          </w:tcPr>
          <w:p w14:paraId="3B03C89B"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0,004</w:t>
            </w:r>
          </w:p>
        </w:tc>
        <w:tc>
          <w:tcPr>
            <w:tcW w:w="851" w:type="dxa"/>
            <w:tcBorders>
              <w:top w:val="nil"/>
              <w:left w:val="nil"/>
              <w:bottom w:val="nil"/>
              <w:right w:val="nil"/>
            </w:tcBorders>
            <w:noWrap/>
            <w:vAlign w:val="bottom"/>
            <w:hideMark/>
          </w:tcPr>
          <w:p w14:paraId="1B33A8AB"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0,013</w:t>
            </w:r>
          </w:p>
        </w:tc>
        <w:tc>
          <w:tcPr>
            <w:tcW w:w="1181" w:type="dxa"/>
            <w:tcBorders>
              <w:top w:val="nil"/>
              <w:left w:val="nil"/>
              <w:bottom w:val="nil"/>
              <w:right w:val="nil"/>
            </w:tcBorders>
            <w:noWrap/>
            <w:vAlign w:val="bottom"/>
            <w:hideMark/>
          </w:tcPr>
          <w:p w14:paraId="27DA711A"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3,5</w:t>
            </w:r>
          </w:p>
        </w:tc>
      </w:tr>
      <w:tr w:rsidR="00252BE7" w:rsidRPr="00252BE7" w14:paraId="48704FC5" w14:textId="77777777" w:rsidTr="00F96A4D">
        <w:trPr>
          <w:trHeight w:val="227"/>
          <w:jc w:val="center"/>
        </w:trPr>
        <w:tc>
          <w:tcPr>
            <w:tcW w:w="604" w:type="dxa"/>
            <w:tcBorders>
              <w:bottom w:val="nil"/>
            </w:tcBorders>
            <w:noWrap/>
            <w:vAlign w:val="center"/>
            <w:hideMark/>
          </w:tcPr>
          <w:p w14:paraId="4AFE239F"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34</w:t>
            </w:r>
          </w:p>
        </w:tc>
        <w:tc>
          <w:tcPr>
            <w:tcW w:w="3222" w:type="dxa"/>
            <w:tcBorders>
              <w:bottom w:val="nil"/>
            </w:tcBorders>
            <w:vAlign w:val="center"/>
            <w:hideMark/>
          </w:tcPr>
          <w:p w14:paraId="12A977CA"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Organizações associativas</w:t>
            </w:r>
          </w:p>
        </w:tc>
        <w:tc>
          <w:tcPr>
            <w:tcW w:w="670" w:type="dxa"/>
            <w:tcBorders>
              <w:top w:val="nil"/>
              <w:left w:val="nil"/>
              <w:bottom w:val="nil"/>
              <w:right w:val="nil"/>
            </w:tcBorders>
            <w:noWrap/>
            <w:vAlign w:val="bottom"/>
            <w:hideMark/>
          </w:tcPr>
          <w:p w14:paraId="0A652F84"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0,002</w:t>
            </w:r>
          </w:p>
        </w:tc>
        <w:tc>
          <w:tcPr>
            <w:tcW w:w="1040" w:type="dxa"/>
            <w:tcBorders>
              <w:top w:val="nil"/>
              <w:left w:val="nil"/>
              <w:bottom w:val="nil"/>
              <w:right w:val="nil"/>
            </w:tcBorders>
            <w:noWrap/>
            <w:vAlign w:val="bottom"/>
            <w:hideMark/>
          </w:tcPr>
          <w:p w14:paraId="66DC9818"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7,4</w:t>
            </w:r>
          </w:p>
        </w:tc>
        <w:tc>
          <w:tcPr>
            <w:tcW w:w="950" w:type="dxa"/>
            <w:tcBorders>
              <w:top w:val="nil"/>
              <w:left w:val="nil"/>
              <w:bottom w:val="nil"/>
              <w:right w:val="nil"/>
            </w:tcBorders>
            <w:noWrap/>
            <w:vAlign w:val="bottom"/>
            <w:hideMark/>
          </w:tcPr>
          <w:p w14:paraId="37C3B2F3"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0,351</w:t>
            </w:r>
          </w:p>
        </w:tc>
        <w:tc>
          <w:tcPr>
            <w:tcW w:w="1134" w:type="dxa"/>
            <w:tcBorders>
              <w:top w:val="nil"/>
              <w:left w:val="nil"/>
              <w:bottom w:val="nil"/>
              <w:right w:val="nil"/>
            </w:tcBorders>
            <w:noWrap/>
            <w:vAlign w:val="bottom"/>
            <w:hideMark/>
          </w:tcPr>
          <w:p w14:paraId="69B4F322"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0,008</w:t>
            </w:r>
          </w:p>
        </w:tc>
        <w:tc>
          <w:tcPr>
            <w:tcW w:w="851" w:type="dxa"/>
            <w:tcBorders>
              <w:top w:val="nil"/>
              <w:left w:val="nil"/>
              <w:bottom w:val="nil"/>
              <w:right w:val="nil"/>
            </w:tcBorders>
            <w:noWrap/>
            <w:vAlign w:val="bottom"/>
            <w:hideMark/>
          </w:tcPr>
          <w:p w14:paraId="5DE05DE7"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0,024</w:t>
            </w:r>
          </w:p>
        </w:tc>
        <w:tc>
          <w:tcPr>
            <w:tcW w:w="1181" w:type="dxa"/>
            <w:tcBorders>
              <w:top w:val="nil"/>
              <w:left w:val="nil"/>
              <w:bottom w:val="nil"/>
              <w:right w:val="nil"/>
            </w:tcBorders>
            <w:noWrap/>
            <w:vAlign w:val="bottom"/>
            <w:hideMark/>
          </w:tcPr>
          <w:p w14:paraId="037F5F1B"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11,6</w:t>
            </w:r>
          </w:p>
        </w:tc>
      </w:tr>
      <w:tr w:rsidR="00252BE7" w:rsidRPr="00252BE7" w14:paraId="2E9B162D" w14:textId="77777777" w:rsidTr="00F96A4D">
        <w:trPr>
          <w:trHeight w:val="227"/>
          <w:jc w:val="center"/>
        </w:trPr>
        <w:tc>
          <w:tcPr>
            <w:tcW w:w="604" w:type="dxa"/>
            <w:tcBorders>
              <w:top w:val="nil"/>
              <w:bottom w:val="single" w:sz="4" w:space="0" w:color="auto"/>
            </w:tcBorders>
            <w:noWrap/>
            <w:vAlign w:val="center"/>
            <w:hideMark/>
          </w:tcPr>
          <w:p w14:paraId="17B124EA"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35</w:t>
            </w:r>
          </w:p>
        </w:tc>
        <w:tc>
          <w:tcPr>
            <w:tcW w:w="3222" w:type="dxa"/>
            <w:tcBorders>
              <w:top w:val="nil"/>
              <w:bottom w:val="single" w:sz="4" w:space="0" w:color="auto"/>
            </w:tcBorders>
            <w:vAlign w:val="center"/>
            <w:hideMark/>
          </w:tcPr>
          <w:p w14:paraId="01E1F184"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OUTROS SERVIÇOS</w:t>
            </w:r>
          </w:p>
        </w:tc>
        <w:tc>
          <w:tcPr>
            <w:tcW w:w="670" w:type="dxa"/>
            <w:tcBorders>
              <w:top w:val="nil"/>
              <w:left w:val="nil"/>
              <w:bottom w:val="single" w:sz="4" w:space="0" w:color="auto"/>
              <w:right w:val="nil"/>
            </w:tcBorders>
            <w:noWrap/>
            <w:vAlign w:val="bottom"/>
            <w:hideMark/>
          </w:tcPr>
          <w:p w14:paraId="53FAF386"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0,001</w:t>
            </w:r>
          </w:p>
        </w:tc>
        <w:tc>
          <w:tcPr>
            <w:tcW w:w="1040" w:type="dxa"/>
            <w:tcBorders>
              <w:top w:val="nil"/>
              <w:left w:val="nil"/>
              <w:bottom w:val="single" w:sz="4" w:space="0" w:color="auto"/>
              <w:right w:val="nil"/>
            </w:tcBorders>
            <w:noWrap/>
            <w:vAlign w:val="bottom"/>
            <w:hideMark/>
          </w:tcPr>
          <w:p w14:paraId="5D5D39B7"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3,3</w:t>
            </w:r>
          </w:p>
        </w:tc>
        <w:tc>
          <w:tcPr>
            <w:tcW w:w="950" w:type="dxa"/>
            <w:tcBorders>
              <w:top w:val="nil"/>
              <w:left w:val="nil"/>
              <w:bottom w:val="single" w:sz="4" w:space="0" w:color="auto"/>
              <w:right w:val="nil"/>
            </w:tcBorders>
            <w:noWrap/>
            <w:vAlign w:val="bottom"/>
            <w:hideMark/>
          </w:tcPr>
          <w:p w14:paraId="5C7C10BF"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0,129</w:t>
            </w:r>
          </w:p>
        </w:tc>
        <w:tc>
          <w:tcPr>
            <w:tcW w:w="1134" w:type="dxa"/>
            <w:tcBorders>
              <w:top w:val="nil"/>
              <w:left w:val="nil"/>
              <w:bottom w:val="single" w:sz="4" w:space="0" w:color="auto"/>
              <w:right w:val="nil"/>
            </w:tcBorders>
            <w:noWrap/>
            <w:vAlign w:val="bottom"/>
            <w:hideMark/>
          </w:tcPr>
          <w:p w14:paraId="1E9B657A"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0,003</w:t>
            </w:r>
          </w:p>
        </w:tc>
        <w:tc>
          <w:tcPr>
            <w:tcW w:w="851" w:type="dxa"/>
            <w:tcBorders>
              <w:top w:val="nil"/>
              <w:left w:val="nil"/>
              <w:bottom w:val="single" w:sz="4" w:space="0" w:color="auto"/>
              <w:right w:val="nil"/>
            </w:tcBorders>
            <w:noWrap/>
            <w:vAlign w:val="bottom"/>
            <w:hideMark/>
          </w:tcPr>
          <w:p w14:paraId="4A90B6FC"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0,015</w:t>
            </w:r>
          </w:p>
        </w:tc>
        <w:tc>
          <w:tcPr>
            <w:tcW w:w="1181" w:type="dxa"/>
            <w:tcBorders>
              <w:top w:val="nil"/>
              <w:left w:val="nil"/>
              <w:bottom w:val="single" w:sz="4" w:space="0" w:color="auto"/>
              <w:right w:val="nil"/>
            </w:tcBorders>
            <w:noWrap/>
            <w:vAlign w:val="bottom"/>
            <w:hideMark/>
          </w:tcPr>
          <w:p w14:paraId="2CC8CE32"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3,6</w:t>
            </w:r>
          </w:p>
        </w:tc>
      </w:tr>
      <w:tr w:rsidR="00252BE7" w:rsidRPr="00252BE7" w14:paraId="3BF7640F" w14:textId="77777777" w:rsidTr="00F96A4D">
        <w:trPr>
          <w:trHeight w:val="227"/>
          <w:jc w:val="center"/>
        </w:trPr>
        <w:tc>
          <w:tcPr>
            <w:tcW w:w="604" w:type="dxa"/>
            <w:tcBorders>
              <w:top w:val="single" w:sz="4" w:space="0" w:color="auto"/>
              <w:bottom w:val="single" w:sz="4" w:space="0" w:color="auto"/>
            </w:tcBorders>
            <w:noWrap/>
            <w:vAlign w:val="center"/>
            <w:hideMark/>
          </w:tcPr>
          <w:p w14:paraId="0EAE972A" w14:textId="77777777" w:rsidR="00252BE7" w:rsidRPr="00252BE7" w:rsidRDefault="00252BE7" w:rsidP="00EA1737">
            <w:pPr>
              <w:jc w:val="center"/>
              <w:rPr>
                <w:rFonts w:ascii="Times New Roman" w:eastAsia="Times New Roman" w:hAnsi="Times New Roman" w:cs="Times New Roman"/>
                <w:color w:val="000000"/>
                <w:sz w:val="18"/>
                <w:szCs w:val="18"/>
              </w:rPr>
            </w:pPr>
          </w:p>
        </w:tc>
        <w:tc>
          <w:tcPr>
            <w:tcW w:w="3222" w:type="dxa"/>
            <w:tcBorders>
              <w:top w:val="single" w:sz="4" w:space="0" w:color="auto"/>
              <w:bottom w:val="single" w:sz="4" w:space="0" w:color="auto"/>
            </w:tcBorders>
            <w:vAlign w:val="center"/>
            <w:hideMark/>
          </w:tcPr>
          <w:p w14:paraId="5AE9DF6D" w14:textId="77777777" w:rsidR="00252BE7" w:rsidRPr="00252BE7" w:rsidRDefault="00252BE7" w:rsidP="00EA1737">
            <w:pPr>
              <w:rPr>
                <w:rFonts w:ascii="Times New Roman" w:eastAsia="Times New Roman" w:hAnsi="Times New Roman" w:cs="Times New Roman"/>
                <w:b/>
                <w:bCs/>
                <w:color w:val="000000"/>
                <w:sz w:val="18"/>
                <w:szCs w:val="18"/>
              </w:rPr>
            </w:pPr>
            <w:r w:rsidRPr="00252BE7">
              <w:rPr>
                <w:rFonts w:ascii="Times New Roman" w:eastAsia="Times New Roman" w:hAnsi="Times New Roman" w:cs="Times New Roman"/>
                <w:b/>
                <w:bCs/>
                <w:color w:val="000000"/>
                <w:sz w:val="18"/>
                <w:szCs w:val="18"/>
              </w:rPr>
              <w:t>TOTAL</w:t>
            </w:r>
          </w:p>
        </w:tc>
        <w:tc>
          <w:tcPr>
            <w:tcW w:w="670" w:type="dxa"/>
            <w:tcBorders>
              <w:top w:val="single" w:sz="4" w:space="0" w:color="auto"/>
              <w:left w:val="nil"/>
              <w:bottom w:val="single" w:sz="4" w:space="0" w:color="auto"/>
              <w:right w:val="nil"/>
            </w:tcBorders>
            <w:noWrap/>
            <w:vAlign w:val="bottom"/>
            <w:hideMark/>
          </w:tcPr>
          <w:p w14:paraId="592D4924" w14:textId="77777777" w:rsidR="00252BE7" w:rsidRPr="00252BE7" w:rsidRDefault="00252BE7" w:rsidP="00EA1737">
            <w:pPr>
              <w:jc w:val="right"/>
              <w:rPr>
                <w:rFonts w:ascii="Times New Roman" w:eastAsia="Times New Roman" w:hAnsi="Times New Roman" w:cs="Times New Roman"/>
                <w:b/>
                <w:bCs/>
                <w:color w:val="000000"/>
                <w:sz w:val="18"/>
                <w:szCs w:val="18"/>
              </w:rPr>
            </w:pPr>
            <w:r w:rsidRPr="00252BE7">
              <w:rPr>
                <w:rFonts w:ascii="Times New Roman" w:hAnsi="Times New Roman" w:cs="Times New Roman"/>
                <w:b/>
                <w:bCs/>
                <w:color w:val="000000"/>
                <w:sz w:val="18"/>
                <w:szCs w:val="18"/>
              </w:rPr>
              <w:t>0,225</w:t>
            </w:r>
          </w:p>
        </w:tc>
        <w:tc>
          <w:tcPr>
            <w:tcW w:w="1040" w:type="dxa"/>
            <w:tcBorders>
              <w:top w:val="single" w:sz="4" w:space="0" w:color="auto"/>
              <w:left w:val="nil"/>
              <w:bottom w:val="single" w:sz="4" w:space="0" w:color="auto"/>
              <w:right w:val="nil"/>
            </w:tcBorders>
            <w:noWrap/>
            <w:vAlign w:val="bottom"/>
            <w:hideMark/>
          </w:tcPr>
          <w:p w14:paraId="395BBD2D" w14:textId="77777777" w:rsidR="00252BE7" w:rsidRPr="00252BE7" w:rsidRDefault="00252BE7" w:rsidP="00EA1737">
            <w:pPr>
              <w:jc w:val="right"/>
              <w:rPr>
                <w:rFonts w:ascii="Times New Roman" w:eastAsia="Times New Roman" w:hAnsi="Times New Roman" w:cs="Times New Roman"/>
                <w:b/>
                <w:bCs/>
                <w:color w:val="000000"/>
                <w:sz w:val="18"/>
                <w:szCs w:val="18"/>
              </w:rPr>
            </w:pPr>
            <w:r w:rsidRPr="00252BE7">
              <w:rPr>
                <w:rFonts w:ascii="Times New Roman" w:hAnsi="Times New Roman" w:cs="Times New Roman"/>
                <w:b/>
                <w:bCs/>
                <w:color w:val="000000"/>
                <w:sz w:val="18"/>
                <w:szCs w:val="18"/>
              </w:rPr>
              <w:t>1.604</w:t>
            </w:r>
          </w:p>
        </w:tc>
        <w:tc>
          <w:tcPr>
            <w:tcW w:w="950" w:type="dxa"/>
            <w:tcBorders>
              <w:top w:val="single" w:sz="4" w:space="0" w:color="auto"/>
              <w:left w:val="nil"/>
              <w:bottom w:val="single" w:sz="4" w:space="0" w:color="auto"/>
              <w:right w:val="nil"/>
            </w:tcBorders>
            <w:noWrap/>
            <w:vAlign w:val="bottom"/>
            <w:hideMark/>
          </w:tcPr>
          <w:p w14:paraId="0F752BB0" w14:textId="77777777" w:rsidR="00252BE7" w:rsidRPr="00252BE7" w:rsidRDefault="00252BE7" w:rsidP="00EA1737">
            <w:pPr>
              <w:jc w:val="right"/>
              <w:rPr>
                <w:rFonts w:ascii="Times New Roman" w:eastAsia="Times New Roman" w:hAnsi="Times New Roman" w:cs="Times New Roman"/>
                <w:b/>
                <w:bCs/>
                <w:color w:val="000000"/>
                <w:sz w:val="18"/>
                <w:szCs w:val="18"/>
              </w:rPr>
            </w:pPr>
            <w:r w:rsidRPr="00252BE7">
              <w:rPr>
                <w:rFonts w:ascii="Times New Roman" w:hAnsi="Times New Roman" w:cs="Times New Roman"/>
                <w:b/>
                <w:bCs/>
                <w:color w:val="000000"/>
                <w:sz w:val="18"/>
                <w:szCs w:val="18"/>
              </w:rPr>
              <w:t>86</w:t>
            </w:r>
          </w:p>
        </w:tc>
        <w:tc>
          <w:tcPr>
            <w:tcW w:w="1134" w:type="dxa"/>
            <w:tcBorders>
              <w:top w:val="single" w:sz="4" w:space="0" w:color="auto"/>
              <w:left w:val="nil"/>
              <w:bottom w:val="single" w:sz="4" w:space="0" w:color="auto"/>
              <w:right w:val="nil"/>
            </w:tcBorders>
            <w:noWrap/>
            <w:vAlign w:val="bottom"/>
            <w:hideMark/>
          </w:tcPr>
          <w:p w14:paraId="1D19A53A" w14:textId="77777777" w:rsidR="00252BE7" w:rsidRPr="00252BE7" w:rsidRDefault="00252BE7" w:rsidP="00EA1737">
            <w:pPr>
              <w:jc w:val="right"/>
              <w:rPr>
                <w:rFonts w:ascii="Times New Roman" w:eastAsia="Times New Roman" w:hAnsi="Times New Roman" w:cs="Times New Roman"/>
                <w:b/>
                <w:bCs/>
                <w:color w:val="000000"/>
                <w:sz w:val="18"/>
                <w:szCs w:val="18"/>
              </w:rPr>
            </w:pPr>
            <w:r w:rsidRPr="00252BE7">
              <w:rPr>
                <w:rFonts w:ascii="Times New Roman" w:hAnsi="Times New Roman" w:cs="Times New Roman"/>
                <w:b/>
                <w:bCs/>
                <w:color w:val="000000"/>
                <w:sz w:val="18"/>
                <w:szCs w:val="18"/>
              </w:rPr>
              <w:t>2,0</w:t>
            </w:r>
          </w:p>
        </w:tc>
        <w:tc>
          <w:tcPr>
            <w:tcW w:w="851" w:type="dxa"/>
            <w:tcBorders>
              <w:top w:val="single" w:sz="4" w:space="0" w:color="auto"/>
              <w:left w:val="nil"/>
              <w:bottom w:val="single" w:sz="4" w:space="0" w:color="auto"/>
              <w:right w:val="nil"/>
            </w:tcBorders>
            <w:noWrap/>
            <w:vAlign w:val="bottom"/>
            <w:hideMark/>
          </w:tcPr>
          <w:p w14:paraId="7BE474F0" w14:textId="77777777" w:rsidR="00252BE7" w:rsidRPr="00252BE7" w:rsidRDefault="00252BE7" w:rsidP="00EA1737">
            <w:pPr>
              <w:jc w:val="right"/>
              <w:rPr>
                <w:rFonts w:ascii="Times New Roman" w:eastAsia="Times New Roman" w:hAnsi="Times New Roman" w:cs="Times New Roman"/>
                <w:b/>
                <w:bCs/>
                <w:color w:val="000000"/>
                <w:sz w:val="18"/>
                <w:szCs w:val="18"/>
              </w:rPr>
            </w:pPr>
            <w:r w:rsidRPr="00252BE7">
              <w:rPr>
                <w:rFonts w:ascii="Times New Roman" w:hAnsi="Times New Roman" w:cs="Times New Roman"/>
                <w:b/>
                <w:bCs/>
                <w:color w:val="000000"/>
                <w:sz w:val="18"/>
                <w:szCs w:val="18"/>
              </w:rPr>
              <w:t>1,2</w:t>
            </w:r>
          </w:p>
        </w:tc>
        <w:tc>
          <w:tcPr>
            <w:tcW w:w="1181" w:type="dxa"/>
            <w:tcBorders>
              <w:top w:val="single" w:sz="4" w:space="0" w:color="auto"/>
              <w:left w:val="nil"/>
              <w:bottom w:val="single" w:sz="4" w:space="0" w:color="auto"/>
              <w:right w:val="nil"/>
            </w:tcBorders>
            <w:noWrap/>
            <w:vAlign w:val="bottom"/>
            <w:hideMark/>
          </w:tcPr>
          <w:p w14:paraId="06671759" w14:textId="77777777" w:rsidR="00252BE7" w:rsidRPr="00252BE7" w:rsidRDefault="00252BE7" w:rsidP="00EA1737">
            <w:pPr>
              <w:jc w:val="right"/>
              <w:rPr>
                <w:rFonts w:ascii="Times New Roman" w:eastAsia="Times New Roman" w:hAnsi="Times New Roman" w:cs="Times New Roman"/>
                <w:b/>
                <w:bCs/>
                <w:color w:val="000000"/>
                <w:sz w:val="18"/>
                <w:szCs w:val="18"/>
              </w:rPr>
            </w:pPr>
            <w:r w:rsidRPr="00252BE7">
              <w:rPr>
                <w:rFonts w:ascii="Times New Roman" w:hAnsi="Times New Roman" w:cs="Times New Roman"/>
                <w:b/>
                <w:bCs/>
                <w:color w:val="000000"/>
                <w:sz w:val="18"/>
                <w:szCs w:val="18"/>
              </w:rPr>
              <w:t>474</w:t>
            </w:r>
          </w:p>
        </w:tc>
      </w:tr>
    </w:tbl>
    <w:p w14:paraId="1CC66C2B" w14:textId="77777777" w:rsidR="00252BE7" w:rsidRPr="00252BE7" w:rsidRDefault="00252BE7" w:rsidP="00252BE7">
      <w:pPr>
        <w:suppressAutoHyphens/>
        <w:rPr>
          <w:rFonts w:ascii="Times New Roman" w:eastAsia="Times New Roman" w:hAnsi="Times New Roman" w:cs="Times New Roman"/>
          <w:bCs/>
          <w:sz w:val="20"/>
          <w:szCs w:val="20"/>
        </w:rPr>
      </w:pPr>
      <w:r w:rsidRPr="00252BE7">
        <w:rPr>
          <w:rFonts w:ascii="Times New Roman" w:eastAsia="Times New Roman" w:hAnsi="Times New Roman" w:cs="Times New Roman"/>
          <w:bCs/>
          <w:sz w:val="20"/>
          <w:szCs w:val="20"/>
        </w:rPr>
        <w:t>Fonte: Elaborado pelas autoras com base nos resultados do estudo.</w:t>
      </w:r>
    </w:p>
    <w:p w14:paraId="7265C99D" w14:textId="77777777" w:rsidR="00252BE7" w:rsidRPr="00252BE7" w:rsidRDefault="00252BE7" w:rsidP="00252BE7">
      <w:pPr>
        <w:adjustRightInd w:val="0"/>
        <w:snapToGrid w:val="0"/>
        <w:spacing w:line="360" w:lineRule="auto"/>
        <w:ind w:firstLine="709"/>
        <w:jc w:val="both"/>
        <w:rPr>
          <w:rFonts w:ascii="Times New Roman" w:hAnsi="Times New Roman" w:cs="Times New Roman"/>
          <w:sz w:val="24"/>
          <w:szCs w:val="24"/>
        </w:rPr>
      </w:pPr>
      <w:r w:rsidRPr="00252BE7">
        <w:rPr>
          <w:rFonts w:ascii="Times New Roman" w:hAnsi="Times New Roman" w:cs="Times New Roman"/>
          <w:sz w:val="24"/>
          <w:szCs w:val="24"/>
        </w:rPr>
        <w:lastRenderedPageBreak/>
        <w:t>É interessante notar nas Tabelas 4 e 5 que, dada a relevância das culturas do algodão, soja e café no contexto da agropecuária brasileira, os valores dos impactos totais e indiretos observados se aproximam aos da própria agricultura para todas as commodities ecológicas.</w:t>
      </w:r>
    </w:p>
    <w:p w14:paraId="45F47B02" w14:textId="77777777" w:rsidR="00252BE7" w:rsidRPr="00252BE7" w:rsidRDefault="00252BE7" w:rsidP="00252BE7">
      <w:pPr>
        <w:adjustRightInd w:val="0"/>
        <w:snapToGrid w:val="0"/>
        <w:spacing w:line="360" w:lineRule="auto"/>
        <w:ind w:firstLine="709"/>
        <w:jc w:val="both"/>
        <w:rPr>
          <w:rFonts w:ascii="Times New Roman" w:hAnsi="Times New Roman" w:cs="Times New Roman"/>
          <w:sz w:val="24"/>
          <w:szCs w:val="24"/>
        </w:rPr>
      </w:pPr>
      <w:r w:rsidRPr="00252BE7">
        <w:rPr>
          <w:rFonts w:ascii="Times New Roman" w:hAnsi="Times New Roman" w:cs="Times New Roman"/>
          <w:sz w:val="24"/>
          <w:szCs w:val="24"/>
        </w:rPr>
        <w:t>No que se refere aos subprodutos e resíduos gerados pela agricultura e economia brasileiras no ano de 2018, na Tabela 6 é possível verificar suas quantidades em unidades físicas e os setores nos quais mais se concentraram essas commodities ecológicas.</w:t>
      </w:r>
    </w:p>
    <w:p w14:paraId="4F1FC694" w14:textId="77777777" w:rsidR="00252BE7" w:rsidRPr="00252BE7" w:rsidRDefault="00252BE7" w:rsidP="00252BE7">
      <w:pPr>
        <w:adjustRightInd w:val="0"/>
        <w:snapToGrid w:val="0"/>
        <w:spacing w:line="360" w:lineRule="auto"/>
        <w:jc w:val="both"/>
        <w:rPr>
          <w:rFonts w:ascii="Times New Roman" w:hAnsi="Times New Roman" w:cs="Times New Roman"/>
          <w:sz w:val="24"/>
          <w:szCs w:val="24"/>
        </w:rPr>
      </w:pPr>
    </w:p>
    <w:p w14:paraId="11120737" w14:textId="77777777" w:rsidR="00252BE7" w:rsidRPr="00252BE7" w:rsidRDefault="00252BE7" w:rsidP="00252BE7">
      <w:pPr>
        <w:snapToGrid w:val="0"/>
        <w:jc w:val="both"/>
        <w:rPr>
          <w:rFonts w:ascii="Times New Roman" w:hAnsi="Times New Roman" w:cs="Times New Roman"/>
          <w:sz w:val="24"/>
          <w:szCs w:val="24"/>
        </w:rPr>
      </w:pPr>
      <w:r w:rsidRPr="00252BE7">
        <w:rPr>
          <w:rFonts w:ascii="Times New Roman" w:hAnsi="Times New Roman" w:cs="Times New Roman"/>
          <w:sz w:val="24"/>
          <w:szCs w:val="24"/>
        </w:rPr>
        <w:t>Tabela 6 – Subprodutos e resíduos: quantidade de produção de subprodutos/resíduos ecológicos associados à produção dos setores</w:t>
      </w:r>
    </w:p>
    <w:tbl>
      <w:tblPr>
        <w:tblW w:w="9640" w:type="dxa"/>
        <w:jc w:val="center"/>
        <w:tblBorders>
          <w:top w:val="single" w:sz="4" w:space="0" w:color="auto"/>
          <w:bottom w:val="single" w:sz="4" w:space="0" w:color="auto"/>
        </w:tblBorders>
        <w:tblLayout w:type="fixed"/>
        <w:tblCellMar>
          <w:left w:w="70" w:type="dxa"/>
          <w:right w:w="70" w:type="dxa"/>
        </w:tblCellMar>
        <w:tblLook w:val="04A0" w:firstRow="1" w:lastRow="0" w:firstColumn="1" w:lastColumn="0" w:noHBand="0" w:noVBand="1"/>
      </w:tblPr>
      <w:tblGrid>
        <w:gridCol w:w="568"/>
        <w:gridCol w:w="3118"/>
        <w:gridCol w:w="1418"/>
        <w:gridCol w:w="1559"/>
        <w:gridCol w:w="1417"/>
        <w:gridCol w:w="1560"/>
      </w:tblGrid>
      <w:tr w:rsidR="00252BE7" w:rsidRPr="00252BE7" w14:paraId="3D8F4698" w14:textId="77777777" w:rsidTr="00252BE7">
        <w:trPr>
          <w:trHeight w:val="227"/>
          <w:jc w:val="center"/>
        </w:trPr>
        <w:tc>
          <w:tcPr>
            <w:tcW w:w="568" w:type="dxa"/>
            <w:tcBorders>
              <w:top w:val="single" w:sz="4" w:space="0" w:color="auto"/>
              <w:bottom w:val="single" w:sz="4" w:space="0" w:color="auto"/>
            </w:tcBorders>
            <w:noWrap/>
            <w:vAlign w:val="center"/>
            <w:hideMark/>
          </w:tcPr>
          <w:p w14:paraId="7BAB8E96" w14:textId="77777777" w:rsidR="00252BE7" w:rsidRPr="00252BE7" w:rsidRDefault="00252BE7" w:rsidP="00EA1737">
            <w:pPr>
              <w:jc w:val="center"/>
              <w:rPr>
                <w:rFonts w:ascii="Times New Roman" w:eastAsia="Times New Roman" w:hAnsi="Times New Roman" w:cs="Times New Roman"/>
                <w:sz w:val="18"/>
                <w:szCs w:val="18"/>
              </w:rPr>
            </w:pPr>
          </w:p>
        </w:tc>
        <w:tc>
          <w:tcPr>
            <w:tcW w:w="3118" w:type="dxa"/>
            <w:tcBorders>
              <w:top w:val="single" w:sz="4" w:space="0" w:color="auto"/>
              <w:bottom w:val="single" w:sz="4" w:space="0" w:color="auto"/>
            </w:tcBorders>
            <w:vAlign w:val="center"/>
            <w:hideMark/>
          </w:tcPr>
          <w:p w14:paraId="7F8A06E0" w14:textId="77777777" w:rsidR="00252BE7" w:rsidRPr="00252BE7" w:rsidRDefault="00252BE7" w:rsidP="00EA1737">
            <w:pPr>
              <w:jc w:val="center"/>
              <w:rPr>
                <w:rFonts w:ascii="Times New Roman" w:eastAsia="Times New Roman" w:hAnsi="Times New Roman" w:cs="Times New Roman"/>
                <w:b/>
                <w:bCs/>
                <w:color w:val="000000"/>
                <w:sz w:val="18"/>
                <w:szCs w:val="18"/>
              </w:rPr>
            </w:pPr>
            <w:r w:rsidRPr="00252BE7">
              <w:rPr>
                <w:rFonts w:ascii="Times New Roman" w:eastAsia="Times New Roman" w:hAnsi="Times New Roman" w:cs="Times New Roman"/>
                <w:b/>
                <w:bCs/>
                <w:color w:val="000000"/>
                <w:sz w:val="18"/>
                <w:szCs w:val="18"/>
              </w:rPr>
              <w:t>Setor</w:t>
            </w:r>
          </w:p>
        </w:tc>
        <w:tc>
          <w:tcPr>
            <w:tcW w:w="1418" w:type="dxa"/>
            <w:tcBorders>
              <w:top w:val="single" w:sz="4" w:space="0" w:color="auto"/>
              <w:bottom w:val="single" w:sz="4" w:space="0" w:color="auto"/>
            </w:tcBorders>
            <w:noWrap/>
            <w:vAlign w:val="center"/>
            <w:hideMark/>
          </w:tcPr>
          <w:p w14:paraId="6D36BF46" w14:textId="77777777" w:rsidR="00252BE7" w:rsidRPr="00252BE7" w:rsidRDefault="00252BE7" w:rsidP="00EA1737">
            <w:pPr>
              <w:jc w:val="center"/>
              <w:rPr>
                <w:rFonts w:ascii="Times New Roman" w:eastAsia="Times New Roman" w:hAnsi="Times New Roman" w:cs="Times New Roman"/>
                <w:b/>
                <w:bCs/>
                <w:color w:val="000000"/>
                <w:sz w:val="18"/>
                <w:szCs w:val="18"/>
              </w:rPr>
            </w:pPr>
            <w:r w:rsidRPr="00252BE7">
              <w:rPr>
                <w:rFonts w:ascii="Times New Roman" w:eastAsia="Times New Roman" w:hAnsi="Times New Roman" w:cs="Times New Roman"/>
                <w:b/>
                <w:bCs/>
                <w:color w:val="000000"/>
                <w:sz w:val="18"/>
                <w:szCs w:val="18"/>
              </w:rPr>
              <w:t>Água - Retorno</w:t>
            </w:r>
          </w:p>
          <w:p w14:paraId="6854E307" w14:textId="77777777" w:rsidR="00252BE7" w:rsidRPr="00252BE7" w:rsidRDefault="00252BE7" w:rsidP="00EA1737">
            <w:pPr>
              <w:jc w:val="center"/>
              <w:rPr>
                <w:rFonts w:ascii="Times New Roman" w:eastAsia="Times New Roman" w:hAnsi="Times New Roman" w:cs="Times New Roman"/>
                <w:b/>
                <w:bCs/>
                <w:color w:val="000000"/>
                <w:sz w:val="18"/>
                <w:szCs w:val="18"/>
              </w:rPr>
            </w:pPr>
            <w:r w:rsidRPr="00252BE7">
              <w:rPr>
                <w:rFonts w:ascii="Times New Roman" w:eastAsia="Times New Roman" w:hAnsi="Times New Roman" w:cs="Times New Roman"/>
                <w:b/>
                <w:bCs/>
                <w:color w:val="000000"/>
                <w:sz w:val="18"/>
                <w:szCs w:val="18"/>
              </w:rPr>
              <w:t>(m3/s)</w:t>
            </w:r>
          </w:p>
        </w:tc>
        <w:tc>
          <w:tcPr>
            <w:tcW w:w="1559" w:type="dxa"/>
            <w:tcBorders>
              <w:top w:val="single" w:sz="4" w:space="0" w:color="auto"/>
              <w:bottom w:val="single" w:sz="4" w:space="0" w:color="auto"/>
            </w:tcBorders>
            <w:noWrap/>
            <w:vAlign w:val="center"/>
            <w:hideMark/>
          </w:tcPr>
          <w:p w14:paraId="1B967476" w14:textId="77777777" w:rsidR="00252BE7" w:rsidRPr="00252BE7" w:rsidRDefault="00252BE7" w:rsidP="00EA1737">
            <w:pPr>
              <w:jc w:val="center"/>
              <w:rPr>
                <w:rFonts w:ascii="Times New Roman" w:eastAsia="Times New Roman" w:hAnsi="Times New Roman" w:cs="Times New Roman"/>
                <w:b/>
                <w:bCs/>
                <w:color w:val="000000"/>
                <w:sz w:val="18"/>
                <w:szCs w:val="18"/>
              </w:rPr>
            </w:pPr>
            <w:r w:rsidRPr="00252BE7">
              <w:rPr>
                <w:rFonts w:ascii="Times New Roman" w:eastAsia="Times New Roman" w:hAnsi="Times New Roman" w:cs="Times New Roman"/>
                <w:b/>
                <w:bCs/>
                <w:color w:val="000000"/>
                <w:sz w:val="18"/>
                <w:szCs w:val="18"/>
              </w:rPr>
              <w:t>Vegetação Nativa</w:t>
            </w:r>
          </w:p>
          <w:p w14:paraId="75FEA270" w14:textId="77777777" w:rsidR="00252BE7" w:rsidRPr="00252BE7" w:rsidRDefault="00252BE7" w:rsidP="00EA1737">
            <w:pPr>
              <w:jc w:val="center"/>
              <w:rPr>
                <w:rFonts w:ascii="Times New Roman" w:eastAsia="Times New Roman" w:hAnsi="Times New Roman" w:cs="Times New Roman"/>
                <w:b/>
                <w:bCs/>
                <w:color w:val="000000"/>
                <w:sz w:val="18"/>
                <w:szCs w:val="18"/>
              </w:rPr>
            </w:pPr>
            <w:r w:rsidRPr="00252BE7">
              <w:rPr>
                <w:rFonts w:ascii="Times New Roman" w:eastAsia="Times New Roman" w:hAnsi="Times New Roman" w:cs="Times New Roman"/>
                <w:b/>
                <w:bCs/>
                <w:color w:val="000000"/>
                <w:sz w:val="18"/>
                <w:szCs w:val="18"/>
              </w:rPr>
              <w:t>(ha)</w:t>
            </w:r>
          </w:p>
        </w:tc>
        <w:tc>
          <w:tcPr>
            <w:tcW w:w="1417" w:type="dxa"/>
            <w:tcBorders>
              <w:top w:val="single" w:sz="4" w:space="0" w:color="auto"/>
              <w:bottom w:val="single" w:sz="4" w:space="0" w:color="auto"/>
            </w:tcBorders>
            <w:noWrap/>
            <w:vAlign w:val="center"/>
            <w:hideMark/>
          </w:tcPr>
          <w:p w14:paraId="44AA9F25" w14:textId="77777777" w:rsidR="00252BE7" w:rsidRPr="00252BE7" w:rsidRDefault="00252BE7" w:rsidP="00EA1737">
            <w:pPr>
              <w:jc w:val="center"/>
              <w:rPr>
                <w:rFonts w:ascii="Times New Roman" w:eastAsia="Times New Roman" w:hAnsi="Times New Roman" w:cs="Times New Roman"/>
                <w:b/>
                <w:bCs/>
                <w:color w:val="000000"/>
                <w:sz w:val="18"/>
                <w:szCs w:val="18"/>
              </w:rPr>
            </w:pPr>
            <w:r w:rsidRPr="00252BE7">
              <w:rPr>
                <w:rFonts w:ascii="Times New Roman" w:eastAsia="Times New Roman" w:hAnsi="Times New Roman" w:cs="Times New Roman"/>
                <w:b/>
                <w:bCs/>
                <w:color w:val="000000"/>
                <w:sz w:val="18"/>
                <w:szCs w:val="18"/>
              </w:rPr>
              <w:t>Emissões (GEE)</w:t>
            </w:r>
          </w:p>
          <w:p w14:paraId="60A81D0A" w14:textId="77777777" w:rsidR="00252BE7" w:rsidRPr="00252BE7" w:rsidRDefault="00252BE7" w:rsidP="00EA1737">
            <w:pPr>
              <w:jc w:val="center"/>
              <w:rPr>
                <w:rFonts w:ascii="Times New Roman" w:eastAsia="Times New Roman" w:hAnsi="Times New Roman" w:cs="Times New Roman"/>
                <w:b/>
                <w:bCs/>
                <w:color w:val="000000"/>
                <w:sz w:val="18"/>
                <w:szCs w:val="18"/>
              </w:rPr>
            </w:pPr>
            <w:r w:rsidRPr="00252BE7">
              <w:rPr>
                <w:rFonts w:ascii="Times New Roman" w:eastAsia="Times New Roman" w:hAnsi="Times New Roman" w:cs="Times New Roman"/>
                <w:b/>
                <w:bCs/>
                <w:color w:val="000000"/>
                <w:sz w:val="18"/>
                <w:szCs w:val="18"/>
              </w:rPr>
              <w:t>(</w:t>
            </w:r>
            <w:proofErr w:type="spellStart"/>
            <w:r w:rsidRPr="00252BE7">
              <w:rPr>
                <w:rFonts w:ascii="Times New Roman" w:eastAsia="Times New Roman" w:hAnsi="Times New Roman" w:cs="Times New Roman"/>
                <w:b/>
                <w:bCs/>
                <w:color w:val="000000"/>
                <w:sz w:val="18"/>
                <w:szCs w:val="18"/>
              </w:rPr>
              <w:t>ton</w:t>
            </w:r>
            <w:proofErr w:type="spellEnd"/>
            <w:r w:rsidRPr="00252BE7">
              <w:rPr>
                <w:rFonts w:ascii="Times New Roman" w:eastAsia="Times New Roman" w:hAnsi="Times New Roman" w:cs="Times New Roman"/>
                <w:b/>
                <w:bCs/>
                <w:color w:val="000000"/>
                <w:sz w:val="18"/>
                <w:szCs w:val="18"/>
              </w:rPr>
              <w:t>)</w:t>
            </w:r>
          </w:p>
        </w:tc>
        <w:tc>
          <w:tcPr>
            <w:tcW w:w="1560" w:type="dxa"/>
            <w:tcBorders>
              <w:top w:val="single" w:sz="4" w:space="0" w:color="auto"/>
              <w:bottom w:val="single" w:sz="4" w:space="0" w:color="auto"/>
            </w:tcBorders>
            <w:noWrap/>
            <w:vAlign w:val="center"/>
            <w:hideMark/>
          </w:tcPr>
          <w:p w14:paraId="2C6EF73A" w14:textId="77777777" w:rsidR="00252BE7" w:rsidRPr="00252BE7" w:rsidRDefault="00252BE7" w:rsidP="00EA1737">
            <w:pPr>
              <w:jc w:val="center"/>
              <w:rPr>
                <w:rFonts w:ascii="Times New Roman" w:eastAsia="Times New Roman" w:hAnsi="Times New Roman" w:cs="Times New Roman"/>
                <w:b/>
                <w:bCs/>
                <w:color w:val="000000"/>
                <w:sz w:val="18"/>
                <w:szCs w:val="18"/>
              </w:rPr>
            </w:pPr>
            <w:r w:rsidRPr="00252BE7">
              <w:rPr>
                <w:rFonts w:ascii="Times New Roman" w:eastAsia="Times New Roman" w:hAnsi="Times New Roman" w:cs="Times New Roman"/>
                <w:b/>
                <w:bCs/>
                <w:color w:val="000000"/>
                <w:sz w:val="18"/>
                <w:szCs w:val="18"/>
              </w:rPr>
              <w:t>Remoções (GEE)</w:t>
            </w:r>
          </w:p>
          <w:p w14:paraId="380F49CE" w14:textId="77777777" w:rsidR="00252BE7" w:rsidRPr="00252BE7" w:rsidRDefault="00252BE7" w:rsidP="00EA1737">
            <w:pPr>
              <w:jc w:val="center"/>
              <w:rPr>
                <w:rFonts w:ascii="Times New Roman" w:eastAsia="Times New Roman" w:hAnsi="Times New Roman" w:cs="Times New Roman"/>
                <w:b/>
                <w:bCs/>
                <w:color w:val="000000"/>
                <w:sz w:val="18"/>
                <w:szCs w:val="18"/>
              </w:rPr>
            </w:pPr>
            <w:r w:rsidRPr="00252BE7">
              <w:rPr>
                <w:rFonts w:ascii="Times New Roman" w:eastAsia="Times New Roman" w:hAnsi="Times New Roman" w:cs="Times New Roman"/>
                <w:b/>
                <w:bCs/>
                <w:color w:val="000000"/>
                <w:sz w:val="18"/>
                <w:szCs w:val="18"/>
              </w:rPr>
              <w:t>(</w:t>
            </w:r>
            <w:proofErr w:type="spellStart"/>
            <w:r w:rsidRPr="00252BE7">
              <w:rPr>
                <w:rFonts w:ascii="Times New Roman" w:eastAsia="Times New Roman" w:hAnsi="Times New Roman" w:cs="Times New Roman"/>
                <w:b/>
                <w:bCs/>
                <w:color w:val="000000"/>
                <w:sz w:val="18"/>
                <w:szCs w:val="18"/>
              </w:rPr>
              <w:t>ton</w:t>
            </w:r>
            <w:proofErr w:type="spellEnd"/>
            <w:r w:rsidRPr="00252BE7">
              <w:rPr>
                <w:rFonts w:ascii="Times New Roman" w:eastAsia="Times New Roman" w:hAnsi="Times New Roman" w:cs="Times New Roman"/>
                <w:b/>
                <w:bCs/>
                <w:color w:val="000000"/>
                <w:sz w:val="18"/>
                <w:szCs w:val="18"/>
              </w:rPr>
              <w:t>)</w:t>
            </w:r>
          </w:p>
        </w:tc>
      </w:tr>
      <w:tr w:rsidR="00252BE7" w:rsidRPr="00252BE7" w14:paraId="670ED53A" w14:textId="77777777" w:rsidTr="00252BE7">
        <w:trPr>
          <w:trHeight w:val="227"/>
          <w:jc w:val="center"/>
        </w:trPr>
        <w:tc>
          <w:tcPr>
            <w:tcW w:w="568" w:type="dxa"/>
            <w:tcBorders>
              <w:top w:val="single" w:sz="4" w:space="0" w:color="auto"/>
            </w:tcBorders>
            <w:noWrap/>
            <w:vAlign w:val="center"/>
            <w:hideMark/>
          </w:tcPr>
          <w:p w14:paraId="3C93F821"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1</w:t>
            </w:r>
          </w:p>
        </w:tc>
        <w:tc>
          <w:tcPr>
            <w:tcW w:w="3118" w:type="dxa"/>
            <w:tcBorders>
              <w:top w:val="single" w:sz="4" w:space="0" w:color="auto"/>
            </w:tcBorders>
            <w:vAlign w:val="center"/>
            <w:hideMark/>
          </w:tcPr>
          <w:p w14:paraId="13A2EBB3" w14:textId="77777777" w:rsidR="00252BE7" w:rsidRPr="00252BE7" w:rsidRDefault="00252BE7" w:rsidP="00EA1737">
            <w:pPr>
              <w:rPr>
                <w:rFonts w:ascii="Times New Roman" w:eastAsia="Times New Roman" w:hAnsi="Times New Roman" w:cs="Times New Roman"/>
                <w:sz w:val="18"/>
                <w:szCs w:val="18"/>
              </w:rPr>
            </w:pPr>
            <w:r w:rsidRPr="00252BE7">
              <w:rPr>
                <w:rFonts w:ascii="Times New Roman" w:eastAsia="Times New Roman" w:hAnsi="Times New Roman" w:cs="Times New Roman"/>
                <w:sz w:val="18"/>
                <w:szCs w:val="18"/>
              </w:rPr>
              <w:t xml:space="preserve">Algodão </w:t>
            </w:r>
          </w:p>
        </w:tc>
        <w:tc>
          <w:tcPr>
            <w:tcW w:w="1418" w:type="dxa"/>
            <w:tcBorders>
              <w:top w:val="nil"/>
              <w:left w:val="nil"/>
              <w:bottom w:val="nil"/>
              <w:right w:val="nil"/>
            </w:tcBorders>
            <w:noWrap/>
            <w:vAlign w:val="bottom"/>
            <w:hideMark/>
          </w:tcPr>
          <w:p w14:paraId="6C38E01B"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90</w:t>
            </w:r>
          </w:p>
        </w:tc>
        <w:tc>
          <w:tcPr>
            <w:tcW w:w="1559" w:type="dxa"/>
            <w:tcBorders>
              <w:top w:val="nil"/>
              <w:left w:val="nil"/>
              <w:bottom w:val="nil"/>
              <w:right w:val="nil"/>
            </w:tcBorders>
            <w:noWrap/>
            <w:vAlign w:val="bottom"/>
            <w:hideMark/>
          </w:tcPr>
          <w:p w14:paraId="5CFA60D8"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645.745</w:t>
            </w:r>
          </w:p>
        </w:tc>
        <w:tc>
          <w:tcPr>
            <w:tcW w:w="1417" w:type="dxa"/>
            <w:tcBorders>
              <w:top w:val="nil"/>
              <w:left w:val="nil"/>
              <w:bottom w:val="nil"/>
              <w:right w:val="nil"/>
            </w:tcBorders>
            <w:noWrap/>
            <w:vAlign w:val="bottom"/>
            <w:hideMark/>
          </w:tcPr>
          <w:p w14:paraId="0C62342F"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663.561</w:t>
            </w:r>
          </w:p>
        </w:tc>
        <w:tc>
          <w:tcPr>
            <w:tcW w:w="1560" w:type="dxa"/>
            <w:tcBorders>
              <w:top w:val="nil"/>
              <w:left w:val="nil"/>
              <w:bottom w:val="nil"/>
              <w:right w:val="nil"/>
            </w:tcBorders>
            <w:noWrap/>
            <w:vAlign w:val="bottom"/>
            <w:hideMark/>
          </w:tcPr>
          <w:p w14:paraId="2E78B043"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r>
      <w:tr w:rsidR="00252BE7" w:rsidRPr="00252BE7" w14:paraId="7815DC81" w14:textId="77777777" w:rsidTr="00252BE7">
        <w:trPr>
          <w:trHeight w:val="227"/>
          <w:jc w:val="center"/>
        </w:trPr>
        <w:tc>
          <w:tcPr>
            <w:tcW w:w="568" w:type="dxa"/>
            <w:noWrap/>
            <w:vAlign w:val="center"/>
            <w:hideMark/>
          </w:tcPr>
          <w:p w14:paraId="3F16F893"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2</w:t>
            </w:r>
          </w:p>
        </w:tc>
        <w:tc>
          <w:tcPr>
            <w:tcW w:w="3118" w:type="dxa"/>
            <w:vAlign w:val="center"/>
            <w:hideMark/>
          </w:tcPr>
          <w:p w14:paraId="6F4AE575" w14:textId="77777777" w:rsidR="00252BE7" w:rsidRPr="00252BE7" w:rsidRDefault="00252BE7" w:rsidP="00EA1737">
            <w:pPr>
              <w:rPr>
                <w:rFonts w:ascii="Times New Roman" w:eastAsia="Times New Roman" w:hAnsi="Times New Roman" w:cs="Times New Roman"/>
                <w:sz w:val="18"/>
                <w:szCs w:val="18"/>
              </w:rPr>
            </w:pPr>
            <w:r w:rsidRPr="00252BE7">
              <w:rPr>
                <w:rFonts w:ascii="Times New Roman" w:eastAsia="Times New Roman" w:hAnsi="Times New Roman" w:cs="Times New Roman"/>
                <w:sz w:val="18"/>
                <w:szCs w:val="18"/>
              </w:rPr>
              <w:t xml:space="preserve">Soja </w:t>
            </w:r>
          </w:p>
        </w:tc>
        <w:tc>
          <w:tcPr>
            <w:tcW w:w="1418" w:type="dxa"/>
            <w:tcBorders>
              <w:top w:val="nil"/>
              <w:left w:val="nil"/>
              <w:bottom w:val="nil"/>
              <w:right w:val="nil"/>
            </w:tcBorders>
            <w:shd w:val="clear" w:color="auto" w:fill="EEECE1" w:themeFill="background2"/>
            <w:noWrap/>
            <w:vAlign w:val="bottom"/>
            <w:hideMark/>
          </w:tcPr>
          <w:p w14:paraId="2751B357"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4.121</w:t>
            </w:r>
          </w:p>
        </w:tc>
        <w:tc>
          <w:tcPr>
            <w:tcW w:w="1559" w:type="dxa"/>
            <w:tcBorders>
              <w:top w:val="nil"/>
              <w:left w:val="nil"/>
              <w:bottom w:val="nil"/>
              <w:right w:val="nil"/>
            </w:tcBorders>
            <w:shd w:val="clear" w:color="auto" w:fill="EEECE1" w:themeFill="background2"/>
            <w:noWrap/>
            <w:vAlign w:val="bottom"/>
            <w:hideMark/>
          </w:tcPr>
          <w:p w14:paraId="0459D193"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19.561.907</w:t>
            </w:r>
          </w:p>
        </w:tc>
        <w:tc>
          <w:tcPr>
            <w:tcW w:w="1417" w:type="dxa"/>
            <w:tcBorders>
              <w:top w:val="nil"/>
              <w:left w:val="nil"/>
              <w:bottom w:val="nil"/>
              <w:right w:val="nil"/>
            </w:tcBorders>
            <w:shd w:val="clear" w:color="auto" w:fill="EEECE1" w:themeFill="background2"/>
            <w:noWrap/>
            <w:vAlign w:val="bottom"/>
            <w:hideMark/>
          </w:tcPr>
          <w:p w14:paraId="04C99407"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20.101.611</w:t>
            </w:r>
          </w:p>
        </w:tc>
        <w:tc>
          <w:tcPr>
            <w:tcW w:w="1560" w:type="dxa"/>
            <w:tcBorders>
              <w:top w:val="nil"/>
              <w:left w:val="nil"/>
              <w:bottom w:val="nil"/>
              <w:right w:val="nil"/>
            </w:tcBorders>
            <w:noWrap/>
            <w:vAlign w:val="bottom"/>
            <w:hideMark/>
          </w:tcPr>
          <w:p w14:paraId="444076AE"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r>
      <w:tr w:rsidR="00252BE7" w:rsidRPr="00252BE7" w14:paraId="292E55D5" w14:textId="77777777" w:rsidTr="00252BE7">
        <w:trPr>
          <w:trHeight w:val="227"/>
          <w:jc w:val="center"/>
        </w:trPr>
        <w:tc>
          <w:tcPr>
            <w:tcW w:w="568" w:type="dxa"/>
            <w:noWrap/>
            <w:vAlign w:val="center"/>
            <w:hideMark/>
          </w:tcPr>
          <w:p w14:paraId="79B94542"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3</w:t>
            </w:r>
          </w:p>
        </w:tc>
        <w:tc>
          <w:tcPr>
            <w:tcW w:w="3118" w:type="dxa"/>
            <w:vAlign w:val="center"/>
            <w:hideMark/>
          </w:tcPr>
          <w:p w14:paraId="53A2F3AE"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 xml:space="preserve">Café </w:t>
            </w:r>
          </w:p>
        </w:tc>
        <w:tc>
          <w:tcPr>
            <w:tcW w:w="1418" w:type="dxa"/>
            <w:tcBorders>
              <w:top w:val="nil"/>
              <w:left w:val="nil"/>
              <w:bottom w:val="nil"/>
              <w:right w:val="nil"/>
            </w:tcBorders>
            <w:noWrap/>
            <w:vAlign w:val="bottom"/>
            <w:hideMark/>
          </w:tcPr>
          <w:p w14:paraId="2D6B3A0C"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151</w:t>
            </w:r>
          </w:p>
        </w:tc>
        <w:tc>
          <w:tcPr>
            <w:tcW w:w="1559" w:type="dxa"/>
            <w:tcBorders>
              <w:top w:val="nil"/>
              <w:left w:val="nil"/>
              <w:bottom w:val="nil"/>
              <w:right w:val="nil"/>
            </w:tcBorders>
            <w:noWrap/>
            <w:vAlign w:val="bottom"/>
            <w:hideMark/>
          </w:tcPr>
          <w:p w14:paraId="059E9E0D"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1.048.430</w:t>
            </w:r>
          </w:p>
        </w:tc>
        <w:tc>
          <w:tcPr>
            <w:tcW w:w="1417" w:type="dxa"/>
            <w:tcBorders>
              <w:top w:val="nil"/>
              <w:left w:val="nil"/>
              <w:bottom w:val="nil"/>
              <w:right w:val="nil"/>
            </w:tcBorders>
            <w:noWrap/>
            <w:vAlign w:val="bottom"/>
            <w:hideMark/>
          </w:tcPr>
          <w:p w14:paraId="31221B56"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1.077.355</w:t>
            </w:r>
          </w:p>
        </w:tc>
        <w:tc>
          <w:tcPr>
            <w:tcW w:w="1560" w:type="dxa"/>
            <w:tcBorders>
              <w:top w:val="nil"/>
              <w:left w:val="nil"/>
              <w:bottom w:val="nil"/>
              <w:right w:val="nil"/>
            </w:tcBorders>
            <w:noWrap/>
            <w:vAlign w:val="bottom"/>
            <w:hideMark/>
          </w:tcPr>
          <w:p w14:paraId="047F7814"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r>
      <w:tr w:rsidR="00252BE7" w:rsidRPr="00252BE7" w14:paraId="3C7DC0FB" w14:textId="77777777" w:rsidTr="00252BE7">
        <w:trPr>
          <w:trHeight w:val="227"/>
          <w:jc w:val="center"/>
        </w:trPr>
        <w:tc>
          <w:tcPr>
            <w:tcW w:w="568" w:type="dxa"/>
            <w:noWrap/>
            <w:vAlign w:val="center"/>
            <w:hideMark/>
          </w:tcPr>
          <w:p w14:paraId="719F998D"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4</w:t>
            </w:r>
          </w:p>
        </w:tc>
        <w:tc>
          <w:tcPr>
            <w:tcW w:w="3118" w:type="dxa"/>
            <w:vAlign w:val="center"/>
            <w:hideMark/>
          </w:tcPr>
          <w:p w14:paraId="12D2B9E0"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Agricultura</w:t>
            </w:r>
          </w:p>
        </w:tc>
        <w:tc>
          <w:tcPr>
            <w:tcW w:w="1418" w:type="dxa"/>
            <w:tcBorders>
              <w:top w:val="nil"/>
              <w:left w:val="nil"/>
              <w:bottom w:val="nil"/>
              <w:right w:val="nil"/>
            </w:tcBorders>
            <w:shd w:val="clear" w:color="auto" w:fill="EEECE1" w:themeFill="background2"/>
            <w:noWrap/>
            <w:vAlign w:val="bottom"/>
            <w:hideMark/>
          </w:tcPr>
          <w:p w14:paraId="39317F65"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3.946</w:t>
            </w:r>
          </w:p>
        </w:tc>
        <w:tc>
          <w:tcPr>
            <w:tcW w:w="1559" w:type="dxa"/>
            <w:tcBorders>
              <w:top w:val="nil"/>
              <w:left w:val="nil"/>
              <w:bottom w:val="nil"/>
              <w:right w:val="nil"/>
            </w:tcBorders>
            <w:shd w:val="clear" w:color="auto" w:fill="EEECE1" w:themeFill="background2"/>
            <w:noWrap/>
            <w:vAlign w:val="bottom"/>
            <w:hideMark/>
          </w:tcPr>
          <w:p w14:paraId="3AF1284C"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39.208.889</w:t>
            </w:r>
          </w:p>
        </w:tc>
        <w:tc>
          <w:tcPr>
            <w:tcW w:w="1417" w:type="dxa"/>
            <w:tcBorders>
              <w:top w:val="nil"/>
              <w:left w:val="nil"/>
              <w:bottom w:val="nil"/>
              <w:right w:val="nil"/>
            </w:tcBorders>
            <w:shd w:val="clear" w:color="auto" w:fill="EEECE1" w:themeFill="background2"/>
            <w:noWrap/>
            <w:vAlign w:val="bottom"/>
            <w:hideMark/>
          </w:tcPr>
          <w:p w14:paraId="50A3C6F2"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572.914.635</w:t>
            </w:r>
          </w:p>
        </w:tc>
        <w:tc>
          <w:tcPr>
            <w:tcW w:w="1560" w:type="dxa"/>
            <w:tcBorders>
              <w:top w:val="nil"/>
              <w:left w:val="nil"/>
              <w:bottom w:val="nil"/>
              <w:right w:val="nil"/>
            </w:tcBorders>
            <w:noWrap/>
            <w:vAlign w:val="bottom"/>
            <w:hideMark/>
          </w:tcPr>
          <w:p w14:paraId="36141BDD"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r>
      <w:tr w:rsidR="00252BE7" w:rsidRPr="00252BE7" w14:paraId="45AEFF57" w14:textId="77777777" w:rsidTr="00252BE7">
        <w:trPr>
          <w:trHeight w:val="227"/>
          <w:jc w:val="center"/>
        </w:trPr>
        <w:tc>
          <w:tcPr>
            <w:tcW w:w="568" w:type="dxa"/>
            <w:noWrap/>
            <w:vAlign w:val="center"/>
            <w:hideMark/>
          </w:tcPr>
          <w:p w14:paraId="3F6132E7"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5</w:t>
            </w:r>
          </w:p>
        </w:tc>
        <w:tc>
          <w:tcPr>
            <w:tcW w:w="3118" w:type="dxa"/>
            <w:vAlign w:val="center"/>
            <w:hideMark/>
          </w:tcPr>
          <w:p w14:paraId="0EEA99F8"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Pecuária</w:t>
            </w:r>
          </w:p>
        </w:tc>
        <w:tc>
          <w:tcPr>
            <w:tcW w:w="1418" w:type="dxa"/>
            <w:tcBorders>
              <w:top w:val="nil"/>
              <w:left w:val="nil"/>
              <w:bottom w:val="nil"/>
              <w:right w:val="nil"/>
            </w:tcBorders>
            <w:noWrap/>
            <w:vAlign w:val="bottom"/>
            <w:hideMark/>
          </w:tcPr>
          <w:p w14:paraId="59216E99"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101</w:t>
            </w:r>
          </w:p>
        </w:tc>
        <w:tc>
          <w:tcPr>
            <w:tcW w:w="1559" w:type="dxa"/>
            <w:tcBorders>
              <w:top w:val="nil"/>
              <w:left w:val="nil"/>
              <w:bottom w:val="nil"/>
              <w:right w:val="nil"/>
            </w:tcBorders>
            <w:shd w:val="clear" w:color="auto" w:fill="EEECE1" w:themeFill="background2"/>
            <w:noWrap/>
            <w:vAlign w:val="bottom"/>
            <w:hideMark/>
          </w:tcPr>
          <w:p w14:paraId="729CC390"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125.614.846</w:t>
            </w:r>
          </w:p>
        </w:tc>
        <w:tc>
          <w:tcPr>
            <w:tcW w:w="1417" w:type="dxa"/>
            <w:tcBorders>
              <w:top w:val="nil"/>
              <w:left w:val="nil"/>
              <w:bottom w:val="nil"/>
              <w:right w:val="nil"/>
            </w:tcBorders>
            <w:shd w:val="clear" w:color="auto" w:fill="EEECE1" w:themeFill="background2"/>
            <w:noWrap/>
            <w:vAlign w:val="bottom"/>
            <w:hideMark/>
          </w:tcPr>
          <w:p w14:paraId="03075F4E"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730.199.329</w:t>
            </w:r>
          </w:p>
        </w:tc>
        <w:tc>
          <w:tcPr>
            <w:tcW w:w="1560" w:type="dxa"/>
            <w:tcBorders>
              <w:top w:val="nil"/>
              <w:left w:val="nil"/>
              <w:bottom w:val="nil"/>
              <w:right w:val="nil"/>
            </w:tcBorders>
            <w:noWrap/>
            <w:vAlign w:val="bottom"/>
            <w:hideMark/>
          </w:tcPr>
          <w:p w14:paraId="4CDFEDB4"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r>
      <w:tr w:rsidR="00252BE7" w:rsidRPr="00252BE7" w14:paraId="01C8128A" w14:textId="77777777" w:rsidTr="00252BE7">
        <w:trPr>
          <w:trHeight w:val="227"/>
          <w:jc w:val="center"/>
        </w:trPr>
        <w:tc>
          <w:tcPr>
            <w:tcW w:w="568" w:type="dxa"/>
            <w:noWrap/>
            <w:vAlign w:val="center"/>
            <w:hideMark/>
          </w:tcPr>
          <w:p w14:paraId="65867B21"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6</w:t>
            </w:r>
          </w:p>
        </w:tc>
        <w:tc>
          <w:tcPr>
            <w:tcW w:w="3118" w:type="dxa"/>
            <w:vAlign w:val="center"/>
            <w:hideMark/>
          </w:tcPr>
          <w:p w14:paraId="732E889C"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Produção florestal; pesca e aquicultura</w:t>
            </w:r>
          </w:p>
        </w:tc>
        <w:tc>
          <w:tcPr>
            <w:tcW w:w="1418" w:type="dxa"/>
            <w:tcBorders>
              <w:top w:val="nil"/>
              <w:left w:val="nil"/>
              <w:bottom w:val="nil"/>
              <w:right w:val="nil"/>
            </w:tcBorders>
            <w:noWrap/>
            <w:vAlign w:val="bottom"/>
            <w:hideMark/>
          </w:tcPr>
          <w:p w14:paraId="5B3BD0E4"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w:t>
            </w:r>
          </w:p>
        </w:tc>
        <w:tc>
          <w:tcPr>
            <w:tcW w:w="1559" w:type="dxa"/>
            <w:tcBorders>
              <w:top w:val="nil"/>
              <w:left w:val="nil"/>
              <w:bottom w:val="nil"/>
              <w:right w:val="nil"/>
            </w:tcBorders>
            <w:noWrap/>
            <w:vAlign w:val="bottom"/>
            <w:hideMark/>
          </w:tcPr>
          <w:p w14:paraId="20C99D5C"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11.171.156</w:t>
            </w:r>
          </w:p>
        </w:tc>
        <w:tc>
          <w:tcPr>
            <w:tcW w:w="1417" w:type="dxa"/>
            <w:tcBorders>
              <w:top w:val="nil"/>
              <w:left w:val="nil"/>
              <w:bottom w:val="nil"/>
              <w:right w:val="nil"/>
            </w:tcBorders>
            <w:noWrap/>
            <w:vAlign w:val="bottom"/>
            <w:hideMark/>
          </w:tcPr>
          <w:p w14:paraId="71A6A6CA"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1560" w:type="dxa"/>
            <w:tcBorders>
              <w:top w:val="nil"/>
              <w:left w:val="nil"/>
              <w:bottom w:val="nil"/>
              <w:right w:val="nil"/>
            </w:tcBorders>
            <w:noWrap/>
            <w:vAlign w:val="bottom"/>
            <w:hideMark/>
          </w:tcPr>
          <w:p w14:paraId="21598174"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FF0000"/>
                <w:sz w:val="18"/>
                <w:szCs w:val="18"/>
              </w:rPr>
              <w:t>-526.929.916</w:t>
            </w:r>
          </w:p>
        </w:tc>
      </w:tr>
      <w:tr w:rsidR="00252BE7" w:rsidRPr="00252BE7" w14:paraId="1CC097FD" w14:textId="77777777" w:rsidTr="00252BE7">
        <w:trPr>
          <w:trHeight w:val="227"/>
          <w:jc w:val="center"/>
        </w:trPr>
        <w:tc>
          <w:tcPr>
            <w:tcW w:w="568" w:type="dxa"/>
            <w:noWrap/>
            <w:vAlign w:val="center"/>
            <w:hideMark/>
          </w:tcPr>
          <w:p w14:paraId="737BF1FA"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7</w:t>
            </w:r>
          </w:p>
        </w:tc>
        <w:tc>
          <w:tcPr>
            <w:tcW w:w="3118" w:type="dxa"/>
            <w:vAlign w:val="center"/>
            <w:hideMark/>
          </w:tcPr>
          <w:p w14:paraId="74FEE65A"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INDÚSTRIA EXTRATIVA</w:t>
            </w:r>
          </w:p>
        </w:tc>
        <w:tc>
          <w:tcPr>
            <w:tcW w:w="1418" w:type="dxa"/>
            <w:tcBorders>
              <w:top w:val="nil"/>
              <w:left w:val="nil"/>
              <w:bottom w:val="nil"/>
              <w:right w:val="nil"/>
            </w:tcBorders>
            <w:noWrap/>
            <w:vAlign w:val="bottom"/>
            <w:hideMark/>
          </w:tcPr>
          <w:p w14:paraId="71D7F611"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86</w:t>
            </w:r>
          </w:p>
        </w:tc>
        <w:tc>
          <w:tcPr>
            <w:tcW w:w="1559" w:type="dxa"/>
            <w:tcBorders>
              <w:top w:val="nil"/>
              <w:left w:val="nil"/>
              <w:bottom w:val="nil"/>
              <w:right w:val="nil"/>
            </w:tcBorders>
            <w:noWrap/>
            <w:vAlign w:val="bottom"/>
            <w:hideMark/>
          </w:tcPr>
          <w:p w14:paraId="0507CF42"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1417" w:type="dxa"/>
            <w:tcBorders>
              <w:top w:val="nil"/>
              <w:left w:val="nil"/>
              <w:bottom w:val="nil"/>
              <w:right w:val="nil"/>
            </w:tcBorders>
            <w:noWrap/>
            <w:vAlign w:val="bottom"/>
            <w:hideMark/>
          </w:tcPr>
          <w:p w14:paraId="17A6CBCE"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6.355.353</w:t>
            </w:r>
          </w:p>
        </w:tc>
        <w:tc>
          <w:tcPr>
            <w:tcW w:w="1560" w:type="dxa"/>
            <w:tcBorders>
              <w:top w:val="nil"/>
              <w:left w:val="nil"/>
              <w:bottom w:val="nil"/>
              <w:right w:val="nil"/>
            </w:tcBorders>
            <w:noWrap/>
            <w:vAlign w:val="bottom"/>
            <w:hideMark/>
          </w:tcPr>
          <w:p w14:paraId="74E5537B"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r>
      <w:tr w:rsidR="00252BE7" w:rsidRPr="00252BE7" w14:paraId="2495803C" w14:textId="77777777" w:rsidTr="00252BE7">
        <w:trPr>
          <w:trHeight w:val="227"/>
          <w:jc w:val="center"/>
        </w:trPr>
        <w:tc>
          <w:tcPr>
            <w:tcW w:w="568" w:type="dxa"/>
            <w:noWrap/>
            <w:vAlign w:val="center"/>
            <w:hideMark/>
          </w:tcPr>
          <w:p w14:paraId="23937398"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8</w:t>
            </w:r>
          </w:p>
        </w:tc>
        <w:tc>
          <w:tcPr>
            <w:tcW w:w="3118" w:type="dxa"/>
            <w:vAlign w:val="center"/>
            <w:hideMark/>
          </w:tcPr>
          <w:p w14:paraId="6AC647E9" w14:textId="77777777" w:rsidR="00252BE7" w:rsidRPr="00252BE7" w:rsidRDefault="00252BE7" w:rsidP="00EA1737">
            <w:pPr>
              <w:rPr>
                <w:rFonts w:ascii="Times New Roman" w:eastAsia="Times New Roman" w:hAnsi="Times New Roman" w:cs="Times New Roman"/>
                <w:sz w:val="18"/>
                <w:szCs w:val="18"/>
              </w:rPr>
            </w:pPr>
            <w:r w:rsidRPr="00252BE7">
              <w:rPr>
                <w:rFonts w:ascii="Times New Roman" w:eastAsia="Times New Roman" w:hAnsi="Times New Roman" w:cs="Times New Roman"/>
                <w:sz w:val="18"/>
                <w:szCs w:val="18"/>
              </w:rPr>
              <w:t>Produtos de carne, laticínio e da pesca</w:t>
            </w:r>
          </w:p>
        </w:tc>
        <w:tc>
          <w:tcPr>
            <w:tcW w:w="1418" w:type="dxa"/>
            <w:tcBorders>
              <w:top w:val="nil"/>
              <w:left w:val="nil"/>
              <w:bottom w:val="nil"/>
              <w:right w:val="nil"/>
            </w:tcBorders>
            <w:noWrap/>
            <w:vAlign w:val="bottom"/>
            <w:hideMark/>
          </w:tcPr>
          <w:p w14:paraId="53C1B09A"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14</w:t>
            </w:r>
          </w:p>
        </w:tc>
        <w:tc>
          <w:tcPr>
            <w:tcW w:w="1559" w:type="dxa"/>
            <w:tcBorders>
              <w:top w:val="nil"/>
              <w:left w:val="nil"/>
              <w:bottom w:val="nil"/>
              <w:right w:val="nil"/>
            </w:tcBorders>
            <w:noWrap/>
            <w:vAlign w:val="bottom"/>
            <w:hideMark/>
          </w:tcPr>
          <w:p w14:paraId="48A0E0A2"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1417" w:type="dxa"/>
            <w:tcBorders>
              <w:top w:val="nil"/>
              <w:left w:val="nil"/>
              <w:bottom w:val="nil"/>
              <w:right w:val="nil"/>
            </w:tcBorders>
            <w:noWrap/>
            <w:vAlign w:val="bottom"/>
            <w:hideMark/>
          </w:tcPr>
          <w:p w14:paraId="5ED674C7"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4.193.177</w:t>
            </w:r>
          </w:p>
        </w:tc>
        <w:tc>
          <w:tcPr>
            <w:tcW w:w="1560" w:type="dxa"/>
            <w:tcBorders>
              <w:top w:val="nil"/>
              <w:left w:val="nil"/>
              <w:bottom w:val="nil"/>
              <w:right w:val="nil"/>
            </w:tcBorders>
            <w:noWrap/>
            <w:vAlign w:val="bottom"/>
            <w:hideMark/>
          </w:tcPr>
          <w:p w14:paraId="644ACC89"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r>
      <w:tr w:rsidR="00252BE7" w:rsidRPr="00252BE7" w14:paraId="091B4384" w14:textId="77777777" w:rsidTr="00252BE7">
        <w:trPr>
          <w:trHeight w:val="227"/>
          <w:jc w:val="center"/>
        </w:trPr>
        <w:tc>
          <w:tcPr>
            <w:tcW w:w="568" w:type="dxa"/>
            <w:noWrap/>
            <w:vAlign w:val="center"/>
            <w:hideMark/>
          </w:tcPr>
          <w:p w14:paraId="166536D2"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9</w:t>
            </w:r>
          </w:p>
        </w:tc>
        <w:tc>
          <w:tcPr>
            <w:tcW w:w="3118" w:type="dxa"/>
            <w:vAlign w:val="center"/>
            <w:hideMark/>
          </w:tcPr>
          <w:p w14:paraId="43F4D288" w14:textId="77777777" w:rsidR="00252BE7" w:rsidRPr="00252BE7" w:rsidRDefault="00252BE7" w:rsidP="00EA1737">
            <w:pPr>
              <w:rPr>
                <w:rFonts w:ascii="Times New Roman" w:eastAsia="Times New Roman" w:hAnsi="Times New Roman" w:cs="Times New Roman"/>
                <w:sz w:val="18"/>
                <w:szCs w:val="18"/>
              </w:rPr>
            </w:pPr>
            <w:proofErr w:type="spellStart"/>
            <w:r w:rsidRPr="00252BE7">
              <w:rPr>
                <w:rFonts w:ascii="Times New Roman" w:eastAsia="Times New Roman" w:hAnsi="Times New Roman" w:cs="Times New Roman"/>
                <w:sz w:val="18"/>
                <w:szCs w:val="18"/>
              </w:rPr>
              <w:t>Fab</w:t>
            </w:r>
            <w:proofErr w:type="spellEnd"/>
            <w:r w:rsidRPr="00252BE7">
              <w:rPr>
                <w:rFonts w:ascii="Times New Roman" w:eastAsia="Times New Roman" w:hAnsi="Times New Roman" w:cs="Times New Roman"/>
                <w:sz w:val="18"/>
                <w:szCs w:val="18"/>
              </w:rPr>
              <w:t>. e refino de açúcar</w:t>
            </w:r>
          </w:p>
        </w:tc>
        <w:tc>
          <w:tcPr>
            <w:tcW w:w="1418" w:type="dxa"/>
            <w:tcBorders>
              <w:top w:val="nil"/>
              <w:left w:val="nil"/>
              <w:bottom w:val="nil"/>
              <w:right w:val="nil"/>
            </w:tcBorders>
            <w:noWrap/>
            <w:vAlign w:val="bottom"/>
            <w:hideMark/>
          </w:tcPr>
          <w:p w14:paraId="223D86BF"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w:t>
            </w:r>
          </w:p>
        </w:tc>
        <w:tc>
          <w:tcPr>
            <w:tcW w:w="1559" w:type="dxa"/>
            <w:tcBorders>
              <w:top w:val="nil"/>
              <w:left w:val="nil"/>
              <w:bottom w:val="nil"/>
              <w:right w:val="nil"/>
            </w:tcBorders>
            <w:noWrap/>
            <w:vAlign w:val="bottom"/>
            <w:hideMark/>
          </w:tcPr>
          <w:p w14:paraId="2D6710F9"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1417" w:type="dxa"/>
            <w:tcBorders>
              <w:top w:val="nil"/>
              <w:left w:val="nil"/>
              <w:bottom w:val="nil"/>
              <w:right w:val="nil"/>
            </w:tcBorders>
            <w:noWrap/>
            <w:vAlign w:val="bottom"/>
            <w:hideMark/>
          </w:tcPr>
          <w:p w14:paraId="6602F426"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632.405</w:t>
            </w:r>
          </w:p>
        </w:tc>
        <w:tc>
          <w:tcPr>
            <w:tcW w:w="1560" w:type="dxa"/>
            <w:tcBorders>
              <w:top w:val="nil"/>
              <w:left w:val="nil"/>
              <w:bottom w:val="nil"/>
              <w:right w:val="nil"/>
            </w:tcBorders>
            <w:noWrap/>
            <w:vAlign w:val="bottom"/>
            <w:hideMark/>
          </w:tcPr>
          <w:p w14:paraId="1A5D51E3"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r>
      <w:tr w:rsidR="00252BE7" w:rsidRPr="00252BE7" w14:paraId="32AD042C" w14:textId="77777777" w:rsidTr="00F96A4D">
        <w:trPr>
          <w:trHeight w:val="227"/>
          <w:jc w:val="center"/>
        </w:trPr>
        <w:tc>
          <w:tcPr>
            <w:tcW w:w="568" w:type="dxa"/>
            <w:tcBorders>
              <w:bottom w:val="nil"/>
            </w:tcBorders>
            <w:noWrap/>
            <w:vAlign w:val="center"/>
            <w:hideMark/>
          </w:tcPr>
          <w:p w14:paraId="75F9CE74"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10</w:t>
            </w:r>
          </w:p>
        </w:tc>
        <w:tc>
          <w:tcPr>
            <w:tcW w:w="3118" w:type="dxa"/>
            <w:tcBorders>
              <w:bottom w:val="nil"/>
            </w:tcBorders>
            <w:vAlign w:val="center"/>
            <w:hideMark/>
          </w:tcPr>
          <w:p w14:paraId="0B723E7E" w14:textId="77777777" w:rsidR="00252BE7" w:rsidRPr="00252BE7" w:rsidRDefault="00252BE7" w:rsidP="00EA1737">
            <w:pPr>
              <w:rPr>
                <w:rFonts w:ascii="Times New Roman" w:eastAsia="Times New Roman" w:hAnsi="Times New Roman" w:cs="Times New Roman"/>
                <w:sz w:val="18"/>
                <w:szCs w:val="18"/>
              </w:rPr>
            </w:pPr>
            <w:r w:rsidRPr="00252BE7">
              <w:rPr>
                <w:rFonts w:ascii="Times New Roman" w:eastAsia="Times New Roman" w:hAnsi="Times New Roman" w:cs="Times New Roman"/>
                <w:sz w:val="18"/>
                <w:szCs w:val="18"/>
              </w:rPr>
              <w:t>Outros produtos alimentares</w:t>
            </w:r>
          </w:p>
        </w:tc>
        <w:tc>
          <w:tcPr>
            <w:tcW w:w="1418" w:type="dxa"/>
            <w:tcBorders>
              <w:top w:val="nil"/>
              <w:left w:val="nil"/>
              <w:bottom w:val="nil"/>
              <w:right w:val="nil"/>
            </w:tcBorders>
            <w:noWrap/>
            <w:vAlign w:val="bottom"/>
            <w:hideMark/>
          </w:tcPr>
          <w:p w14:paraId="38D40F1D"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5,5</w:t>
            </w:r>
          </w:p>
        </w:tc>
        <w:tc>
          <w:tcPr>
            <w:tcW w:w="1559" w:type="dxa"/>
            <w:tcBorders>
              <w:top w:val="nil"/>
              <w:left w:val="nil"/>
              <w:bottom w:val="nil"/>
              <w:right w:val="nil"/>
            </w:tcBorders>
            <w:noWrap/>
            <w:vAlign w:val="bottom"/>
            <w:hideMark/>
          </w:tcPr>
          <w:p w14:paraId="3A548CE0"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1417" w:type="dxa"/>
            <w:tcBorders>
              <w:top w:val="nil"/>
              <w:left w:val="nil"/>
              <w:bottom w:val="nil"/>
              <w:right w:val="nil"/>
            </w:tcBorders>
            <w:noWrap/>
            <w:vAlign w:val="bottom"/>
            <w:hideMark/>
          </w:tcPr>
          <w:p w14:paraId="58AD2FD6"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3.588.602</w:t>
            </w:r>
          </w:p>
        </w:tc>
        <w:tc>
          <w:tcPr>
            <w:tcW w:w="1560" w:type="dxa"/>
            <w:tcBorders>
              <w:top w:val="nil"/>
              <w:left w:val="nil"/>
              <w:bottom w:val="nil"/>
              <w:right w:val="nil"/>
            </w:tcBorders>
            <w:noWrap/>
            <w:vAlign w:val="bottom"/>
            <w:hideMark/>
          </w:tcPr>
          <w:p w14:paraId="07110301"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r>
      <w:tr w:rsidR="00252BE7" w:rsidRPr="00252BE7" w14:paraId="60BE8E34" w14:textId="77777777" w:rsidTr="00F96A4D">
        <w:trPr>
          <w:trHeight w:val="227"/>
          <w:jc w:val="center"/>
        </w:trPr>
        <w:tc>
          <w:tcPr>
            <w:tcW w:w="568" w:type="dxa"/>
            <w:tcBorders>
              <w:top w:val="nil"/>
              <w:bottom w:val="nil"/>
            </w:tcBorders>
            <w:noWrap/>
            <w:vAlign w:val="center"/>
            <w:hideMark/>
          </w:tcPr>
          <w:p w14:paraId="3285D86A"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11</w:t>
            </w:r>
          </w:p>
        </w:tc>
        <w:tc>
          <w:tcPr>
            <w:tcW w:w="3118" w:type="dxa"/>
            <w:tcBorders>
              <w:top w:val="nil"/>
              <w:bottom w:val="nil"/>
            </w:tcBorders>
            <w:vAlign w:val="center"/>
            <w:hideMark/>
          </w:tcPr>
          <w:p w14:paraId="53CC1879" w14:textId="77777777" w:rsidR="00252BE7" w:rsidRPr="00252BE7" w:rsidRDefault="00252BE7" w:rsidP="00EA1737">
            <w:pPr>
              <w:rPr>
                <w:rFonts w:ascii="Times New Roman" w:eastAsia="Times New Roman" w:hAnsi="Times New Roman" w:cs="Times New Roman"/>
                <w:sz w:val="18"/>
                <w:szCs w:val="18"/>
              </w:rPr>
            </w:pPr>
            <w:proofErr w:type="spellStart"/>
            <w:r w:rsidRPr="00252BE7">
              <w:rPr>
                <w:rFonts w:ascii="Times New Roman" w:eastAsia="Times New Roman" w:hAnsi="Times New Roman" w:cs="Times New Roman"/>
                <w:sz w:val="18"/>
                <w:szCs w:val="18"/>
              </w:rPr>
              <w:t>Fab</w:t>
            </w:r>
            <w:proofErr w:type="spellEnd"/>
            <w:r w:rsidRPr="00252BE7">
              <w:rPr>
                <w:rFonts w:ascii="Times New Roman" w:eastAsia="Times New Roman" w:hAnsi="Times New Roman" w:cs="Times New Roman"/>
                <w:sz w:val="18"/>
                <w:szCs w:val="18"/>
              </w:rPr>
              <w:t>. de bebidas</w:t>
            </w:r>
          </w:p>
        </w:tc>
        <w:tc>
          <w:tcPr>
            <w:tcW w:w="1418" w:type="dxa"/>
            <w:tcBorders>
              <w:top w:val="nil"/>
              <w:left w:val="nil"/>
              <w:bottom w:val="nil"/>
              <w:right w:val="nil"/>
            </w:tcBorders>
            <w:noWrap/>
            <w:vAlign w:val="bottom"/>
            <w:hideMark/>
          </w:tcPr>
          <w:p w14:paraId="57D3BC1D"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7,3</w:t>
            </w:r>
          </w:p>
        </w:tc>
        <w:tc>
          <w:tcPr>
            <w:tcW w:w="1559" w:type="dxa"/>
            <w:tcBorders>
              <w:top w:val="nil"/>
              <w:left w:val="nil"/>
              <w:bottom w:val="nil"/>
              <w:right w:val="nil"/>
            </w:tcBorders>
            <w:noWrap/>
            <w:vAlign w:val="bottom"/>
            <w:hideMark/>
          </w:tcPr>
          <w:p w14:paraId="70E47C6C"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1417" w:type="dxa"/>
            <w:tcBorders>
              <w:top w:val="nil"/>
              <w:left w:val="nil"/>
              <w:bottom w:val="nil"/>
              <w:right w:val="nil"/>
            </w:tcBorders>
            <w:noWrap/>
            <w:vAlign w:val="bottom"/>
            <w:hideMark/>
          </w:tcPr>
          <w:p w14:paraId="08863DEA"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1.205.635</w:t>
            </w:r>
          </w:p>
        </w:tc>
        <w:tc>
          <w:tcPr>
            <w:tcW w:w="1560" w:type="dxa"/>
            <w:tcBorders>
              <w:top w:val="nil"/>
              <w:left w:val="nil"/>
              <w:bottom w:val="nil"/>
              <w:right w:val="nil"/>
            </w:tcBorders>
            <w:noWrap/>
            <w:vAlign w:val="bottom"/>
            <w:hideMark/>
          </w:tcPr>
          <w:p w14:paraId="2101E518"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r>
      <w:tr w:rsidR="00252BE7" w:rsidRPr="00252BE7" w14:paraId="286DDCFE" w14:textId="77777777" w:rsidTr="00F96A4D">
        <w:trPr>
          <w:trHeight w:val="227"/>
          <w:jc w:val="center"/>
        </w:trPr>
        <w:tc>
          <w:tcPr>
            <w:tcW w:w="568" w:type="dxa"/>
            <w:tcBorders>
              <w:top w:val="nil"/>
              <w:bottom w:val="nil"/>
            </w:tcBorders>
            <w:noWrap/>
            <w:vAlign w:val="center"/>
            <w:hideMark/>
          </w:tcPr>
          <w:p w14:paraId="1E618002"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12</w:t>
            </w:r>
          </w:p>
        </w:tc>
        <w:tc>
          <w:tcPr>
            <w:tcW w:w="3118" w:type="dxa"/>
            <w:tcBorders>
              <w:top w:val="nil"/>
              <w:bottom w:val="nil"/>
            </w:tcBorders>
            <w:vAlign w:val="center"/>
            <w:hideMark/>
          </w:tcPr>
          <w:p w14:paraId="1D789928" w14:textId="77777777" w:rsidR="00252BE7" w:rsidRPr="00252BE7" w:rsidRDefault="00252BE7" w:rsidP="00EA1737">
            <w:pPr>
              <w:rPr>
                <w:rFonts w:ascii="Times New Roman" w:eastAsia="Times New Roman" w:hAnsi="Times New Roman" w:cs="Times New Roman"/>
                <w:sz w:val="18"/>
                <w:szCs w:val="18"/>
              </w:rPr>
            </w:pPr>
            <w:proofErr w:type="spellStart"/>
            <w:r w:rsidRPr="00252BE7">
              <w:rPr>
                <w:rFonts w:ascii="Times New Roman" w:eastAsia="Times New Roman" w:hAnsi="Times New Roman" w:cs="Times New Roman"/>
                <w:sz w:val="18"/>
                <w:szCs w:val="18"/>
              </w:rPr>
              <w:t>Fab</w:t>
            </w:r>
            <w:proofErr w:type="spellEnd"/>
            <w:r w:rsidRPr="00252BE7">
              <w:rPr>
                <w:rFonts w:ascii="Times New Roman" w:eastAsia="Times New Roman" w:hAnsi="Times New Roman" w:cs="Times New Roman"/>
                <w:sz w:val="18"/>
                <w:szCs w:val="18"/>
              </w:rPr>
              <w:t>. de produtos têxteis</w:t>
            </w:r>
          </w:p>
        </w:tc>
        <w:tc>
          <w:tcPr>
            <w:tcW w:w="1418" w:type="dxa"/>
            <w:tcBorders>
              <w:top w:val="nil"/>
              <w:left w:val="nil"/>
              <w:bottom w:val="nil"/>
              <w:right w:val="nil"/>
            </w:tcBorders>
            <w:noWrap/>
            <w:vAlign w:val="bottom"/>
            <w:hideMark/>
          </w:tcPr>
          <w:p w14:paraId="3698517F"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3,7</w:t>
            </w:r>
          </w:p>
        </w:tc>
        <w:tc>
          <w:tcPr>
            <w:tcW w:w="1559" w:type="dxa"/>
            <w:tcBorders>
              <w:top w:val="nil"/>
              <w:left w:val="nil"/>
              <w:bottom w:val="nil"/>
              <w:right w:val="nil"/>
            </w:tcBorders>
            <w:noWrap/>
            <w:vAlign w:val="bottom"/>
            <w:hideMark/>
          </w:tcPr>
          <w:p w14:paraId="0C7B574C"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1417" w:type="dxa"/>
            <w:tcBorders>
              <w:top w:val="nil"/>
              <w:left w:val="nil"/>
              <w:bottom w:val="nil"/>
              <w:right w:val="nil"/>
            </w:tcBorders>
            <w:noWrap/>
            <w:vAlign w:val="bottom"/>
            <w:hideMark/>
          </w:tcPr>
          <w:p w14:paraId="72D0B022"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430.809</w:t>
            </w:r>
          </w:p>
        </w:tc>
        <w:tc>
          <w:tcPr>
            <w:tcW w:w="1560" w:type="dxa"/>
            <w:tcBorders>
              <w:top w:val="nil"/>
              <w:left w:val="nil"/>
              <w:bottom w:val="nil"/>
              <w:right w:val="nil"/>
            </w:tcBorders>
            <w:noWrap/>
            <w:vAlign w:val="bottom"/>
            <w:hideMark/>
          </w:tcPr>
          <w:p w14:paraId="4B020B07"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r>
      <w:tr w:rsidR="00252BE7" w:rsidRPr="00252BE7" w14:paraId="20E1A372" w14:textId="77777777" w:rsidTr="00252BE7">
        <w:trPr>
          <w:trHeight w:val="227"/>
          <w:jc w:val="center"/>
        </w:trPr>
        <w:tc>
          <w:tcPr>
            <w:tcW w:w="568" w:type="dxa"/>
            <w:tcBorders>
              <w:top w:val="nil"/>
              <w:bottom w:val="nil"/>
            </w:tcBorders>
            <w:noWrap/>
            <w:vAlign w:val="center"/>
            <w:hideMark/>
          </w:tcPr>
          <w:p w14:paraId="19C3C0C3"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13</w:t>
            </w:r>
          </w:p>
        </w:tc>
        <w:tc>
          <w:tcPr>
            <w:tcW w:w="3118" w:type="dxa"/>
            <w:tcBorders>
              <w:top w:val="nil"/>
              <w:bottom w:val="nil"/>
            </w:tcBorders>
            <w:vAlign w:val="center"/>
            <w:hideMark/>
          </w:tcPr>
          <w:p w14:paraId="05C6AD12"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Refino de petróleo e coquerias</w:t>
            </w:r>
          </w:p>
        </w:tc>
        <w:tc>
          <w:tcPr>
            <w:tcW w:w="1418" w:type="dxa"/>
            <w:tcBorders>
              <w:top w:val="nil"/>
              <w:left w:val="nil"/>
              <w:bottom w:val="nil"/>
              <w:right w:val="nil"/>
            </w:tcBorders>
            <w:noWrap/>
            <w:vAlign w:val="bottom"/>
            <w:hideMark/>
          </w:tcPr>
          <w:p w14:paraId="31EA2FCE"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3,5</w:t>
            </w:r>
          </w:p>
        </w:tc>
        <w:tc>
          <w:tcPr>
            <w:tcW w:w="1559" w:type="dxa"/>
            <w:tcBorders>
              <w:top w:val="nil"/>
              <w:left w:val="nil"/>
              <w:bottom w:val="nil"/>
              <w:right w:val="nil"/>
            </w:tcBorders>
            <w:noWrap/>
            <w:vAlign w:val="bottom"/>
            <w:hideMark/>
          </w:tcPr>
          <w:p w14:paraId="0038C862"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1417" w:type="dxa"/>
            <w:tcBorders>
              <w:top w:val="nil"/>
              <w:left w:val="nil"/>
              <w:bottom w:val="nil"/>
              <w:right w:val="nil"/>
            </w:tcBorders>
            <w:shd w:val="clear" w:color="auto" w:fill="EEECE1" w:themeFill="background2"/>
            <w:noWrap/>
            <w:vAlign w:val="bottom"/>
            <w:hideMark/>
          </w:tcPr>
          <w:p w14:paraId="1D6C0336"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58.604.256</w:t>
            </w:r>
          </w:p>
        </w:tc>
        <w:tc>
          <w:tcPr>
            <w:tcW w:w="1560" w:type="dxa"/>
            <w:tcBorders>
              <w:top w:val="nil"/>
              <w:left w:val="nil"/>
              <w:bottom w:val="nil"/>
              <w:right w:val="nil"/>
            </w:tcBorders>
            <w:noWrap/>
            <w:vAlign w:val="bottom"/>
            <w:hideMark/>
          </w:tcPr>
          <w:p w14:paraId="53C3FD84"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r>
      <w:tr w:rsidR="00252BE7" w:rsidRPr="00252BE7" w14:paraId="05EA87C4" w14:textId="77777777" w:rsidTr="00252BE7">
        <w:trPr>
          <w:trHeight w:val="227"/>
          <w:jc w:val="center"/>
        </w:trPr>
        <w:tc>
          <w:tcPr>
            <w:tcW w:w="568" w:type="dxa"/>
            <w:tcBorders>
              <w:top w:val="nil"/>
              <w:bottom w:val="nil"/>
            </w:tcBorders>
            <w:noWrap/>
            <w:vAlign w:val="center"/>
            <w:hideMark/>
          </w:tcPr>
          <w:p w14:paraId="0B4814E0"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14</w:t>
            </w:r>
          </w:p>
        </w:tc>
        <w:tc>
          <w:tcPr>
            <w:tcW w:w="3118" w:type="dxa"/>
            <w:tcBorders>
              <w:top w:val="nil"/>
              <w:bottom w:val="nil"/>
            </w:tcBorders>
            <w:vAlign w:val="center"/>
            <w:hideMark/>
          </w:tcPr>
          <w:p w14:paraId="67557B49" w14:textId="77777777" w:rsidR="00252BE7" w:rsidRPr="00252BE7" w:rsidRDefault="00252BE7" w:rsidP="00EA1737">
            <w:pPr>
              <w:rPr>
                <w:rFonts w:ascii="Times New Roman" w:eastAsia="Times New Roman" w:hAnsi="Times New Roman" w:cs="Times New Roman"/>
                <w:color w:val="000000"/>
                <w:sz w:val="18"/>
                <w:szCs w:val="18"/>
              </w:rPr>
            </w:pPr>
            <w:proofErr w:type="spellStart"/>
            <w:r w:rsidRPr="00252BE7">
              <w:rPr>
                <w:rFonts w:ascii="Times New Roman" w:eastAsia="Times New Roman" w:hAnsi="Times New Roman" w:cs="Times New Roman"/>
                <w:color w:val="000000"/>
                <w:sz w:val="18"/>
                <w:szCs w:val="18"/>
              </w:rPr>
              <w:t>Fab</w:t>
            </w:r>
            <w:proofErr w:type="spellEnd"/>
            <w:r w:rsidRPr="00252BE7">
              <w:rPr>
                <w:rFonts w:ascii="Times New Roman" w:eastAsia="Times New Roman" w:hAnsi="Times New Roman" w:cs="Times New Roman"/>
                <w:color w:val="000000"/>
                <w:sz w:val="18"/>
                <w:szCs w:val="18"/>
              </w:rPr>
              <w:t>. de biocombustíveis</w:t>
            </w:r>
          </w:p>
        </w:tc>
        <w:tc>
          <w:tcPr>
            <w:tcW w:w="1418" w:type="dxa"/>
            <w:tcBorders>
              <w:top w:val="nil"/>
              <w:left w:val="nil"/>
              <w:bottom w:val="nil"/>
              <w:right w:val="nil"/>
            </w:tcBorders>
            <w:noWrap/>
            <w:vAlign w:val="bottom"/>
            <w:hideMark/>
          </w:tcPr>
          <w:p w14:paraId="55679C46"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w:t>
            </w:r>
          </w:p>
        </w:tc>
        <w:tc>
          <w:tcPr>
            <w:tcW w:w="1559" w:type="dxa"/>
            <w:tcBorders>
              <w:top w:val="nil"/>
              <w:left w:val="nil"/>
              <w:bottom w:val="nil"/>
              <w:right w:val="nil"/>
            </w:tcBorders>
            <w:noWrap/>
            <w:vAlign w:val="bottom"/>
            <w:hideMark/>
          </w:tcPr>
          <w:p w14:paraId="02E313D5"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1417" w:type="dxa"/>
            <w:tcBorders>
              <w:top w:val="nil"/>
              <w:left w:val="nil"/>
              <w:bottom w:val="nil"/>
              <w:right w:val="nil"/>
            </w:tcBorders>
            <w:noWrap/>
            <w:vAlign w:val="bottom"/>
            <w:hideMark/>
          </w:tcPr>
          <w:p w14:paraId="5C7C8328"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2.114.622</w:t>
            </w:r>
          </w:p>
        </w:tc>
        <w:tc>
          <w:tcPr>
            <w:tcW w:w="1560" w:type="dxa"/>
            <w:tcBorders>
              <w:top w:val="nil"/>
              <w:left w:val="nil"/>
              <w:bottom w:val="nil"/>
              <w:right w:val="nil"/>
            </w:tcBorders>
            <w:noWrap/>
            <w:vAlign w:val="bottom"/>
            <w:hideMark/>
          </w:tcPr>
          <w:p w14:paraId="2FC078E4"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r>
      <w:tr w:rsidR="00252BE7" w:rsidRPr="00252BE7" w14:paraId="26F256E4" w14:textId="77777777" w:rsidTr="00252BE7">
        <w:trPr>
          <w:trHeight w:val="227"/>
          <w:jc w:val="center"/>
        </w:trPr>
        <w:tc>
          <w:tcPr>
            <w:tcW w:w="568" w:type="dxa"/>
            <w:tcBorders>
              <w:top w:val="nil"/>
              <w:bottom w:val="nil"/>
            </w:tcBorders>
            <w:noWrap/>
            <w:vAlign w:val="center"/>
            <w:hideMark/>
          </w:tcPr>
          <w:p w14:paraId="116721E1"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15</w:t>
            </w:r>
          </w:p>
        </w:tc>
        <w:tc>
          <w:tcPr>
            <w:tcW w:w="3118" w:type="dxa"/>
            <w:tcBorders>
              <w:top w:val="nil"/>
              <w:bottom w:val="nil"/>
            </w:tcBorders>
            <w:vAlign w:val="center"/>
            <w:hideMark/>
          </w:tcPr>
          <w:p w14:paraId="3C8B66A4" w14:textId="77777777" w:rsidR="00252BE7" w:rsidRPr="00252BE7" w:rsidRDefault="00252BE7" w:rsidP="00EA1737">
            <w:pPr>
              <w:rPr>
                <w:rFonts w:ascii="Times New Roman" w:eastAsia="Times New Roman" w:hAnsi="Times New Roman" w:cs="Times New Roman"/>
                <w:color w:val="000000"/>
                <w:sz w:val="18"/>
                <w:szCs w:val="18"/>
              </w:rPr>
            </w:pPr>
            <w:proofErr w:type="spellStart"/>
            <w:r w:rsidRPr="00252BE7">
              <w:rPr>
                <w:rFonts w:ascii="Times New Roman" w:eastAsia="Times New Roman" w:hAnsi="Times New Roman" w:cs="Times New Roman"/>
                <w:color w:val="000000"/>
                <w:sz w:val="18"/>
                <w:szCs w:val="18"/>
              </w:rPr>
              <w:t>Fab</w:t>
            </w:r>
            <w:proofErr w:type="spellEnd"/>
            <w:r w:rsidRPr="00252BE7">
              <w:rPr>
                <w:rFonts w:ascii="Times New Roman" w:eastAsia="Times New Roman" w:hAnsi="Times New Roman" w:cs="Times New Roman"/>
                <w:color w:val="000000"/>
                <w:sz w:val="18"/>
                <w:szCs w:val="18"/>
              </w:rPr>
              <w:t xml:space="preserve">. de químicos </w:t>
            </w:r>
          </w:p>
        </w:tc>
        <w:tc>
          <w:tcPr>
            <w:tcW w:w="1418" w:type="dxa"/>
            <w:tcBorders>
              <w:top w:val="nil"/>
              <w:left w:val="nil"/>
              <w:bottom w:val="nil"/>
              <w:right w:val="nil"/>
            </w:tcBorders>
            <w:noWrap/>
            <w:vAlign w:val="bottom"/>
            <w:hideMark/>
          </w:tcPr>
          <w:p w14:paraId="4AED7A5E"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2,0</w:t>
            </w:r>
          </w:p>
        </w:tc>
        <w:tc>
          <w:tcPr>
            <w:tcW w:w="1559" w:type="dxa"/>
            <w:tcBorders>
              <w:top w:val="nil"/>
              <w:left w:val="nil"/>
              <w:bottom w:val="nil"/>
              <w:right w:val="nil"/>
            </w:tcBorders>
            <w:noWrap/>
            <w:vAlign w:val="bottom"/>
            <w:hideMark/>
          </w:tcPr>
          <w:p w14:paraId="137C4B5B"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1417" w:type="dxa"/>
            <w:tcBorders>
              <w:top w:val="nil"/>
              <w:left w:val="nil"/>
              <w:bottom w:val="nil"/>
              <w:right w:val="nil"/>
            </w:tcBorders>
            <w:noWrap/>
            <w:vAlign w:val="bottom"/>
            <w:hideMark/>
          </w:tcPr>
          <w:p w14:paraId="2263A86B"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24.810.096</w:t>
            </w:r>
          </w:p>
        </w:tc>
        <w:tc>
          <w:tcPr>
            <w:tcW w:w="1560" w:type="dxa"/>
            <w:tcBorders>
              <w:top w:val="nil"/>
              <w:left w:val="nil"/>
              <w:bottom w:val="nil"/>
              <w:right w:val="nil"/>
            </w:tcBorders>
            <w:noWrap/>
            <w:vAlign w:val="bottom"/>
            <w:hideMark/>
          </w:tcPr>
          <w:p w14:paraId="6440D9D9"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r>
      <w:tr w:rsidR="00252BE7" w:rsidRPr="00252BE7" w14:paraId="7A87F85F" w14:textId="77777777" w:rsidTr="00252BE7">
        <w:trPr>
          <w:trHeight w:val="227"/>
          <w:jc w:val="center"/>
        </w:trPr>
        <w:tc>
          <w:tcPr>
            <w:tcW w:w="568" w:type="dxa"/>
            <w:tcBorders>
              <w:top w:val="nil"/>
              <w:bottom w:val="nil"/>
            </w:tcBorders>
            <w:noWrap/>
            <w:vAlign w:val="center"/>
            <w:hideMark/>
          </w:tcPr>
          <w:p w14:paraId="39FC2260"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16</w:t>
            </w:r>
          </w:p>
        </w:tc>
        <w:tc>
          <w:tcPr>
            <w:tcW w:w="3118" w:type="dxa"/>
            <w:tcBorders>
              <w:top w:val="nil"/>
              <w:bottom w:val="nil"/>
            </w:tcBorders>
            <w:vAlign w:val="center"/>
            <w:hideMark/>
          </w:tcPr>
          <w:p w14:paraId="18BF8389" w14:textId="77777777" w:rsidR="00252BE7" w:rsidRPr="00252BE7" w:rsidRDefault="00252BE7" w:rsidP="00EA1737">
            <w:pPr>
              <w:rPr>
                <w:rFonts w:ascii="Times New Roman" w:eastAsia="Times New Roman" w:hAnsi="Times New Roman" w:cs="Times New Roman"/>
                <w:color w:val="000000"/>
                <w:sz w:val="18"/>
                <w:szCs w:val="18"/>
              </w:rPr>
            </w:pPr>
            <w:proofErr w:type="spellStart"/>
            <w:r w:rsidRPr="00252BE7">
              <w:rPr>
                <w:rFonts w:ascii="Times New Roman" w:eastAsia="Times New Roman" w:hAnsi="Times New Roman" w:cs="Times New Roman"/>
                <w:color w:val="000000"/>
                <w:sz w:val="18"/>
                <w:szCs w:val="18"/>
              </w:rPr>
              <w:t>Fab</w:t>
            </w:r>
            <w:proofErr w:type="spellEnd"/>
            <w:r w:rsidRPr="00252BE7">
              <w:rPr>
                <w:rFonts w:ascii="Times New Roman" w:eastAsia="Times New Roman" w:hAnsi="Times New Roman" w:cs="Times New Roman"/>
                <w:color w:val="000000"/>
                <w:sz w:val="18"/>
                <w:szCs w:val="18"/>
              </w:rPr>
              <w:t>. de defensivos e químicos diversos</w:t>
            </w:r>
          </w:p>
        </w:tc>
        <w:tc>
          <w:tcPr>
            <w:tcW w:w="1418" w:type="dxa"/>
            <w:tcBorders>
              <w:top w:val="nil"/>
              <w:left w:val="nil"/>
              <w:bottom w:val="nil"/>
              <w:right w:val="nil"/>
            </w:tcBorders>
            <w:noWrap/>
            <w:vAlign w:val="bottom"/>
            <w:hideMark/>
          </w:tcPr>
          <w:p w14:paraId="0625DD43"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1,1</w:t>
            </w:r>
          </w:p>
        </w:tc>
        <w:tc>
          <w:tcPr>
            <w:tcW w:w="1559" w:type="dxa"/>
            <w:tcBorders>
              <w:top w:val="nil"/>
              <w:left w:val="nil"/>
              <w:bottom w:val="nil"/>
              <w:right w:val="nil"/>
            </w:tcBorders>
            <w:noWrap/>
            <w:vAlign w:val="bottom"/>
            <w:hideMark/>
          </w:tcPr>
          <w:p w14:paraId="75A6198B"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1417" w:type="dxa"/>
            <w:tcBorders>
              <w:top w:val="nil"/>
              <w:left w:val="nil"/>
              <w:bottom w:val="nil"/>
              <w:right w:val="nil"/>
            </w:tcBorders>
            <w:noWrap/>
            <w:vAlign w:val="bottom"/>
            <w:hideMark/>
          </w:tcPr>
          <w:p w14:paraId="002EF145"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4.631.630</w:t>
            </w:r>
          </w:p>
        </w:tc>
        <w:tc>
          <w:tcPr>
            <w:tcW w:w="1560" w:type="dxa"/>
            <w:tcBorders>
              <w:top w:val="nil"/>
              <w:left w:val="nil"/>
              <w:bottom w:val="nil"/>
              <w:right w:val="nil"/>
            </w:tcBorders>
            <w:noWrap/>
            <w:vAlign w:val="bottom"/>
            <w:hideMark/>
          </w:tcPr>
          <w:p w14:paraId="23EA9CA4"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r>
      <w:tr w:rsidR="00252BE7" w:rsidRPr="00252BE7" w14:paraId="0967C5BC" w14:textId="77777777" w:rsidTr="00252BE7">
        <w:trPr>
          <w:trHeight w:val="227"/>
          <w:jc w:val="center"/>
        </w:trPr>
        <w:tc>
          <w:tcPr>
            <w:tcW w:w="568" w:type="dxa"/>
            <w:tcBorders>
              <w:top w:val="nil"/>
            </w:tcBorders>
            <w:noWrap/>
            <w:vAlign w:val="center"/>
            <w:hideMark/>
          </w:tcPr>
          <w:p w14:paraId="4D5056F6"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17</w:t>
            </w:r>
          </w:p>
        </w:tc>
        <w:tc>
          <w:tcPr>
            <w:tcW w:w="3118" w:type="dxa"/>
            <w:tcBorders>
              <w:top w:val="nil"/>
            </w:tcBorders>
            <w:vAlign w:val="center"/>
            <w:hideMark/>
          </w:tcPr>
          <w:p w14:paraId="1E24FE5A" w14:textId="77777777" w:rsidR="00252BE7" w:rsidRPr="00252BE7" w:rsidRDefault="00252BE7" w:rsidP="00EA1737">
            <w:pPr>
              <w:rPr>
                <w:rFonts w:ascii="Times New Roman" w:eastAsia="Times New Roman" w:hAnsi="Times New Roman" w:cs="Times New Roman"/>
                <w:sz w:val="18"/>
                <w:szCs w:val="18"/>
              </w:rPr>
            </w:pPr>
            <w:proofErr w:type="spellStart"/>
            <w:r w:rsidRPr="00252BE7">
              <w:rPr>
                <w:rFonts w:ascii="Times New Roman" w:eastAsia="Times New Roman" w:hAnsi="Times New Roman" w:cs="Times New Roman"/>
                <w:sz w:val="18"/>
                <w:szCs w:val="18"/>
              </w:rPr>
              <w:t>Fab</w:t>
            </w:r>
            <w:proofErr w:type="spellEnd"/>
            <w:r w:rsidRPr="00252BE7">
              <w:rPr>
                <w:rFonts w:ascii="Times New Roman" w:eastAsia="Times New Roman" w:hAnsi="Times New Roman" w:cs="Times New Roman"/>
                <w:sz w:val="18"/>
                <w:szCs w:val="18"/>
              </w:rPr>
              <w:t>. de farmoquímicos e farmacêuticos</w:t>
            </w:r>
          </w:p>
        </w:tc>
        <w:tc>
          <w:tcPr>
            <w:tcW w:w="1418" w:type="dxa"/>
            <w:tcBorders>
              <w:top w:val="nil"/>
              <w:left w:val="nil"/>
              <w:bottom w:val="nil"/>
              <w:right w:val="nil"/>
            </w:tcBorders>
            <w:noWrap/>
            <w:vAlign w:val="bottom"/>
            <w:hideMark/>
          </w:tcPr>
          <w:p w14:paraId="0C3E7427"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0,6</w:t>
            </w:r>
          </w:p>
        </w:tc>
        <w:tc>
          <w:tcPr>
            <w:tcW w:w="1559" w:type="dxa"/>
            <w:tcBorders>
              <w:top w:val="nil"/>
              <w:left w:val="nil"/>
              <w:bottom w:val="nil"/>
              <w:right w:val="nil"/>
            </w:tcBorders>
            <w:noWrap/>
            <w:vAlign w:val="bottom"/>
            <w:hideMark/>
          </w:tcPr>
          <w:p w14:paraId="52FAAB26"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1417" w:type="dxa"/>
            <w:tcBorders>
              <w:top w:val="nil"/>
              <w:left w:val="nil"/>
              <w:bottom w:val="nil"/>
              <w:right w:val="nil"/>
            </w:tcBorders>
            <w:noWrap/>
            <w:vAlign w:val="bottom"/>
            <w:hideMark/>
          </w:tcPr>
          <w:p w14:paraId="7584A65F"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104.667</w:t>
            </w:r>
          </w:p>
        </w:tc>
        <w:tc>
          <w:tcPr>
            <w:tcW w:w="1560" w:type="dxa"/>
            <w:tcBorders>
              <w:top w:val="nil"/>
              <w:left w:val="nil"/>
              <w:bottom w:val="nil"/>
              <w:right w:val="nil"/>
            </w:tcBorders>
            <w:noWrap/>
            <w:vAlign w:val="bottom"/>
            <w:hideMark/>
          </w:tcPr>
          <w:p w14:paraId="7CEF74FB"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r>
      <w:tr w:rsidR="00252BE7" w:rsidRPr="00252BE7" w14:paraId="2D428539" w14:textId="77777777" w:rsidTr="00252BE7">
        <w:trPr>
          <w:trHeight w:val="227"/>
          <w:jc w:val="center"/>
        </w:trPr>
        <w:tc>
          <w:tcPr>
            <w:tcW w:w="568" w:type="dxa"/>
            <w:noWrap/>
            <w:vAlign w:val="center"/>
            <w:hideMark/>
          </w:tcPr>
          <w:p w14:paraId="6D197D35"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18</w:t>
            </w:r>
          </w:p>
        </w:tc>
        <w:tc>
          <w:tcPr>
            <w:tcW w:w="3118" w:type="dxa"/>
            <w:vAlign w:val="center"/>
            <w:hideMark/>
          </w:tcPr>
          <w:p w14:paraId="05E55823" w14:textId="77777777" w:rsidR="00252BE7" w:rsidRPr="00252BE7" w:rsidRDefault="00252BE7" w:rsidP="00EA1737">
            <w:pPr>
              <w:rPr>
                <w:rFonts w:ascii="Times New Roman" w:eastAsia="Times New Roman" w:hAnsi="Times New Roman" w:cs="Times New Roman"/>
                <w:color w:val="000000"/>
                <w:sz w:val="18"/>
                <w:szCs w:val="18"/>
              </w:rPr>
            </w:pPr>
            <w:proofErr w:type="spellStart"/>
            <w:r w:rsidRPr="00252BE7">
              <w:rPr>
                <w:rFonts w:ascii="Times New Roman" w:eastAsia="Times New Roman" w:hAnsi="Times New Roman" w:cs="Times New Roman"/>
                <w:color w:val="000000"/>
                <w:sz w:val="18"/>
                <w:szCs w:val="18"/>
              </w:rPr>
              <w:t>Fab</w:t>
            </w:r>
            <w:proofErr w:type="spellEnd"/>
            <w:r w:rsidRPr="00252BE7">
              <w:rPr>
                <w:rFonts w:ascii="Times New Roman" w:eastAsia="Times New Roman" w:hAnsi="Times New Roman" w:cs="Times New Roman"/>
                <w:color w:val="000000"/>
                <w:sz w:val="18"/>
                <w:szCs w:val="18"/>
              </w:rPr>
              <w:t xml:space="preserve">. de máquinas e </w:t>
            </w:r>
            <w:proofErr w:type="spellStart"/>
            <w:r w:rsidRPr="00252BE7">
              <w:rPr>
                <w:rFonts w:ascii="Times New Roman" w:eastAsia="Times New Roman" w:hAnsi="Times New Roman" w:cs="Times New Roman"/>
                <w:color w:val="000000"/>
                <w:sz w:val="18"/>
                <w:szCs w:val="18"/>
              </w:rPr>
              <w:t>equip</w:t>
            </w:r>
            <w:proofErr w:type="spellEnd"/>
            <w:r w:rsidRPr="00252BE7">
              <w:rPr>
                <w:rFonts w:ascii="Times New Roman" w:eastAsia="Times New Roman" w:hAnsi="Times New Roman" w:cs="Times New Roman"/>
                <w:color w:val="000000"/>
                <w:sz w:val="18"/>
                <w:szCs w:val="18"/>
              </w:rPr>
              <w:t>. mecânicos</w:t>
            </w:r>
          </w:p>
        </w:tc>
        <w:tc>
          <w:tcPr>
            <w:tcW w:w="1418" w:type="dxa"/>
            <w:tcBorders>
              <w:top w:val="nil"/>
              <w:left w:val="nil"/>
              <w:bottom w:val="nil"/>
              <w:right w:val="nil"/>
            </w:tcBorders>
            <w:noWrap/>
            <w:vAlign w:val="bottom"/>
            <w:hideMark/>
          </w:tcPr>
          <w:p w14:paraId="4A72F02F"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0,6</w:t>
            </w:r>
          </w:p>
        </w:tc>
        <w:tc>
          <w:tcPr>
            <w:tcW w:w="1559" w:type="dxa"/>
            <w:tcBorders>
              <w:top w:val="nil"/>
              <w:left w:val="nil"/>
              <w:bottom w:val="nil"/>
              <w:right w:val="nil"/>
            </w:tcBorders>
            <w:noWrap/>
            <w:vAlign w:val="bottom"/>
            <w:hideMark/>
          </w:tcPr>
          <w:p w14:paraId="36752121"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1417" w:type="dxa"/>
            <w:tcBorders>
              <w:top w:val="nil"/>
              <w:left w:val="nil"/>
              <w:bottom w:val="nil"/>
              <w:right w:val="nil"/>
            </w:tcBorders>
            <w:noWrap/>
            <w:vAlign w:val="bottom"/>
            <w:hideMark/>
          </w:tcPr>
          <w:p w14:paraId="4684B199"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2.578.367</w:t>
            </w:r>
          </w:p>
        </w:tc>
        <w:tc>
          <w:tcPr>
            <w:tcW w:w="1560" w:type="dxa"/>
            <w:tcBorders>
              <w:top w:val="nil"/>
              <w:left w:val="nil"/>
              <w:bottom w:val="nil"/>
              <w:right w:val="nil"/>
            </w:tcBorders>
            <w:noWrap/>
            <w:vAlign w:val="bottom"/>
            <w:hideMark/>
          </w:tcPr>
          <w:p w14:paraId="6B9E26C7"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r>
      <w:tr w:rsidR="00252BE7" w:rsidRPr="00252BE7" w14:paraId="07C767FD" w14:textId="77777777" w:rsidTr="00252BE7">
        <w:trPr>
          <w:trHeight w:val="227"/>
          <w:jc w:val="center"/>
        </w:trPr>
        <w:tc>
          <w:tcPr>
            <w:tcW w:w="568" w:type="dxa"/>
            <w:noWrap/>
            <w:vAlign w:val="center"/>
            <w:hideMark/>
          </w:tcPr>
          <w:p w14:paraId="6BFDA8F5"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19</w:t>
            </w:r>
          </w:p>
        </w:tc>
        <w:tc>
          <w:tcPr>
            <w:tcW w:w="3118" w:type="dxa"/>
            <w:vAlign w:val="center"/>
            <w:hideMark/>
          </w:tcPr>
          <w:p w14:paraId="7D47A341"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OUTRAS INDÚSTRIAS</w:t>
            </w:r>
          </w:p>
        </w:tc>
        <w:tc>
          <w:tcPr>
            <w:tcW w:w="1418" w:type="dxa"/>
            <w:tcBorders>
              <w:top w:val="nil"/>
              <w:left w:val="nil"/>
              <w:bottom w:val="nil"/>
              <w:right w:val="nil"/>
            </w:tcBorders>
            <w:noWrap/>
            <w:vAlign w:val="bottom"/>
            <w:hideMark/>
          </w:tcPr>
          <w:p w14:paraId="404EF651"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48</w:t>
            </w:r>
          </w:p>
        </w:tc>
        <w:tc>
          <w:tcPr>
            <w:tcW w:w="1559" w:type="dxa"/>
            <w:tcBorders>
              <w:top w:val="nil"/>
              <w:left w:val="nil"/>
              <w:bottom w:val="nil"/>
              <w:right w:val="nil"/>
            </w:tcBorders>
            <w:noWrap/>
            <w:vAlign w:val="bottom"/>
            <w:hideMark/>
          </w:tcPr>
          <w:p w14:paraId="304C4516"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1417" w:type="dxa"/>
            <w:tcBorders>
              <w:top w:val="nil"/>
              <w:left w:val="nil"/>
              <w:bottom w:val="nil"/>
              <w:right w:val="nil"/>
            </w:tcBorders>
            <w:shd w:val="clear" w:color="auto" w:fill="EEECE1" w:themeFill="background2"/>
            <w:noWrap/>
            <w:vAlign w:val="bottom"/>
            <w:hideMark/>
          </w:tcPr>
          <w:p w14:paraId="790337A7"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115.823.850</w:t>
            </w:r>
          </w:p>
        </w:tc>
        <w:tc>
          <w:tcPr>
            <w:tcW w:w="1560" w:type="dxa"/>
            <w:tcBorders>
              <w:top w:val="nil"/>
              <w:left w:val="nil"/>
              <w:bottom w:val="nil"/>
              <w:right w:val="nil"/>
            </w:tcBorders>
            <w:noWrap/>
            <w:vAlign w:val="bottom"/>
            <w:hideMark/>
          </w:tcPr>
          <w:p w14:paraId="0B7AF9A2"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r>
      <w:tr w:rsidR="00252BE7" w:rsidRPr="00252BE7" w14:paraId="6AA708D4" w14:textId="77777777" w:rsidTr="00252BE7">
        <w:trPr>
          <w:trHeight w:val="227"/>
          <w:jc w:val="center"/>
        </w:trPr>
        <w:tc>
          <w:tcPr>
            <w:tcW w:w="568" w:type="dxa"/>
            <w:noWrap/>
            <w:vAlign w:val="center"/>
            <w:hideMark/>
          </w:tcPr>
          <w:p w14:paraId="07ED07DD"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20</w:t>
            </w:r>
          </w:p>
        </w:tc>
        <w:tc>
          <w:tcPr>
            <w:tcW w:w="3118" w:type="dxa"/>
            <w:vAlign w:val="center"/>
            <w:hideMark/>
          </w:tcPr>
          <w:p w14:paraId="2B53708B"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 xml:space="preserve">Manutenção de máquinas e </w:t>
            </w:r>
            <w:proofErr w:type="spellStart"/>
            <w:r w:rsidRPr="00252BE7">
              <w:rPr>
                <w:rFonts w:ascii="Times New Roman" w:eastAsia="Times New Roman" w:hAnsi="Times New Roman" w:cs="Times New Roman"/>
                <w:color w:val="000000"/>
                <w:sz w:val="18"/>
                <w:szCs w:val="18"/>
              </w:rPr>
              <w:t>equip</w:t>
            </w:r>
            <w:proofErr w:type="spellEnd"/>
            <w:r w:rsidRPr="00252BE7">
              <w:rPr>
                <w:rFonts w:ascii="Times New Roman" w:eastAsia="Times New Roman" w:hAnsi="Times New Roman" w:cs="Times New Roman"/>
                <w:color w:val="000000"/>
                <w:sz w:val="18"/>
                <w:szCs w:val="18"/>
              </w:rPr>
              <w:t>.</w:t>
            </w:r>
          </w:p>
        </w:tc>
        <w:tc>
          <w:tcPr>
            <w:tcW w:w="1418" w:type="dxa"/>
            <w:tcBorders>
              <w:top w:val="nil"/>
              <w:left w:val="nil"/>
              <w:bottom w:val="nil"/>
              <w:right w:val="nil"/>
            </w:tcBorders>
            <w:noWrap/>
            <w:vAlign w:val="bottom"/>
            <w:hideMark/>
          </w:tcPr>
          <w:p w14:paraId="3B11545F"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0,269</w:t>
            </w:r>
          </w:p>
        </w:tc>
        <w:tc>
          <w:tcPr>
            <w:tcW w:w="1559" w:type="dxa"/>
            <w:tcBorders>
              <w:top w:val="nil"/>
              <w:left w:val="nil"/>
              <w:bottom w:val="nil"/>
              <w:right w:val="nil"/>
            </w:tcBorders>
            <w:noWrap/>
            <w:vAlign w:val="bottom"/>
            <w:hideMark/>
          </w:tcPr>
          <w:p w14:paraId="22DE8C1E"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1417" w:type="dxa"/>
            <w:tcBorders>
              <w:top w:val="nil"/>
              <w:left w:val="nil"/>
              <w:bottom w:val="nil"/>
              <w:right w:val="nil"/>
            </w:tcBorders>
            <w:noWrap/>
            <w:vAlign w:val="bottom"/>
            <w:hideMark/>
          </w:tcPr>
          <w:p w14:paraId="4EB218F0"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49.217</w:t>
            </w:r>
          </w:p>
        </w:tc>
        <w:tc>
          <w:tcPr>
            <w:tcW w:w="1560" w:type="dxa"/>
            <w:tcBorders>
              <w:top w:val="nil"/>
              <w:left w:val="nil"/>
              <w:bottom w:val="nil"/>
              <w:right w:val="nil"/>
            </w:tcBorders>
            <w:noWrap/>
            <w:vAlign w:val="bottom"/>
            <w:hideMark/>
          </w:tcPr>
          <w:p w14:paraId="21739850"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r>
      <w:tr w:rsidR="00252BE7" w:rsidRPr="00252BE7" w14:paraId="5BEFDFC0" w14:textId="77777777" w:rsidTr="00252BE7">
        <w:trPr>
          <w:trHeight w:val="227"/>
          <w:jc w:val="center"/>
        </w:trPr>
        <w:tc>
          <w:tcPr>
            <w:tcW w:w="568" w:type="dxa"/>
            <w:noWrap/>
            <w:vAlign w:val="center"/>
            <w:hideMark/>
          </w:tcPr>
          <w:p w14:paraId="250AB011"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21</w:t>
            </w:r>
          </w:p>
        </w:tc>
        <w:tc>
          <w:tcPr>
            <w:tcW w:w="3118" w:type="dxa"/>
            <w:vAlign w:val="center"/>
            <w:hideMark/>
          </w:tcPr>
          <w:p w14:paraId="26114A1A"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Energia elétrica</w:t>
            </w:r>
          </w:p>
        </w:tc>
        <w:tc>
          <w:tcPr>
            <w:tcW w:w="1418" w:type="dxa"/>
            <w:tcBorders>
              <w:top w:val="nil"/>
              <w:left w:val="nil"/>
              <w:bottom w:val="nil"/>
              <w:right w:val="nil"/>
            </w:tcBorders>
            <w:noWrap/>
            <w:vAlign w:val="bottom"/>
            <w:hideMark/>
          </w:tcPr>
          <w:p w14:paraId="00549DB1"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1.944</w:t>
            </w:r>
          </w:p>
        </w:tc>
        <w:tc>
          <w:tcPr>
            <w:tcW w:w="1559" w:type="dxa"/>
            <w:tcBorders>
              <w:top w:val="nil"/>
              <w:left w:val="nil"/>
              <w:bottom w:val="nil"/>
              <w:right w:val="nil"/>
            </w:tcBorders>
            <w:noWrap/>
            <w:vAlign w:val="bottom"/>
            <w:hideMark/>
          </w:tcPr>
          <w:p w14:paraId="49324566"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1417" w:type="dxa"/>
            <w:tcBorders>
              <w:top w:val="nil"/>
              <w:left w:val="nil"/>
              <w:bottom w:val="nil"/>
              <w:right w:val="nil"/>
            </w:tcBorders>
            <w:noWrap/>
            <w:vAlign w:val="bottom"/>
            <w:hideMark/>
          </w:tcPr>
          <w:p w14:paraId="289D3971"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47.839.210</w:t>
            </w:r>
          </w:p>
        </w:tc>
        <w:tc>
          <w:tcPr>
            <w:tcW w:w="1560" w:type="dxa"/>
            <w:tcBorders>
              <w:top w:val="nil"/>
              <w:left w:val="nil"/>
              <w:bottom w:val="nil"/>
              <w:right w:val="nil"/>
            </w:tcBorders>
            <w:noWrap/>
            <w:vAlign w:val="bottom"/>
            <w:hideMark/>
          </w:tcPr>
          <w:p w14:paraId="32B16EAE"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r>
      <w:tr w:rsidR="00252BE7" w:rsidRPr="00252BE7" w14:paraId="207D17DC" w14:textId="77777777" w:rsidTr="00252BE7">
        <w:trPr>
          <w:trHeight w:val="227"/>
          <w:jc w:val="center"/>
        </w:trPr>
        <w:tc>
          <w:tcPr>
            <w:tcW w:w="568" w:type="dxa"/>
            <w:noWrap/>
            <w:vAlign w:val="center"/>
            <w:hideMark/>
          </w:tcPr>
          <w:p w14:paraId="1C67C116"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22</w:t>
            </w:r>
          </w:p>
        </w:tc>
        <w:tc>
          <w:tcPr>
            <w:tcW w:w="3118" w:type="dxa"/>
            <w:vAlign w:val="center"/>
            <w:hideMark/>
          </w:tcPr>
          <w:p w14:paraId="536737E4"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Água, esgoto e gestão de resíduos</w:t>
            </w:r>
          </w:p>
        </w:tc>
        <w:tc>
          <w:tcPr>
            <w:tcW w:w="1418" w:type="dxa"/>
            <w:tcBorders>
              <w:top w:val="nil"/>
              <w:left w:val="nil"/>
              <w:bottom w:val="nil"/>
              <w:right w:val="nil"/>
            </w:tcBorders>
            <w:shd w:val="clear" w:color="auto" w:fill="EEECE1" w:themeFill="background2"/>
            <w:noWrap/>
            <w:vAlign w:val="bottom"/>
            <w:hideMark/>
          </w:tcPr>
          <w:p w14:paraId="39D809EF"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18.362</w:t>
            </w:r>
          </w:p>
        </w:tc>
        <w:tc>
          <w:tcPr>
            <w:tcW w:w="1559" w:type="dxa"/>
            <w:tcBorders>
              <w:top w:val="nil"/>
              <w:left w:val="nil"/>
              <w:bottom w:val="nil"/>
              <w:right w:val="nil"/>
            </w:tcBorders>
            <w:noWrap/>
            <w:vAlign w:val="bottom"/>
            <w:hideMark/>
          </w:tcPr>
          <w:p w14:paraId="3001E314"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1417" w:type="dxa"/>
            <w:tcBorders>
              <w:top w:val="nil"/>
              <w:left w:val="nil"/>
              <w:bottom w:val="nil"/>
              <w:right w:val="nil"/>
            </w:tcBorders>
            <w:shd w:val="clear" w:color="auto" w:fill="EEECE1" w:themeFill="background2"/>
            <w:noWrap/>
            <w:vAlign w:val="bottom"/>
            <w:hideMark/>
          </w:tcPr>
          <w:p w14:paraId="53713428"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88.065.247</w:t>
            </w:r>
          </w:p>
        </w:tc>
        <w:tc>
          <w:tcPr>
            <w:tcW w:w="1560" w:type="dxa"/>
            <w:tcBorders>
              <w:top w:val="nil"/>
              <w:left w:val="nil"/>
              <w:bottom w:val="nil"/>
              <w:right w:val="nil"/>
            </w:tcBorders>
            <w:noWrap/>
            <w:vAlign w:val="bottom"/>
            <w:hideMark/>
          </w:tcPr>
          <w:p w14:paraId="38EABDB8"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r>
      <w:tr w:rsidR="00252BE7" w:rsidRPr="00252BE7" w14:paraId="0A6C3B46" w14:textId="77777777" w:rsidTr="00252BE7">
        <w:trPr>
          <w:trHeight w:val="227"/>
          <w:jc w:val="center"/>
        </w:trPr>
        <w:tc>
          <w:tcPr>
            <w:tcW w:w="568" w:type="dxa"/>
            <w:noWrap/>
            <w:vAlign w:val="center"/>
            <w:hideMark/>
          </w:tcPr>
          <w:p w14:paraId="7A09087E"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23</w:t>
            </w:r>
          </w:p>
        </w:tc>
        <w:tc>
          <w:tcPr>
            <w:tcW w:w="3118" w:type="dxa"/>
            <w:vAlign w:val="center"/>
            <w:hideMark/>
          </w:tcPr>
          <w:p w14:paraId="4797C51B"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Construção</w:t>
            </w:r>
          </w:p>
        </w:tc>
        <w:tc>
          <w:tcPr>
            <w:tcW w:w="1418" w:type="dxa"/>
            <w:tcBorders>
              <w:top w:val="nil"/>
              <w:left w:val="nil"/>
              <w:bottom w:val="nil"/>
              <w:right w:val="nil"/>
            </w:tcBorders>
            <w:noWrap/>
            <w:vAlign w:val="bottom"/>
            <w:hideMark/>
          </w:tcPr>
          <w:p w14:paraId="2471760D"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1559" w:type="dxa"/>
            <w:tcBorders>
              <w:top w:val="nil"/>
              <w:left w:val="nil"/>
              <w:bottom w:val="nil"/>
              <w:right w:val="nil"/>
            </w:tcBorders>
            <w:noWrap/>
            <w:vAlign w:val="bottom"/>
            <w:hideMark/>
          </w:tcPr>
          <w:p w14:paraId="2FCA9103"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1417" w:type="dxa"/>
            <w:tcBorders>
              <w:top w:val="nil"/>
              <w:left w:val="nil"/>
              <w:bottom w:val="nil"/>
              <w:right w:val="nil"/>
            </w:tcBorders>
            <w:noWrap/>
            <w:vAlign w:val="bottom"/>
            <w:hideMark/>
          </w:tcPr>
          <w:p w14:paraId="0929F417"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82.265</w:t>
            </w:r>
          </w:p>
        </w:tc>
        <w:tc>
          <w:tcPr>
            <w:tcW w:w="1560" w:type="dxa"/>
            <w:tcBorders>
              <w:top w:val="nil"/>
              <w:left w:val="nil"/>
              <w:bottom w:val="nil"/>
              <w:right w:val="nil"/>
            </w:tcBorders>
            <w:noWrap/>
            <w:vAlign w:val="bottom"/>
            <w:hideMark/>
          </w:tcPr>
          <w:p w14:paraId="2985BB39"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r>
      <w:tr w:rsidR="00252BE7" w:rsidRPr="00252BE7" w14:paraId="4CF7F244" w14:textId="77777777" w:rsidTr="00252BE7">
        <w:trPr>
          <w:trHeight w:val="227"/>
          <w:jc w:val="center"/>
        </w:trPr>
        <w:tc>
          <w:tcPr>
            <w:tcW w:w="568" w:type="dxa"/>
            <w:noWrap/>
            <w:vAlign w:val="center"/>
            <w:hideMark/>
          </w:tcPr>
          <w:p w14:paraId="752A9D6E"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24</w:t>
            </w:r>
          </w:p>
        </w:tc>
        <w:tc>
          <w:tcPr>
            <w:tcW w:w="3118" w:type="dxa"/>
            <w:vAlign w:val="center"/>
            <w:hideMark/>
          </w:tcPr>
          <w:p w14:paraId="7EE67D38"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 xml:space="preserve">Comércio e reparação de veículos </w:t>
            </w:r>
          </w:p>
        </w:tc>
        <w:tc>
          <w:tcPr>
            <w:tcW w:w="1418" w:type="dxa"/>
            <w:tcBorders>
              <w:top w:val="nil"/>
              <w:left w:val="nil"/>
              <w:bottom w:val="nil"/>
              <w:right w:val="nil"/>
            </w:tcBorders>
            <w:noWrap/>
            <w:vAlign w:val="bottom"/>
            <w:hideMark/>
          </w:tcPr>
          <w:p w14:paraId="6B5EBBB6"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1559" w:type="dxa"/>
            <w:tcBorders>
              <w:top w:val="nil"/>
              <w:left w:val="nil"/>
              <w:bottom w:val="nil"/>
              <w:right w:val="nil"/>
            </w:tcBorders>
            <w:noWrap/>
            <w:vAlign w:val="bottom"/>
            <w:hideMark/>
          </w:tcPr>
          <w:p w14:paraId="2C542463"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1417" w:type="dxa"/>
            <w:tcBorders>
              <w:top w:val="nil"/>
              <w:left w:val="nil"/>
              <w:bottom w:val="nil"/>
              <w:right w:val="nil"/>
            </w:tcBorders>
            <w:noWrap/>
            <w:vAlign w:val="bottom"/>
            <w:hideMark/>
          </w:tcPr>
          <w:p w14:paraId="3304B9C4"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41.196</w:t>
            </w:r>
          </w:p>
        </w:tc>
        <w:tc>
          <w:tcPr>
            <w:tcW w:w="1560" w:type="dxa"/>
            <w:tcBorders>
              <w:top w:val="nil"/>
              <w:left w:val="nil"/>
              <w:bottom w:val="nil"/>
              <w:right w:val="nil"/>
            </w:tcBorders>
            <w:noWrap/>
            <w:vAlign w:val="bottom"/>
            <w:hideMark/>
          </w:tcPr>
          <w:p w14:paraId="575758D6"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r>
      <w:tr w:rsidR="00252BE7" w:rsidRPr="00252BE7" w14:paraId="4906F84C" w14:textId="77777777" w:rsidTr="00252BE7">
        <w:trPr>
          <w:trHeight w:val="227"/>
          <w:jc w:val="center"/>
        </w:trPr>
        <w:tc>
          <w:tcPr>
            <w:tcW w:w="568" w:type="dxa"/>
            <w:noWrap/>
            <w:vAlign w:val="center"/>
            <w:hideMark/>
          </w:tcPr>
          <w:p w14:paraId="5F160374"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25</w:t>
            </w:r>
          </w:p>
        </w:tc>
        <w:tc>
          <w:tcPr>
            <w:tcW w:w="3118" w:type="dxa"/>
            <w:vAlign w:val="center"/>
            <w:hideMark/>
          </w:tcPr>
          <w:p w14:paraId="6A8F506E"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Comércio por atacado e a varejo</w:t>
            </w:r>
          </w:p>
        </w:tc>
        <w:tc>
          <w:tcPr>
            <w:tcW w:w="1418" w:type="dxa"/>
            <w:tcBorders>
              <w:top w:val="nil"/>
              <w:left w:val="nil"/>
              <w:bottom w:val="nil"/>
              <w:right w:val="nil"/>
            </w:tcBorders>
            <w:noWrap/>
            <w:vAlign w:val="bottom"/>
            <w:hideMark/>
          </w:tcPr>
          <w:p w14:paraId="170D7D41"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1559" w:type="dxa"/>
            <w:tcBorders>
              <w:top w:val="nil"/>
              <w:left w:val="nil"/>
              <w:bottom w:val="nil"/>
              <w:right w:val="nil"/>
            </w:tcBorders>
            <w:noWrap/>
            <w:vAlign w:val="bottom"/>
            <w:hideMark/>
          </w:tcPr>
          <w:p w14:paraId="7B8AF2AA"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1417" w:type="dxa"/>
            <w:tcBorders>
              <w:top w:val="nil"/>
              <w:left w:val="nil"/>
              <w:bottom w:val="nil"/>
              <w:right w:val="nil"/>
            </w:tcBorders>
            <w:noWrap/>
            <w:vAlign w:val="bottom"/>
            <w:hideMark/>
          </w:tcPr>
          <w:p w14:paraId="1C8C4B9C"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356.512</w:t>
            </w:r>
          </w:p>
        </w:tc>
        <w:tc>
          <w:tcPr>
            <w:tcW w:w="1560" w:type="dxa"/>
            <w:tcBorders>
              <w:top w:val="nil"/>
              <w:left w:val="nil"/>
              <w:bottom w:val="nil"/>
              <w:right w:val="nil"/>
            </w:tcBorders>
            <w:noWrap/>
            <w:vAlign w:val="bottom"/>
            <w:hideMark/>
          </w:tcPr>
          <w:p w14:paraId="4D3D7038"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r>
      <w:tr w:rsidR="00252BE7" w:rsidRPr="00252BE7" w14:paraId="0B533CAA" w14:textId="77777777" w:rsidTr="00252BE7">
        <w:trPr>
          <w:trHeight w:val="227"/>
          <w:jc w:val="center"/>
        </w:trPr>
        <w:tc>
          <w:tcPr>
            <w:tcW w:w="568" w:type="dxa"/>
            <w:noWrap/>
            <w:vAlign w:val="center"/>
            <w:hideMark/>
          </w:tcPr>
          <w:p w14:paraId="2B70614A"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26</w:t>
            </w:r>
          </w:p>
        </w:tc>
        <w:tc>
          <w:tcPr>
            <w:tcW w:w="3118" w:type="dxa"/>
            <w:vAlign w:val="center"/>
            <w:hideMark/>
          </w:tcPr>
          <w:p w14:paraId="11511A05"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Transporte terrestre</w:t>
            </w:r>
          </w:p>
        </w:tc>
        <w:tc>
          <w:tcPr>
            <w:tcW w:w="1418" w:type="dxa"/>
            <w:tcBorders>
              <w:top w:val="nil"/>
              <w:left w:val="nil"/>
              <w:bottom w:val="nil"/>
              <w:right w:val="nil"/>
            </w:tcBorders>
            <w:noWrap/>
            <w:vAlign w:val="bottom"/>
            <w:hideMark/>
          </w:tcPr>
          <w:p w14:paraId="6F5FE5E4"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1559" w:type="dxa"/>
            <w:tcBorders>
              <w:top w:val="nil"/>
              <w:left w:val="nil"/>
              <w:bottom w:val="nil"/>
              <w:right w:val="nil"/>
            </w:tcBorders>
            <w:noWrap/>
            <w:vAlign w:val="bottom"/>
            <w:hideMark/>
          </w:tcPr>
          <w:p w14:paraId="4D033EE2"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1417" w:type="dxa"/>
            <w:tcBorders>
              <w:top w:val="nil"/>
              <w:left w:val="nil"/>
              <w:bottom w:val="nil"/>
              <w:right w:val="nil"/>
            </w:tcBorders>
            <w:shd w:val="clear" w:color="auto" w:fill="EEECE1" w:themeFill="background2"/>
            <w:noWrap/>
            <w:vAlign w:val="bottom"/>
            <w:hideMark/>
          </w:tcPr>
          <w:p w14:paraId="1090430A"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180.038.607</w:t>
            </w:r>
          </w:p>
        </w:tc>
        <w:tc>
          <w:tcPr>
            <w:tcW w:w="1560" w:type="dxa"/>
            <w:tcBorders>
              <w:top w:val="nil"/>
              <w:left w:val="nil"/>
              <w:bottom w:val="nil"/>
              <w:right w:val="nil"/>
            </w:tcBorders>
            <w:noWrap/>
            <w:vAlign w:val="bottom"/>
            <w:hideMark/>
          </w:tcPr>
          <w:p w14:paraId="09688F6F"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r>
      <w:tr w:rsidR="00252BE7" w:rsidRPr="00252BE7" w14:paraId="36D0FBAE" w14:textId="77777777" w:rsidTr="00252BE7">
        <w:trPr>
          <w:trHeight w:val="227"/>
          <w:jc w:val="center"/>
        </w:trPr>
        <w:tc>
          <w:tcPr>
            <w:tcW w:w="568" w:type="dxa"/>
            <w:noWrap/>
            <w:vAlign w:val="center"/>
            <w:hideMark/>
          </w:tcPr>
          <w:p w14:paraId="134B0719"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27</w:t>
            </w:r>
          </w:p>
        </w:tc>
        <w:tc>
          <w:tcPr>
            <w:tcW w:w="3118" w:type="dxa"/>
            <w:vAlign w:val="center"/>
            <w:hideMark/>
          </w:tcPr>
          <w:p w14:paraId="405C0C8B"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OUTROS TRANSPORTES</w:t>
            </w:r>
          </w:p>
        </w:tc>
        <w:tc>
          <w:tcPr>
            <w:tcW w:w="1418" w:type="dxa"/>
            <w:tcBorders>
              <w:top w:val="nil"/>
              <w:left w:val="nil"/>
              <w:bottom w:val="nil"/>
              <w:right w:val="nil"/>
            </w:tcBorders>
            <w:noWrap/>
            <w:vAlign w:val="bottom"/>
            <w:hideMark/>
          </w:tcPr>
          <w:p w14:paraId="265A0EC2"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1559" w:type="dxa"/>
            <w:tcBorders>
              <w:top w:val="nil"/>
              <w:left w:val="nil"/>
              <w:bottom w:val="nil"/>
              <w:right w:val="nil"/>
            </w:tcBorders>
            <w:noWrap/>
            <w:vAlign w:val="bottom"/>
            <w:hideMark/>
          </w:tcPr>
          <w:p w14:paraId="67F4EF48"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1417" w:type="dxa"/>
            <w:tcBorders>
              <w:top w:val="nil"/>
              <w:left w:val="nil"/>
              <w:bottom w:val="nil"/>
              <w:right w:val="nil"/>
            </w:tcBorders>
            <w:noWrap/>
            <w:vAlign w:val="bottom"/>
            <w:hideMark/>
          </w:tcPr>
          <w:p w14:paraId="3A8C8FF2"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31.394.348</w:t>
            </w:r>
          </w:p>
        </w:tc>
        <w:tc>
          <w:tcPr>
            <w:tcW w:w="1560" w:type="dxa"/>
            <w:tcBorders>
              <w:top w:val="nil"/>
              <w:left w:val="nil"/>
              <w:bottom w:val="nil"/>
              <w:right w:val="nil"/>
            </w:tcBorders>
            <w:noWrap/>
            <w:vAlign w:val="bottom"/>
            <w:hideMark/>
          </w:tcPr>
          <w:p w14:paraId="3D7B1B3E"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r>
      <w:tr w:rsidR="00252BE7" w:rsidRPr="00252BE7" w14:paraId="7379D17F" w14:textId="77777777" w:rsidTr="00252BE7">
        <w:trPr>
          <w:trHeight w:val="227"/>
          <w:jc w:val="center"/>
        </w:trPr>
        <w:tc>
          <w:tcPr>
            <w:tcW w:w="568" w:type="dxa"/>
            <w:noWrap/>
            <w:vAlign w:val="center"/>
            <w:hideMark/>
          </w:tcPr>
          <w:p w14:paraId="0A541A1B"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28</w:t>
            </w:r>
          </w:p>
        </w:tc>
        <w:tc>
          <w:tcPr>
            <w:tcW w:w="3118" w:type="dxa"/>
            <w:vAlign w:val="center"/>
            <w:hideMark/>
          </w:tcPr>
          <w:p w14:paraId="577A33C2"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Armazenamento</w:t>
            </w:r>
          </w:p>
        </w:tc>
        <w:tc>
          <w:tcPr>
            <w:tcW w:w="1418" w:type="dxa"/>
            <w:tcBorders>
              <w:top w:val="nil"/>
              <w:left w:val="nil"/>
              <w:bottom w:val="nil"/>
              <w:right w:val="nil"/>
            </w:tcBorders>
            <w:noWrap/>
            <w:vAlign w:val="bottom"/>
            <w:hideMark/>
          </w:tcPr>
          <w:p w14:paraId="06206AED"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1559" w:type="dxa"/>
            <w:tcBorders>
              <w:top w:val="nil"/>
              <w:left w:val="nil"/>
              <w:bottom w:val="nil"/>
              <w:right w:val="nil"/>
            </w:tcBorders>
            <w:noWrap/>
            <w:vAlign w:val="bottom"/>
            <w:hideMark/>
          </w:tcPr>
          <w:p w14:paraId="24B2CA96"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1417" w:type="dxa"/>
            <w:tcBorders>
              <w:top w:val="nil"/>
              <w:left w:val="nil"/>
              <w:bottom w:val="nil"/>
              <w:right w:val="nil"/>
            </w:tcBorders>
            <w:noWrap/>
            <w:vAlign w:val="bottom"/>
            <w:hideMark/>
          </w:tcPr>
          <w:p w14:paraId="7A1290B7"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71.747</w:t>
            </w:r>
          </w:p>
        </w:tc>
        <w:tc>
          <w:tcPr>
            <w:tcW w:w="1560" w:type="dxa"/>
            <w:tcBorders>
              <w:top w:val="nil"/>
              <w:left w:val="nil"/>
              <w:bottom w:val="nil"/>
              <w:right w:val="nil"/>
            </w:tcBorders>
            <w:noWrap/>
            <w:vAlign w:val="bottom"/>
            <w:hideMark/>
          </w:tcPr>
          <w:p w14:paraId="3546AD79"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r>
      <w:tr w:rsidR="00252BE7" w:rsidRPr="00252BE7" w14:paraId="27B46357" w14:textId="77777777" w:rsidTr="00252BE7">
        <w:trPr>
          <w:trHeight w:val="227"/>
          <w:jc w:val="center"/>
        </w:trPr>
        <w:tc>
          <w:tcPr>
            <w:tcW w:w="568" w:type="dxa"/>
            <w:noWrap/>
            <w:vAlign w:val="center"/>
            <w:hideMark/>
          </w:tcPr>
          <w:p w14:paraId="2366ED79"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29</w:t>
            </w:r>
          </w:p>
        </w:tc>
        <w:tc>
          <w:tcPr>
            <w:tcW w:w="3118" w:type="dxa"/>
            <w:vAlign w:val="center"/>
            <w:hideMark/>
          </w:tcPr>
          <w:p w14:paraId="3EB10A02" w14:textId="77777777" w:rsidR="00252BE7" w:rsidRPr="00252BE7" w:rsidRDefault="00252BE7" w:rsidP="00EA1737">
            <w:pPr>
              <w:rPr>
                <w:rFonts w:ascii="Times New Roman" w:eastAsia="Times New Roman" w:hAnsi="Times New Roman" w:cs="Times New Roman"/>
                <w:sz w:val="18"/>
                <w:szCs w:val="18"/>
              </w:rPr>
            </w:pPr>
            <w:r w:rsidRPr="00252BE7">
              <w:rPr>
                <w:rFonts w:ascii="Times New Roman" w:eastAsia="Times New Roman" w:hAnsi="Times New Roman" w:cs="Times New Roman"/>
                <w:sz w:val="18"/>
                <w:szCs w:val="18"/>
              </w:rPr>
              <w:t>Alimentação</w:t>
            </w:r>
          </w:p>
        </w:tc>
        <w:tc>
          <w:tcPr>
            <w:tcW w:w="1418" w:type="dxa"/>
            <w:tcBorders>
              <w:top w:val="nil"/>
              <w:left w:val="nil"/>
              <w:bottom w:val="nil"/>
              <w:right w:val="nil"/>
            </w:tcBorders>
            <w:noWrap/>
            <w:vAlign w:val="bottom"/>
            <w:hideMark/>
          </w:tcPr>
          <w:p w14:paraId="28D9BA68"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1559" w:type="dxa"/>
            <w:tcBorders>
              <w:top w:val="nil"/>
              <w:left w:val="nil"/>
              <w:bottom w:val="nil"/>
              <w:right w:val="nil"/>
            </w:tcBorders>
            <w:noWrap/>
            <w:vAlign w:val="bottom"/>
            <w:hideMark/>
          </w:tcPr>
          <w:p w14:paraId="43D0ECCA"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1417" w:type="dxa"/>
            <w:tcBorders>
              <w:top w:val="nil"/>
              <w:left w:val="nil"/>
              <w:bottom w:val="nil"/>
              <w:right w:val="nil"/>
            </w:tcBorders>
            <w:noWrap/>
            <w:vAlign w:val="bottom"/>
            <w:hideMark/>
          </w:tcPr>
          <w:p w14:paraId="4118E663"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30.524</w:t>
            </w:r>
          </w:p>
        </w:tc>
        <w:tc>
          <w:tcPr>
            <w:tcW w:w="1560" w:type="dxa"/>
            <w:tcBorders>
              <w:top w:val="nil"/>
              <w:left w:val="nil"/>
              <w:bottom w:val="nil"/>
              <w:right w:val="nil"/>
            </w:tcBorders>
            <w:noWrap/>
            <w:vAlign w:val="bottom"/>
            <w:hideMark/>
          </w:tcPr>
          <w:p w14:paraId="734B381B"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r>
      <w:tr w:rsidR="00252BE7" w:rsidRPr="00252BE7" w14:paraId="19020ADC" w14:textId="77777777" w:rsidTr="00252BE7">
        <w:trPr>
          <w:trHeight w:val="227"/>
          <w:jc w:val="center"/>
        </w:trPr>
        <w:tc>
          <w:tcPr>
            <w:tcW w:w="568" w:type="dxa"/>
            <w:noWrap/>
            <w:vAlign w:val="center"/>
            <w:hideMark/>
          </w:tcPr>
          <w:p w14:paraId="4E53BA13"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30</w:t>
            </w:r>
          </w:p>
        </w:tc>
        <w:tc>
          <w:tcPr>
            <w:tcW w:w="3118" w:type="dxa"/>
            <w:vAlign w:val="center"/>
            <w:hideMark/>
          </w:tcPr>
          <w:p w14:paraId="7D1650F4"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Intermediação financeira</w:t>
            </w:r>
          </w:p>
        </w:tc>
        <w:tc>
          <w:tcPr>
            <w:tcW w:w="1418" w:type="dxa"/>
            <w:tcBorders>
              <w:top w:val="nil"/>
              <w:left w:val="nil"/>
              <w:bottom w:val="nil"/>
              <w:right w:val="nil"/>
            </w:tcBorders>
            <w:noWrap/>
            <w:vAlign w:val="bottom"/>
            <w:hideMark/>
          </w:tcPr>
          <w:p w14:paraId="5C2C899D"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1559" w:type="dxa"/>
            <w:tcBorders>
              <w:top w:val="nil"/>
              <w:left w:val="nil"/>
              <w:bottom w:val="nil"/>
              <w:right w:val="nil"/>
            </w:tcBorders>
            <w:noWrap/>
            <w:vAlign w:val="bottom"/>
            <w:hideMark/>
          </w:tcPr>
          <w:p w14:paraId="33A8384F"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1417" w:type="dxa"/>
            <w:tcBorders>
              <w:top w:val="nil"/>
              <w:left w:val="nil"/>
              <w:bottom w:val="nil"/>
              <w:right w:val="nil"/>
            </w:tcBorders>
            <w:noWrap/>
            <w:vAlign w:val="bottom"/>
            <w:hideMark/>
          </w:tcPr>
          <w:p w14:paraId="5784F43B"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261.855</w:t>
            </w:r>
          </w:p>
        </w:tc>
        <w:tc>
          <w:tcPr>
            <w:tcW w:w="1560" w:type="dxa"/>
            <w:tcBorders>
              <w:top w:val="nil"/>
              <w:left w:val="nil"/>
              <w:bottom w:val="nil"/>
              <w:right w:val="nil"/>
            </w:tcBorders>
            <w:noWrap/>
            <w:vAlign w:val="bottom"/>
            <w:hideMark/>
          </w:tcPr>
          <w:p w14:paraId="229A6ADB"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r>
      <w:tr w:rsidR="00252BE7" w:rsidRPr="00252BE7" w14:paraId="70E8DB2A" w14:textId="77777777" w:rsidTr="00252BE7">
        <w:trPr>
          <w:trHeight w:val="227"/>
          <w:jc w:val="center"/>
        </w:trPr>
        <w:tc>
          <w:tcPr>
            <w:tcW w:w="568" w:type="dxa"/>
            <w:noWrap/>
            <w:vAlign w:val="center"/>
            <w:hideMark/>
          </w:tcPr>
          <w:p w14:paraId="7E674F58"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31</w:t>
            </w:r>
          </w:p>
        </w:tc>
        <w:tc>
          <w:tcPr>
            <w:tcW w:w="3118" w:type="dxa"/>
            <w:vAlign w:val="center"/>
            <w:hideMark/>
          </w:tcPr>
          <w:p w14:paraId="5C5BD05D"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Serviços de arquitetura e engenharia</w:t>
            </w:r>
          </w:p>
        </w:tc>
        <w:tc>
          <w:tcPr>
            <w:tcW w:w="1418" w:type="dxa"/>
            <w:tcBorders>
              <w:top w:val="nil"/>
              <w:left w:val="nil"/>
              <w:bottom w:val="nil"/>
              <w:right w:val="nil"/>
            </w:tcBorders>
            <w:noWrap/>
            <w:vAlign w:val="bottom"/>
            <w:hideMark/>
          </w:tcPr>
          <w:p w14:paraId="4955611E"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1559" w:type="dxa"/>
            <w:tcBorders>
              <w:top w:val="nil"/>
              <w:left w:val="nil"/>
              <w:bottom w:val="nil"/>
              <w:right w:val="nil"/>
            </w:tcBorders>
            <w:noWrap/>
            <w:vAlign w:val="bottom"/>
            <w:hideMark/>
          </w:tcPr>
          <w:p w14:paraId="6B7B93DD"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1417" w:type="dxa"/>
            <w:tcBorders>
              <w:top w:val="nil"/>
              <w:left w:val="nil"/>
              <w:bottom w:val="nil"/>
              <w:right w:val="nil"/>
            </w:tcBorders>
            <w:noWrap/>
            <w:vAlign w:val="bottom"/>
            <w:hideMark/>
          </w:tcPr>
          <w:p w14:paraId="7EE46890"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25.047</w:t>
            </w:r>
          </w:p>
        </w:tc>
        <w:tc>
          <w:tcPr>
            <w:tcW w:w="1560" w:type="dxa"/>
            <w:tcBorders>
              <w:top w:val="nil"/>
              <w:left w:val="nil"/>
              <w:bottom w:val="nil"/>
              <w:right w:val="nil"/>
            </w:tcBorders>
            <w:noWrap/>
            <w:vAlign w:val="bottom"/>
            <w:hideMark/>
          </w:tcPr>
          <w:p w14:paraId="1B8C5014"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r>
      <w:tr w:rsidR="00252BE7" w:rsidRPr="00252BE7" w14:paraId="55D1AA02" w14:textId="77777777" w:rsidTr="00252BE7">
        <w:trPr>
          <w:trHeight w:val="227"/>
          <w:jc w:val="center"/>
        </w:trPr>
        <w:tc>
          <w:tcPr>
            <w:tcW w:w="568" w:type="dxa"/>
            <w:noWrap/>
            <w:vAlign w:val="center"/>
            <w:hideMark/>
          </w:tcPr>
          <w:p w14:paraId="302CDA89"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32</w:t>
            </w:r>
          </w:p>
        </w:tc>
        <w:tc>
          <w:tcPr>
            <w:tcW w:w="3118" w:type="dxa"/>
            <w:vAlign w:val="center"/>
            <w:hideMark/>
          </w:tcPr>
          <w:p w14:paraId="43C89269"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 xml:space="preserve">Aluguéis não-imobiliários </w:t>
            </w:r>
          </w:p>
        </w:tc>
        <w:tc>
          <w:tcPr>
            <w:tcW w:w="1418" w:type="dxa"/>
            <w:tcBorders>
              <w:top w:val="nil"/>
              <w:left w:val="nil"/>
              <w:bottom w:val="nil"/>
              <w:right w:val="nil"/>
            </w:tcBorders>
            <w:noWrap/>
            <w:vAlign w:val="bottom"/>
            <w:hideMark/>
          </w:tcPr>
          <w:p w14:paraId="00A59B6B"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1559" w:type="dxa"/>
            <w:tcBorders>
              <w:top w:val="nil"/>
              <w:left w:val="nil"/>
              <w:bottom w:val="nil"/>
              <w:right w:val="nil"/>
            </w:tcBorders>
            <w:noWrap/>
            <w:vAlign w:val="bottom"/>
            <w:hideMark/>
          </w:tcPr>
          <w:p w14:paraId="6C48001B"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1417" w:type="dxa"/>
            <w:tcBorders>
              <w:top w:val="nil"/>
              <w:left w:val="nil"/>
              <w:bottom w:val="nil"/>
              <w:right w:val="nil"/>
            </w:tcBorders>
            <w:noWrap/>
            <w:vAlign w:val="bottom"/>
            <w:hideMark/>
          </w:tcPr>
          <w:p w14:paraId="2138FA68"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29.785</w:t>
            </w:r>
          </w:p>
        </w:tc>
        <w:tc>
          <w:tcPr>
            <w:tcW w:w="1560" w:type="dxa"/>
            <w:tcBorders>
              <w:top w:val="nil"/>
              <w:left w:val="nil"/>
              <w:bottom w:val="nil"/>
              <w:right w:val="nil"/>
            </w:tcBorders>
            <w:noWrap/>
            <w:vAlign w:val="bottom"/>
            <w:hideMark/>
          </w:tcPr>
          <w:p w14:paraId="21EB2AB2"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r>
      <w:tr w:rsidR="00252BE7" w:rsidRPr="00252BE7" w14:paraId="349C6328" w14:textId="77777777" w:rsidTr="00252BE7">
        <w:trPr>
          <w:trHeight w:val="227"/>
          <w:jc w:val="center"/>
        </w:trPr>
        <w:tc>
          <w:tcPr>
            <w:tcW w:w="568" w:type="dxa"/>
            <w:noWrap/>
            <w:vAlign w:val="center"/>
            <w:hideMark/>
          </w:tcPr>
          <w:p w14:paraId="6773E32B"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33</w:t>
            </w:r>
          </w:p>
        </w:tc>
        <w:tc>
          <w:tcPr>
            <w:tcW w:w="3118" w:type="dxa"/>
            <w:vAlign w:val="center"/>
            <w:hideMark/>
          </w:tcPr>
          <w:p w14:paraId="63DEDDA8"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Administração pública</w:t>
            </w:r>
          </w:p>
        </w:tc>
        <w:tc>
          <w:tcPr>
            <w:tcW w:w="1418" w:type="dxa"/>
            <w:tcBorders>
              <w:top w:val="nil"/>
              <w:left w:val="nil"/>
              <w:bottom w:val="nil"/>
              <w:right w:val="nil"/>
            </w:tcBorders>
            <w:noWrap/>
            <w:vAlign w:val="bottom"/>
            <w:hideMark/>
          </w:tcPr>
          <w:p w14:paraId="77EA6B97"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1559" w:type="dxa"/>
            <w:tcBorders>
              <w:top w:val="nil"/>
              <w:left w:val="nil"/>
              <w:bottom w:val="nil"/>
              <w:right w:val="nil"/>
            </w:tcBorders>
            <w:noWrap/>
            <w:vAlign w:val="bottom"/>
            <w:hideMark/>
          </w:tcPr>
          <w:p w14:paraId="772E7FD4"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1417" w:type="dxa"/>
            <w:tcBorders>
              <w:top w:val="nil"/>
              <w:left w:val="nil"/>
              <w:bottom w:val="nil"/>
              <w:right w:val="nil"/>
            </w:tcBorders>
            <w:noWrap/>
            <w:vAlign w:val="bottom"/>
            <w:hideMark/>
          </w:tcPr>
          <w:p w14:paraId="4DEAF182"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793.672</w:t>
            </w:r>
          </w:p>
        </w:tc>
        <w:tc>
          <w:tcPr>
            <w:tcW w:w="1560" w:type="dxa"/>
            <w:tcBorders>
              <w:top w:val="nil"/>
              <w:left w:val="nil"/>
              <w:bottom w:val="nil"/>
              <w:right w:val="nil"/>
            </w:tcBorders>
            <w:noWrap/>
            <w:vAlign w:val="bottom"/>
            <w:hideMark/>
          </w:tcPr>
          <w:p w14:paraId="493FEE0E"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r>
      <w:tr w:rsidR="00252BE7" w:rsidRPr="00252BE7" w14:paraId="46EEE8C5" w14:textId="77777777" w:rsidTr="00252BE7">
        <w:trPr>
          <w:trHeight w:val="227"/>
          <w:jc w:val="center"/>
        </w:trPr>
        <w:tc>
          <w:tcPr>
            <w:tcW w:w="568" w:type="dxa"/>
            <w:tcBorders>
              <w:bottom w:val="nil"/>
            </w:tcBorders>
            <w:noWrap/>
            <w:vAlign w:val="center"/>
            <w:hideMark/>
          </w:tcPr>
          <w:p w14:paraId="6E94C7BA"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34</w:t>
            </w:r>
          </w:p>
        </w:tc>
        <w:tc>
          <w:tcPr>
            <w:tcW w:w="3118" w:type="dxa"/>
            <w:tcBorders>
              <w:bottom w:val="nil"/>
            </w:tcBorders>
            <w:vAlign w:val="center"/>
            <w:hideMark/>
          </w:tcPr>
          <w:p w14:paraId="5CBF0E60"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Organizações associativas</w:t>
            </w:r>
          </w:p>
        </w:tc>
        <w:tc>
          <w:tcPr>
            <w:tcW w:w="1418" w:type="dxa"/>
            <w:tcBorders>
              <w:top w:val="nil"/>
              <w:left w:val="nil"/>
              <w:bottom w:val="nil"/>
              <w:right w:val="nil"/>
            </w:tcBorders>
            <w:noWrap/>
            <w:vAlign w:val="bottom"/>
            <w:hideMark/>
          </w:tcPr>
          <w:p w14:paraId="2897509E"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1559" w:type="dxa"/>
            <w:tcBorders>
              <w:top w:val="nil"/>
              <w:left w:val="nil"/>
              <w:bottom w:val="nil"/>
              <w:right w:val="nil"/>
            </w:tcBorders>
            <w:noWrap/>
            <w:vAlign w:val="bottom"/>
            <w:hideMark/>
          </w:tcPr>
          <w:p w14:paraId="4FFC8BC6"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1417" w:type="dxa"/>
            <w:tcBorders>
              <w:top w:val="nil"/>
              <w:left w:val="nil"/>
              <w:bottom w:val="nil"/>
              <w:right w:val="nil"/>
            </w:tcBorders>
            <w:noWrap/>
            <w:vAlign w:val="bottom"/>
            <w:hideMark/>
          </w:tcPr>
          <w:p w14:paraId="268B049F"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21.524</w:t>
            </w:r>
          </w:p>
        </w:tc>
        <w:tc>
          <w:tcPr>
            <w:tcW w:w="1560" w:type="dxa"/>
            <w:tcBorders>
              <w:top w:val="nil"/>
              <w:left w:val="nil"/>
              <w:bottom w:val="nil"/>
              <w:right w:val="nil"/>
            </w:tcBorders>
            <w:noWrap/>
            <w:vAlign w:val="bottom"/>
            <w:hideMark/>
          </w:tcPr>
          <w:p w14:paraId="3E3D0B7F"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r>
      <w:tr w:rsidR="00252BE7" w:rsidRPr="00252BE7" w14:paraId="685407EA" w14:textId="77777777" w:rsidTr="00252BE7">
        <w:trPr>
          <w:trHeight w:val="227"/>
          <w:jc w:val="center"/>
        </w:trPr>
        <w:tc>
          <w:tcPr>
            <w:tcW w:w="568" w:type="dxa"/>
            <w:tcBorders>
              <w:top w:val="nil"/>
              <w:bottom w:val="single" w:sz="4" w:space="0" w:color="auto"/>
            </w:tcBorders>
            <w:noWrap/>
            <w:vAlign w:val="center"/>
            <w:hideMark/>
          </w:tcPr>
          <w:p w14:paraId="56649B0B"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35</w:t>
            </w:r>
          </w:p>
        </w:tc>
        <w:tc>
          <w:tcPr>
            <w:tcW w:w="3118" w:type="dxa"/>
            <w:tcBorders>
              <w:top w:val="nil"/>
              <w:bottom w:val="single" w:sz="4" w:space="0" w:color="auto"/>
            </w:tcBorders>
            <w:vAlign w:val="center"/>
            <w:hideMark/>
          </w:tcPr>
          <w:p w14:paraId="6C9CC7CA"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OUTROS SERVIÇOS</w:t>
            </w:r>
          </w:p>
        </w:tc>
        <w:tc>
          <w:tcPr>
            <w:tcW w:w="1418" w:type="dxa"/>
            <w:tcBorders>
              <w:top w:val="nil"/>
              <w:left w:val="nil"/>
              <w:bottom w:val="single" w:sz="4" w:space="0" w:color="auto"/>
              <w:right w:val="nil"/>
            </w:tcBorders>
            <w:noWrap/>
            <w:vAlign w:val="bottom"/>
            <w:hideMark/>
          </w:tcPr>
          <w:p w14:paraId="55A98592"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1559" w:type="dxa"/>
            <w:tcBorders>
              <w:top w:val="nil"/>
              <w:left w:val="nil"/>
              <w:bottom w:val="single" w:sz="4" w:space="0" w:color="auto"/>
              <w:right w:val="nil"/>
            </w:tcBorders>
            <w:noWrap/>
            <w:vAlign w:val="bottom"/>
            <w:hideMark/>
          </w:tcPr>
          <w:p w14:paraId="63760F2C"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1417" w:type="dxa"/>
            <w:tcBorders>
              <w:top w:val="nil"/>
              <w:left w:val="nil"/>
              <w:bottom w:val="single" w:sz="4" w:space="0" w:color="auto"/>
              <w:right w:val="nil"/>
            </w:tcBorders>
            <w:noWrap/>
            <w:vAlign w:val="bottom"/>
            <w:hideMark/>
          </w:tcPr>
          <w:p w14:paraId="433102B8"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27.835.625</w:t>
            </w:r>
          </w:p>
        </w:tc>
        <w:tc>
          <w:tcPr>
            <w:tcW w:w="1560" w:type="dxa"/>
            <w:tcBorders>
              <w:top w:val="nil"/>
              <w:left w:val="nil"/>
              <w:bottom w:val="single" w:sz="4" w:space="0" w:color="auto"/>
              <w:right w:val="nil"/>
            </w:tcBorders>
            <w:noWrap/>
            <w:vAlign w:val="bottom"/>
            <w:hideMark/>
          </w:tcPr>
          <w:p w14:paraId="4A4230B9"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r>
      <w:tr w:rsidR="00252BE7" w:rsidRPr="00252BE7" w14:paraId="408E8BEA" w14:textId="77777777" w:rsidTr="00252BE7">
        <w:trPr>
          <w:trHeight w:val="227"/>
          <w:jc w:val="center"/>
        </w:trPr>
        <w:tc>
          <w:tcPr>
            <w:tcW w:w="568" w:type="dxa"/>
            <w:tcBorders>
              <w:top w:val="single" w:sz="4" w:space="0" w:color="auto"/>
              <w:bottom w:val="single" w:sz="4" w:space="0" w:color="auto"/>
            </w:tcBorders>
            <w:noWrap/>
            <w:vAlign w:val="center"/>
            <w:hideMark/>
          </w:tcPr>
          <w:p w14:paraId="7AC08C9F" w14:textId="77777777" w:rsidR="00252BE7" w:rsidRPr="00252BE7" w:rsidRDefault="00252BE7" w:rsidP="00EA1737">
            <w:pPr>
              <w:jc w:val="center"/>
              <w:rPr>
                <w:rFonts w:ascii="Times New Roman" w:eastAsia="Times New Roman" w:hAnsi="Times New Roman" w:cs="Times New Roman"/>
                <w:color w:val="000000"/>
                <w:sz w:val="18"/>
                <w:szCs w:val="18"/>
              </w:rPr>
            </w:pPr>
          </w:p>
        </w:tc>
        <w:tc>
          <w:tcPr>
            <w:tcW w:w="3118" w:type="dxa"/>
            <w:tcBorders>
              <w:top w:val="single" w:sz="4" w:space="0" w:color="auto"/>
              <w:bottom w:val="single" w:sz="4" w:space="0" w:color="auto"/>
            </w:tcBorders>
            <w:vAlign w:val="center"/>
            <w:hideMark/>
          </w:tcPr>
          <w:p w14:paraId="47DFB030" w14:textId="77777777" w:rsidR="00252BE7" w:rsidRPr="00252BE7" w:rsidRDefault="00252BE7" w:rsidP="00EA1737">
            <w:pPr>
              <w:rPr>
                <w:rFonts w:ascii="Times New Roman" w:eastAsia="Times New Roman" w:hAnsi="Times New Roman" w:cs="Times New Roman"/>
                <w:b/>
                <w:bCs/>
                <w:color w:val="000000"/>
                <w:sz w:val="18"/>
                <w:szCs w:val="18"/>
              </w:rPr>
            </w:pPr>
            <w:r w:rsidRPr="00252BE7">
              <w:rPr>
                <w:rFonts w:ascii="Times New Roman" w:eastAsia="Times New Roman" w:hAnsi="Times New Roman" w:cs="Times New Roman"/>
                <w:b/>
                <w:bCs/>
                <w:color w:val="000000"/>
                <w:sz w:val="18"/>
                <w:szCs w:val="18"/>
              </w:rPr>
              <w:t>TOTAL</w:t>
            </w:r>
          </w:p>
        </w:tc>
        <w:tc>
          <w:tcPr>
            <w:tcW w:w="1418" w:type="dxa"/>
            <w:tcBorders>
              <w:top w:val="single" w:sz="4" w:space="0" w:color="auto"/>
              <w:left w:val="nil"/>
              <w:bottom w:val="single" w:sz="4" w:space="0" w:color="auto"/>
              <w:right w:val="nil"/>
            </w:tcBorders>
            <w:noWrap/>
            <w:vAlign w:val="bottom"/>
            <w:hideMark/>
          </w:tcPr>
          <w:p w14:paraId="6B770829" w14:textId="77777777" w:rsidR="00252BE7" w:rsidRPr="00252BE7" w:rsidRDefault="00252BE7" w:rsidP="00EA1737">
            <w:pPr>
              <w:jc w:val="right"/>
              <w:rPr>
                <w:rFonts w:ascii="Times New Roman" w:eastAsia="Times New Roman" w:hAnsi="Times New Roman" w:cs="Times New Roman"/>
                <w:b/>
                <w:bCs/>
                <w:color w:val="000000"/>
                <w:sz w:val="18"/>
                <w:szCs w:val="18"/>
              </w:rPr>
            </w:pPr>
            <w:r w:rsidRPr="00252BE7">
              <w:rPr>
                <w:rFonts w:ascii="Times New Roman" w:hAnsi="Times New Roman" w:cs="Times New Roman"/>
                <w:b/>
                <w:bCs/>
                <w:color w:val="000000"/>
                <w:sz w:val="18"/>
                <w:szCs w:val="18"/>
              </w:rPr>
              <w:t>28.887</w:t>
            </w:r>
          </w:p>
        </w:tc>
        <w:tc>
          <w:tcPr>
            <w:tcW w:w="1559" w:type="dxa"/>
            <w:tcBorders>
              <w:top w:val="single" w:sz="4" w:space="0" w:color="auto"/>
              <w:left w:val="nil"/>
              <w:bottom w:val="single" w:sz="4" w:space="0" w:color="auto"/>
              <w:right w:val="nil"/>
            </w:tcBorders>
            <w:noWrap/>
            <w:vAlign w:val="bottom"/>
            <w:hideMark/>
          </w:tcPr>
          <w:p w14:paraId="50810E38" w14:textId="77777777" w:rsidR="00252BE7" w:rsidRPr="00252BE7" w:rsidRDefault="00252BE7" w:rsidP="00EA1737">
            <w:pPr>
              <w:jc w:val="right"/>
              <w:rPr>
                <w:rFonts w:ascii="Times New Roman" w:eastAsia="Times New Roman" w:hAnsi="Times New Roman" w:cs="Times New Roman"/>
                <w:b/>
                <w:bCs/>
                <w:color w:val="000000"/>
                <w:sz w:val="18"/>
                <w:szCs w:val="18"/>
              </w:rPr>
            </w:pPr>
            <w:r w:rsidRPr="00252BE7">
              <w:rPr>
                <w:rFonts w:ascii="Times New Roman" w:hAnsi="Times New Roman" w:cs="Times New Roman"/>
                <w:b/>
                <w:bCs/>
                <w:color w:val="000000"/>
                <w:sz w:val="18"/>
                <w:szCs w:val="18"/>
              </w:rPr>
              <w:t>197.250.973</w:t>
            </w:r>
          </w:p>
        </w:tc>
        <w:tc>
          <w:tcPr>
            <w:tcW w:w="1417" w:type="dxa"/>
            <w:tcBorders>
              <w:top w:val="single" w:sz="4" w:space="0" w:color="auto"/>
              <w:left w:val="nil"/>
              <w:bottom w:val="single" w:sz="4" w:space="0" w:color="auto"/>
              <w:right w:val="nil"/>
            </w:tcBorders>
            <w:noWrap/>
            <w:vAlign w:val="bottom"/>
            <w:hideMark/>
          </w:tcPr>
          <w:p w14:paraId="020B67F8" w14:textId="77777777" w:rsidR="00252BE7" w:rsidRPr="00252BE7" w:rsidRDefault="00252BE7" w:rsidP="00EA1737">
            <w:pPr>
              <w:jc w:val="right"/>
              <w:rPr>
                <w:rFonts w:ascii="Times New Roman" w:eastAsia="Times New Roman" w:hAnsi="Times New Roman" w:cs="Times New Roman"/>
                <w:b/>
                <w:bCs/>
                <w:color w:val="000000"/>
                <w:sz w:val="18"/>
                <w:szCs w:val="18"/>
              </w:rPr>
            </w:pPr>
            <w:r w:rsidRPr="00252BE7">
              <w:rPr>
                <w:rFonts w:ascii="Times New Roman" w:hAnsi="Times New Roman" w:cs="Times New Roman"/>
                <w:b/>
                <w:bCs/>
                <w:color w:val="000000"/>
                <w:sz w:val="18"/>
                <w:szCs w:val="18"/>
              </w:rPr>
              <w:t>1.926.966.341</w:t>
            </w:r>
          </w:p>
        </w:tc>
        <w:tc>
          <w:tcPr>
            <w:tcW w:w="1560" w:type="dxa"/>
            <w:tcBorders>
              <w:top w:val="single" w:sz="4" w:space="0" w:color="auto"/>
              <w:left w:val="nil"/>
              <w:bottom w:val="single" w:sz="4" w:space="0" w:color="auto"/>
              <w:right w:val="nil"/>
            </w:tcBorders>
            <w:noWrap/>
            <w:vAlign w:val="bottom"/>
            <w:hideMark/>
          </w:tcPr>
          <w:p w14:paraId="0AA03E9C" w14:textId="77777777" w:rsidR="00252BE7" w:rsidRPr="00252BE7" w:rsidRDefault="00252BE7" w:rsidP="00EA1737">
            <w:pPr>
              <w:jc w:val="right"/>
              <w:rPr>
                <w:rFonts w:ascii="Times New Roman" w:eastAsia="Times New Roman" w:hAnsi="Times New Roman" w:cs="Times New Roman"/>
                <w:b/>
                <w:bCs/>
                <w:color w:val="000000"/>
                <w:sz w:val="18"/>
                <w:szCs w:val="18"/>
              </w:rPr>
            </w:pPr>
            <w:r w:rsidRPr="00252BE7">
              <w:rPr>
                <w:rFonts w:ascii="Times New Roman" w:hAnsi="Times New Roman" w:cs="Times New Roman"/>
                <w:b/>
                <w:bCs/>
                <w:color w:val="FF0000"/>
                <w:sz w:val="18"/>
                <w:szCs w:val="18"/>
              </w:rPr>
              <w:t>-526.929.916</w:t>
            </w:r>
          </w:p>
        </w:tc>
      </w:tr>
    </w:tbl>
    <w:p w14:paraId="379A650B" w14:textId="77777777" w:rsidR="00252BE7" w:rsidRPr="00252BE7" w:rsidRDefault="00252BE7" w:rsidP="00252BE7">
      <w:pPr>
        <w:suppressAutoHyphens/>
        <w:rPr>
          <w:rFonts w:ascii="Times New Roman" w:eastAsia="Times New Roman" w:hAnsi="Times New Roman" w:cs="Times New Roman"/>
          <w:bCs/>
          <w:sz w:val="20"/>
          <w:szCs w:val="20"/>
        </w:rPr>
      </w:pPr>
      <w:r w:rsidRPr="00252BE7">
        <w:rPr>
          <w:rFonts w:ascii="Times New Roman" w:eastAsia="Times New Roman" w:hAnsi="Times New Roman" w:cs="Times New Roman"/>
          <w:bCs/>
          <w:sz w:val="20"/>
          <w:szCs w:val="20"/>
        </w:rPr>
        <w:t>Fonte: Elaborado pelas autoras com base nos resultados do estudo.</w:t>
      </w:r>
    </w:p>
    <w:p w14:paraId="392327C5" w14:textId="77777777" w:rsidR="00252BE7" w:rsidRPr="00252BE7" w:rsidRDefault="00252BE7" w:rsidP="00252BE7">
      <w:pPr>
        <w:adjustRightInd w:val="0"/>
        <w:snapToGrid w:val="0"/>
        <w:spacing w:line="360" w:lineRule="auto"/>
        <w:jc w:val="both"/>
        <w:rPr>
          <w:rFonts w:ascii="Times New Roman" w:hAnsi="Times New Roman" w:cs="Times New Roman"/>
          <w:sz w:val="24"/>
          <w:szCs w:val="24"/>
        </w:rPr>
      </w:pPr>
    </w:p>
    <w:p w14:paraId="14B98311" w14:textId="77777777" w:rsidR="00252BE7" w:rsidRPr="00252BE7" w:rsidRDefault="00252BE7" w:rsidP="00252BE7">
      <w:pPr>
        <w:adjustRightInd w:val="0"/>
        <w:snapToGrid w:val="0"/>
        <w:spacing w:line="360" w:lineRule="auto"/>
        <w:ind w:firstLine="709"/>
        <w:jc w:val="both"/>
        <w:rPr>
          <w:rFonts w:ascii="Times New Roman" w:hAnsi="Times New Roman" w:cs="Times New Roman"/>
          <w:sz w:val="24"/>
          <w:szCs w:val="24"/>
        </w:rPr>
      </w:pPr>
      <w:r w:rsidRPr="00252BE7">
        <w:rPr>
          <w:rFonts w:ascii="Times New Roman" w:hAnsi="Times New Roman" w:cs="Times New Roman"/>
          <w:sz w:val="24"/>
          <w:szCs w:val="24"/>
        </w:rPr>
        <w:t xml:space="preserve">A Tabela 6 mostra a relevância do setor “Pecuária” na preservação de vegetação, especialmente por ocupar uma área expressiva em todo o setor agropecuário, associa-se a preservação de área nativa especialmente pela exigência legal. O setor “Soja” destaca-se mais uma vez no contexto </w:t>
      </w:r>
      <w:r w:rsidRPr="00252BE7">
        <w:rPr>
          <w:rFonts w:ascii="Times New Roman" w:hAnsi="Times New Roman" w:cs="Times New Roman"/>
          <w:sz w:val="24"/>
          <w:szCs w:val="24"/>
        </w:rPr>
        <w:lastRenderedPageBreak/>
        <w:t>agrícola e os setores “Algodão” e “Café” com uma participação menos, porém bastante relevante na geração de commodities ecológicas. Destacam-se os setores da “Agricultura” e “Pecuária” com as maiores participações em termos de emissões dos gases de efeitos estufa (GEE), enquanto o setor “Produção Florestal” acumula as remoções desses gases.</w:t>
      </w:r>
    </w:p>
    <w:p w14:paraId="2BE5D621" w14:textId="77777777" w:rsidR="00252BE7" w:rsidRPr="00252BE7" w:rsidRDefault="00252BE7" w:rsidP="00252BE7">
      <w:pPr>
        <w:adjustRightInd w:val="0"/>
        <w:snapToGrid w:val="0"/>
        <w:spacing w:line="360" w:lineRule="auto"/>
        <w:ind w:firstLine="709"/>
        <w:jc w:val="both"/>
        <w:rPr>
          <w:rFonts w:ascii="Times New Roman" w:hAnsi="Times New Roman" w:cs="Times New Roman"/>
          <w:sz w:val="24"/>
          <w:szCs w:val="24"/>
        </w:rPr>
      </w:pPr>
      <w:r w:rsidRPr="00252BE7">
        <w:rPr>
          <w:rFonts w:ascii="Times New Roman" w:hAnsi="Times New Roman" w:cs="Times New Roman"/>
          <w:sz w:val="24"/>
          <w:szCs w:val="24"/>
        </w:rPr>
        <w:t>Os impactos diretos, descritos na Tabela 7, representam as quantidades de subprodutos/resíduos gerados por unidade monetária de produção dos setores. Destacam-se os setores “Soja” e “Agricultura” no fluxo de retorno de água aos corpos hídricos.</w:t>
      </w:r>
    </w:p>
    <w:p w14:paraId="726DE220" w14:textId="77777777" w:rsidR="00F96A4D" w:rsidRDefault="00F96A4D" w:rsidP="00252BE7">
      <w:pPr>
        <w:snapToGrid w:val="0"/>
        <w:jc w:val="both"/>
        <w:rPr>
          <w:rFonts w:ascii="Times New Roman" w:hAnsi="Times New Roman" w:cs="Times New Roman"/>
          <w:sz w:val="24"/>
          <w:szCs w:val="24"/>
        </w:rPr>
      </w:pPr>
    </w:p>
    <w:p w14:paraId="626F7BC2" w14:textId="748D7928" w:rsidR="00252BE7" w:rsidRPr="00252BE7" w:rsidRDefault="00252BE7" w:rsidP="00252BE7">
      <w:pPr>
        <w:snapToGrid w:val="0"/>
        <w:jc w:val="both"/>
        <w:rPr>
          <w:rFonts w:ascii="Times New Roman" w:hAnsi="Times New Roman" w:cs="Times New Roman"/>
          <w:sz w:val="24"/>
          <w:szCs w:val="24"/>
        </w:rPr>
      </w:pPr>
      <w:r w:rsidRPr="00252BE7">
        <w:rPr>
          <w:rFonts w:ascii="Times New Roman" w:hAnsi="Times New Roman" w:cs="Times New Roman"/>
          <w:sz w:val="24"/>
          <w:szCs w:val="24"/>
        </w:rPr>
        <w:t>Tabela 7 – Impacto Direto: quantidade de subprodutos/resíduos gerados por unidade monetária de produção dos setores</w:t>
      </w:r>
    </w:p>
    <w:tbl>
      <w:tblPr>
        <w:tblW w:w="9640" w:type="dxa"/>
        <w:jc w:val="center"/>
        <w:tblBorders>
          <w:top w:val="single" w:sz="4" w:space="0" w:color="auto"/>
          <w:bottom w:val="single" w:sz="4" w:space="0" w:color="auto"/>
        </w:tblBorders>
        <w:tblLayout w:type="fixed"/>
        <w:tblCellMar>
          <w:left w:w="70" w:type="dxa"/>
          <w:right w:w="70" w:type="dxa"/>
        </w:tblCellMar>
        <w:tblLook w:val="04A0" w:firstRow="1" w:lastRow="0" w:firstColumn="1" w:lastColumn="0" w:noHBand="0" w:noVBand="1"/>
      </w:tblPr>
      <w:tblGrid>
        <w:gridCol w:w="568"/>
        <w:gridCol w:w="3118"/>
        <w:gridCol w:w="1418"/>
        <w:gridCol w:w="1559"/>
        <w:gridCol w:w="1417"/>
        <w:gridCol w:w="1560"/>
      </w:tblGrid>
      <w:tr w:rsidR="00252BE7" w:rsidRPr="00252BE7" w14:paraId="170E82D6" w14:textId="77777777" w:rsidTr="00252BE7">
        <w:trPr>
          <w:trHeight w:val="227"/>
          <w:jc w:val="center"/>
        </w:trPr>
        <w:tc>
          <w:tcPr>
            <w:tcW w:w="568" w:type="dxa"/>
            <w:tcBorders>
              <w:top w:val="single" w:sz="4" w:space="0" w:color="auto"/>
              <w:bottom w:val="single" w:sz="4" w:space="0" w:color="auto"/>
            </w:tcBorders>
            <w:noWrap/>
            <w:vAlign w:val="center"/>
            <w:hideMark/>
          </w:tcPr>
          <w:p w14:paraId="69EBB371" w14:textId="77777777" w:rsidR="00252BE7" w:rsidRPr="00252BE7" w:rsidRDefault="00252BE7" w:rsidP="00EA1737">
            <w:pPr>
              <w:jc w:val="center"/>
              <w:rPr>
                <w:rFonts w:ascii="Times New Roman" w:eastAsia="Times New Roman" w:hAnsi="Times New Roman" w:cs="Times New Roman"/>
                <w:sz w:val="18"/>
                <w:szCs w:val="18"/>
              </w:rPr>
            </w:pPr>
          </w:p>
        </w:tc>
        <w:tc>
          <w:tcPr>
            <w:tcW w:w="3118" w:type="dxa"/>
            <w:tcBorders>
              <w:top w:val="single" w:sz="4" w:space="0" w:color="auto"/>
              <w:bottom w:val="single" w:sz="4" w:space="0" w:color="auto"/>
            </w:tcBorders>
            <w:vAlign w:val="center"/>
            <w:hideMark/>
          </w:tcPr>
          <w:p w14:paraId="124FDA75" w14:textId="77777777" w:rsidR="00252BE7" w:rsidRPr="00252BE7" w:rsidRDefault="00252BE7" w:rsidP="00EA1737">
            <w:pPr>
              <w:jc w:val="center"/>
              <w:rPr>
                <w:rFonts w:ascii="Times New Roman" w:eastAsia="Times New Roman" w:hAnsi="Times New Roman" w:cs="Times New Roman"/>
                <w:b/>
                <w:bCs/>
                <w:color w:val="000000"/>
                <w:sz w:val="18"/>
                <w:szCs w:val="18"/>
              </w:rPr>
            </w:pPr>
            <w:r w:rsidRPr="00252BE7">
              <w:rPr>
                <w:rFonts w:ascii="Times New Roman" w:eastAsia="Times New Roman" w:hAnsi="Times New Roman" w:cs="Times New Roman"/>
                <w:b/>
                <w:bCs/>
                <w:color w:val="000000"/>
                <w:sz w:val="18"/>
                <w:szCs w:val="18"/>
              </w:rPr>
              <w:t>Setor</w:t>
            </w:r>
          </w:p>
        </w:tc>
        <w:tc>
          <w:tcPr>
            <w:tcW w:w="1418" w:type="dxa"/>
            <w:tcBorders>
              <w:top w:val="single" w:sz="4" w:space="0" w:color="auto"/>
              <w:bottom w:val="single" w:sz="4" w:space="0" w:color="auto"/>
            </w:tcBorders>
            <w:noWrap/>
            <w:vAlign w:val="center"/>
            <w:hideMark/>
          </w:tcPr>
          <w:p w14:paraId="1C7C7D44" w14:textId="77777777" w:rsidR="00252BE7" w:rsidRPr="00252BE7" w:rsidRDefault="00252BE7" w:rsidP="00EA1737">
            <w:pPr>
              <w:jc w:val="center"/>
              <w:rPr>
                <w:rFonts w:ascii="Times New Roman" w:eastAsia="Times New Roman" w:hAnsi="Times New Roman" w:cs="Times New Roman"/>
                <w:b/>
                <w:bCs/>
                <w:color w:val="000000"/>
                <w:sz w:val="18"/>
                <w:szCs w:val="18"/>
              </w:rPr>
            </w:pPr>
            <w:r w:rsidRPr="00252BE7">
              <w:rPr>
                <w:rFonts w:ascii="Times New Roman" w:eastAsia="Times New Roman" w:hAnsi="Times New Roman" w:cs="Times New Roman"/>
                <w:b/>
                <w:bCs/>
                <w:color w:val="000000"/>
                <w:sz w:val="18"/>
                <w:szCs w:val="18"/>
              </w:rPr>
              <w:t>Água - Retorno</w:t>
            </w:r>
          </w:p>
          <w:p w14:paraId="6EDE6D78" w14:textId="77777777" w:rsidR="00252BE7" w:rsidRPr="00252BE7" w:rsidRDefault="00252BE7" w:rsidP="00EA1737">
            <w:pPr>
              <w:jc w:val="center"/>
              <w:rPr>
                <w:rFonts w:ascii="Times New Roman" w:eastAsia="Times New Roman" w:hAnsi="Times New Roman" w:cs="Times New Roman"/>
                <w:b/>
                <w:bCs/>
                <w:color w:val="000000"/>
                <w:sz w:val="18"/>
                <w:szCs w:val="18"/>
              </w:rPr>
            </w:pPr>
            <w:r w:rsidRPr="00252BE7">
              <w:rPr>
                <w:rFonts w:ascii="Times New Roman" w:eastAsia="Times New Roman" w:hAnsi="Times New Roman" w:cs="Times New Roman"/>
                <w:b/>
                <w:bCs/>
                <w:color w:val="000000"/>
                <w:sz w:val="18"/>
                <w:szCs w:val="18"/>
              </w:rPr>
              <w:t>(m3/s)</w:t>
            </w:r>
          </w:p>
        </w:tc>
        <w:tc>
          <w:tcPr>
            <w:tcW w:w="1559" w:type="dxa"/>
            <w:tcBorders>
              <w:top w:val="single" w:sz="4" w:space="0" w:color="auto"/>
              <w:bottom w:val="single" w:sz="4" w:space="0" w:color="auto"/>
            </w:tcBorders>
            <w:noWrap/>
            <w:vAlign w:val="center"/>
            <w:hideMark/>
          </w:tcPr>
          <w:p w14:paraId="661A97A4" w14:textId="77777777" w:rsidR="00252BE7" w:rsidRPr="00252BE7" w:rsidRDefault="00252BE7" w:rsidP="00EA1737">
            <w:pPr>
              <w:jc w:val="center"/>
              <w:rPr>
                <w:rFonts w:ascii="Times New Roman" w:eastAsia="Times New Roman" w:hAnsi="Times New Roman" w:cs="Times New Roman"/>
                <w:b/>
                <w:bCs/>
                <w:color w:val="000000"/>
                <w:sz w:val="18"/>
                <w:szCs w:val="18"/>
              </w:rPr>
            </w:pPr>
            <w:r w:rsidRPr="00252BE7">
              <w:rPr>
                <w:rFonts w:ascii="Times New Roman" w:eastAsia="Times New Roman" w:hAnsi="Times New Roman" w:cs="Times New Roman"/>
                <w:b/>
                <w:bCs/>
                <w:color w:val="000000"/>
                <w:sz w:val="18"/>
                <w:szCs w:val="18"/>
              </w:rPr>
              <w:t>Vegetação Nativa</w:t>
            </w:r>
          </w:p>
          <w:p w14:paraId="253862F2" w14:textId="77777777" w:rsidR="00252BE7" w:rsidRPr="00252BE7" w:rsidRDefault="00252BE7" w:rsidP="00EA1737">
            <w:pPr>
              <w:jc w:val="center"/>
              <w:rPr>
                <w:rFonts w:ascii="Times New Roman" w:eastAsia="Times New Roman" w:hAnsi="Times New Roman" w:cs="Times New Roman"/>
                <w:b/>
                <w:bCs/>
                <w:color w:val="000000"/>
                <w:sz w:val="18"/>
                <w:szCs w:val="18"/>
              </w:rPr>
            </w:pPr>
            <w:r w:rsidRPr="00252BE7">
              <w:rPr>
                <w:rFonts w:ascii="Times New Roman" w:eastAsia="Times New Roman" w:hAnsi="Times New Roman" w:cs="Times New Roman"/>
                <w:b/>
                <w:bCs/>
                <w:color w:val="000000"/>
                <w:sz w:val="18"/>
                <w:szCs w:val="18"/>
              </w:rPr>
              <w:t>(ha)</w:t>
            </w:r>
          </w:p>
        </w:tc>
        <w:tc>
          <w:tcPr>
            <w:tcW w:w="1417" w:type="dxa"/>
            <w:tcBorders>
              <w:top w:val="single" w:sz="4" w:space="0" w:color="auto"/>
              <w:bottom w:val="single" w:sz="4" w:space="0" w:color="auto"/>
            </w:tcBorders>
            <w:noWrap/>
            <w:vAlign w:val="center"/>
            <w:hideMark/>
          </w:tcPr>
          <w:p w14:paraId="7F3894C2" w14:textId="77777777" w:rsidR="00252BE7" w:rsidRPr="00252BE7" w:rsidRDefault="00252BE7" w:rsidP="00EA1737">
            <w:pPr>
              <w:jc w:val="center"/>
              <w:rPr>
                <w:rFonts w:ascii="Times New Roman" w:eastAsia="Times New Roman" w:hAnsi="Times New Roman" w:cs="Times New Roman"/>
                <w:b/>
                <w:bCs/>
                <w:color w:val="000000"/>
                <w:sz w:val="18"/>
                <w:szCs w:val="18"/>
              </w:rPr>
            </w:pPr>
            <w:r w:rsidRPr="00252BE7">
              <w:rPr>
                <w:rFonts w:ascii="Times New Roman" w:eastAsia="Times New Roman" w:hAnsi="Times New Roman" w:cs="Times New Roman"/>
                <w:b/>
                <w:bCs/>
                <w:color w:val="000000"/>
                <w:sz w:val="18"/>
                <w:szCs w:val="18"/>
              </w:rPr>
              <w:t>Emissões (GEE)</w:t>
            </w:r>
          </w:p>
          <w:p w14:paraId="38AFD52E" w14:textId="77777777" w:rsidR="00252BE7" w:rsidRPr="00252BE7" w:rsidRDefault="00252BE7" w:rsidP="00EA1737">
            <w:pPr>
              <w:jc w:val="center"/>
              <w:rPr>
                <w:rFonts w:ascii="Times New Roman" w:eastAsia="Times New Roman" w:hAnsi="Times New Roman" w:cs="Times New Roman"/>
                <w:b/>
                <w:bCs/>
                <w:color w:val="000000"/>
                <w:sz w:val="18"/>
                <w:szCs w:val="18"/>
              </w:rPr>
            </w:pPr>
            <w:r w:rsidRPr="00252BE7">
              <w:rPr>
                <w:rFonts w:ascii="Times New Roman" w:eastAsia="Times New Roman" w:hAnsi="Times New Roman" w:cs="Times New Roman"/>
                <w:b/>
                <w:bCs/>
                <w:color w:val="000000"/>
                <w:sz w:val="18"/>
                <w:szCs w:val="18"/>
              </w:rPr>
              <w:t>(</w:t>
            </w:r>
            <w:proofErr w:type="spellStart"/>
            <w:r w:rsidRPr="00252BE7">
              <w:rPr>
                <w:rFonts w:ascii="Times New Roman" w:eastAsia="Times New Roman" w:hAnsi="Times New Roman" w:cs="Times New Roman"/>
                <w:b/>
                <w:bCs/>
                <w:color w:val="000000"/>
                <w:sz w:val="18"/>
                <w:szCs w:val="18"/>
              </w:rPr>
              <w:t>ton</w:t>
            </w:r>
            <w:proofErr w:type="spellEnd"/>
            <w:r w:rsidRPr="00252BE7">
              <w:rPr>
                <w:rFonts w:ascii="Times New Roman" w:eastAsia="Times New Roman" w:hAnsi="Times New Roman" w:cs="Times New Roman"/>
                <w:b/>
                <w:bCs/>
                <w:color w:val="000000"/>
                <w:sz w:val="18"/>
                <w:szCs w:val="18"/>
              </w:rPr>
              <w:t>)</w:t>
            </w:r>
          </w:p>
        </w:tc>
        <w:tc>
          <w:tcPr>
            <w:tcW w:w="1560" w:type="dxa"/>
            <w:tcBorders>
              <w:top w:val="single" w:sz="4" w:space="0" w:color="auto"/>
              <w:bottom w:val="single" w:sz="4" w:space="0" w:color="auto"/>
            </w:tcBorders>
            <w:noWrap/>
            <w:vAlign w:val="center"/>
            <w:hideMark/>
          </w:tcPr>
          <w:p w14:paraId="4C92258B" w14:textId="77777777" w:rsidR="00252BE7" w:rsidRPr="00252BE7" w:rsidRDefault="00252BE7" w:rsidP="00EA1737">
            <w:pPr>
              <w:jc w:val="center"/>
              <w:rPr>
                <w:rFonts w:ascii="Times New Roman" w:eastAsia="Times New Roman" w:hAnsi="Times New Roman" w:cs="Times New Roman"/>
                <w:b/>
                <w:bCs/>
                <w:color w:val="000000"/>
                <w:sz w:val="18"/>
                <w:szCs w:val="18"/>
              </w:rPr>
            </w:pPr>
            <w:r w:rsidRPr="00252BE7">
              <w:rPr>
                <w:rFonts w:ascii="Times New Roman" w:eastAsia="Times New Roman" w:hAnsi="Times New Roman" w:cs="Times New Roman"/>
                <w:b/>
                <w:bCs/>
                <w:color w:val="000000"/>
                <w:sz w:val="18"/>
                <w:szCs w:val="18"/>
              </w:rPr>
              <w:t>Remoções (GEE)</w:t>
            </w:r>
          </w:p>
          <w:p w14:paraId="1DB72B8D" w14:textId="77777777" w:rsidR="00252BE7" w:rsidRPr="00252BE7" w:rsidRDefault="00252BE7" w:rsidP="00EA1737">
            <w:pPr>
              <w:jc w:val="center"/>
              <w:rPr>
                <w:rFonts w:ascii="Times New Roman" w:eastAsia="Times New Roman" w:hAnsi="Times New Roman" w:cs="Times New Roman"/>
                <w:b/>
                <w:bCs/>
                <w:color w:val="000000"/>
                <w:sz w:val="18"/>
                <w:szCs w:val="18"/>
              </w:rPr>
            </w:pPr>
            <w:r w:rsidRPr="00252BE7">
              <w:rPr>
                <w:rFonts w:ascii="Times New Roman" w:eastAsia="Times New Roman" w:hAnsi="Times New Roman" w:cs="Times New Roman"/>
                <w:b/>
                <w:bCs/>
                <w:color w:val="000000"/>
                <w:sz w:val="18"/>
                <w:szCs w:val="18"/>
              </w:rPr>
              <w:t>(</w:t>
            </w:r>
            <w:proofErr w:type="spellStart"/>
            <w:r w:rsidRPr="00252BE7">
              <w:rPr>
                <w:rFonts w:ascii="Times New Roman" w:eastAsia="Times New Roman" w:hAnsi="Times New Roman" w:cs="Times New Roman"/>
                <w:b/>
                <w:bCs/>
                <w:color w:val="000000"/>
                <w:sz w:val="18"/>
                <w:szCs w:val="18"/>
              </w:rPr>
              <w:t>ton</w:t>
            </w:r>
            <w:proofErr w:type="spellEnd"/>
            <w:r w:rsidRPr="00252BE7">
              <w:rPr>
                <w:rFonts w:ascii="Times New Roman" w:eastAsia="Times New Roman" w:hAnsi="Times New Roman" w:cs="Times New Roman"/>
                <w:b/>
                <w:bCs/>
                <w:color w:val="000000"/>
                <w:sz w:val="18"/>
                <w:szCs w:val="18"/>
              </w:rPr>
              <w:t>)</w:t>
            </w:r>
          </w:p>
        </w:tc>
      </w:tr>
      <w:tr w:rsidR="00252BE7" w:rsidRPr="00252BE7" w14:paraId="679164DA" w14:textId="77777777" w:rsidTr="00252BE7">
        <w:trPr>
          <w:trHeight w:val="227"/>
          <w:jc w:val="center"/>
        </w:trPr>
        <w:tc>
          <w:tcPr>
            <w:tcW w:w="568" w:type="dxa"/>
            <w:tcBorders>
              <w:top w:val="single" w:sz="4" w:space="0" w:color="auto"/>
            </w:tcBorders>
            <w:noWrap/>
            <w:vAlign w:val="center"/>
            <w:hideMark/>
          </w:tcPr>
          <w:p w14:paraId="22BE1194"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1</w:t>
            </w:r>
          </w:p>
        </w:tc>
        <w:tc>
          <w:tcPr>
            <w:tcW w:w="3118" w:type="dxa"/>
            <w:tcBorders>
              <w:top w:val="single" w:sz="4" w:space="0" w:color="auto"/>
            </w:tcBorders>
            <w:vAlign w:val="center"/>
            <w:hideMark/>
          </w:tcPr>
          <w:p w14:paraId="70B51954" w14:textId="77777777" w:rsidR="00252BE7" w:rsidRPr="00252BE7" w:rsidRDefault="00252BE7" w:rsidP="00EA1737">
            <w:pPr>
              <w:rPr>
                <w:rFonts w:ascii="Times New Roman" w:eastAsia="Times New Roman" w:hAnsi="Times New Roman" w:cs="Times New Roman"/>
                <w:sz w:val="18"/>
                <w:szCs w:val="18"/>
              </w:rPr>
            </w:pPr>
            <w:r w:rsidRPr="00252BE7">
              <w:rPr>
                <w:rFonts w:ascii="Times New Roman" w:eastAsia="Times New Roman" w:hAnsi="Times New Roman" w:cs="Times New Roman"/>
                <w:sz w:val="18"/>
                <w:szCs w:val="18"/>
              </w:rPr>
              <w:t xml:space="preserve">Algodão </w:t>
            </w:r>
          </w:p>
        </w:tc>
        <w:tc>
          <w:tcPr>
            <w:tcW w:w="1418" w:type="dxa"/>
            <w:tcBorders>
              <w:top w:val="nil"/>
              <w:left w:val="nil"/>
              <w:bottom w:val="nil"/>
              <w:right w:val="nil"/>
            </w:tcBorders>
            <w:noWrap/>
            <w:vAlign w:val="bottom"/>
            <w:hideMark/>
          </w:tcPr>
          <w:p w14:paraId="6E999F0D"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0,0063</w:t>
            </w:r>
          </w:p>
        </w:tc>
        <w:tc>
          <w:tcPr>
            <w:tcW w:w="1559" w:type="dxa"/>
            <w:tcBorders>
              <w:top w:val="nil"/>
              <w:left w:val="nil"/>
              <w:bottom w:val="nil"/>
              <w:right w:val="nil"/>
            </w:tcBorders>
            <w:noWrap/>
            <w:vAlign w:val="bottom"/>
            <w:hideMark/>
          </w:tcPr>
          <w:p w14:paraId="1677B986"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45</w:t>
            </w:r>
          </w:p>
        </w:tc>
        <w:tc>
          <w:tcPr>
            <w:tcW w:w="1417" w:type="dxa"/>
            <w:tcBorders>
              <w:top w:val="nil"/>
              <w:left w:val="nil"/>
              <w:bottom w:val="nil"/>
              <w:right w:val="nil"/>
            </w:tcBorders>
            <w:noWrap/>
            <w:vAlign w:val="bottom"/>
            <w:hideMark/>
          </w:tcPr>
          <w:p w14:paraId="0A1510A4"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46</w:t>
            </w:r>
          </w:p>
        </w:tc>
        <w:tc>
          <w:tcPr>
            <w:tcW w:w="1560" w:type="dxa"/>
            <w:tcBorders>
              <w:top w:val="nil"/>
              <w:left w:val="nil"/>
              <w:bottom w:val="nil"/>
              <w:right w:val="nil"/>
            </w:tcBorders>
            <w:noWrap/>
            <w:vAlign w:val="bottom"/>
            <w:hideMark/>
          </w:tcPr>
          <w:p w14:paraId="652C1794"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r>
      <w:tr w:rsidR="00252BE7" w:rsidRPr="00252BE7" w14:paraId="6112593F" w14:textId="77777777" w:rsidTr="00252BE7">
        <w:trPr>
          <w:trHeight w:val="227"/>
          <w:jc w:val="center"/>
        </w:trPr>
        <w:tc>
          <w:tcPr>
            <w:tcW w:w="568" w:type="dxa"/>
            <w:noWrap/>
            <w:vAlign w:val="center"/>
            <w:hideMark/>
          </w:tcPr>
          <w:p w14:paraId="4FD6E21A"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2</w:t>
            </w:r>
          </w:p>
        </w:tc>
        <w:tc>
          <w:tcPr>
            <w:tcW w:w="3118" w:type="dxa"/>
            <w:vAlign w:val="center"/>
            <w:hideMark/>
          </w:tcPr>
          <w:p w14:paraId="01ACD04C" w14:textId="77777777" w:rsidR="00252BE7" w:rsidRPr="00252BE7" w:rsidRDefault="00252BE7" w:rsidP="00EA1737">
            <w:pPr>
              <w:rPr>
                <w:rFonts w:ascii="Times New Roman" w:eastAsia="Times New Roman" w:hAnsi="Times New Roman" w:cs="Times New Roman"/>
                <w:sz w:val="18"/>
                <w:szCs w:val="18"/>
              </w:rPr>
            </w:pPr>
            <w:r w:rsidRPr="00252BE7">
              <w:rPr>
                <w:rFonts w:ascii="Times New Roman" w:eastAsia="Times New Roman" w:hAnsi="Times New Roman" w:cs="Times New Roman"/>
                <w:sz w:val="18"/>
                <w:szCs w:val="18"/>
              </w:rPr>
              <w:t xml:space="preserve">Soja </w:t>
            </w:r>
          </w:p>
        </w:tc>
        <w:tc>
          <w:tcPr>
            <w:tcW w:w="1418" w:type="dxa"/>
            <w:tcBorders>
              <w:top w:val="nil"/>
              <w:left w:val="nil"/>
              <w:bottom w:val="nil"/>
              <w:right w:val="nil"/>
            </w:tcBorders>
            <w:shd w:val="clear" w:color="auto" w:fill="EEECE1" w:themeFill="background2"/>
            <w:noWrap/>
            <w:vAlign w:val="bottom"/>
            <w:hideMark/>
          </w:tcPr>
          <w:p w14:paraId="5DBFA6B6"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0,0262</w:t>
            </w:r>
          </w:p>
        </w:tc>
        <w:tc>
          <w:tcPr>
            <w:tcW w:w="1559" w:type="dxa"/>
            <w:tcBorders>
              <w:top w:val="nil"/>
              <w:left w:val="nil"/>
              <w:bottom w:val="nil"/>
              <w:right w:val="nil"/>
            </w:tcBorders>
            <w:noWrap/>
            <w:vAlign w:val="bottom"/>
            <w:hideMark/>
          </w:tcPr>
          <w:p w14:paraId="1C6B6951"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124</w:t>
            </w:r>
          </w:p>
        </w:tc>
        <w:tc>
          <w:tcPr>
            <w:tcW w:w="1417" w:type="dxa"/>
            <w:tcBorders>
              <w:top w:val="nil"/>
              <w:left w:val="nil"/>
              <w:bottom w:val="nil"/>
              <w:right w:val="nil"/>
            </w:tcBorders>
            <w:noWrap/>
            <w:vAlign w:val="bottom"/>
            <w:hideMark/>
          </w:tcPr>
          <w:p w14:paraId="5FB400B2"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128</w:t>
            </w:r>
          </w:p>
        </w:tc>
        <w:tc>
          <w:tcPr>
            <w:tcW w:w="1560" w:type="dxa"/>
            <w:tcBorders>
              <w:top w:val="nil"/>
              <w:left w:val="nil"/>
              <w:bottom w:val="nil"/>
              <w:right w:val="nil"/>
            </w:tcBorders>
            <w:noWrap/>
            <w:vAlign w:val="bottom"/>
            <w:hideMark/>
          </w:tcPr>
          <w:p w14:paraId="178B9651"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r>
      <w:tr w:rsidR="00252BE7" w:rsidRPr="00252BE7" w14:paraId="734FFB1D" w14:textId="77777777" w:rsidTr="00252BE7">
        <w:trPr>
          <w:trHeight w:val="227"/>
          <w:jc w:val="center"/>
        </w:trPr>
        <w:tc>
          <w:tcPr>
            <w:tcW w:w="568" w:type="dxa"/>
            <w:noWrap/>
            <w:vAlign w:val="center"/>
            <w:hideMark/>
          </w:tcPr>
          <w:p w14:paraId="17F6AC17"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3</w:t>
            </w:r>
          </w:p>
        </w:tc>
        <w:tc>
          <w:tcPr>
            <w:tcW w:w="3118" w:type="dxa"/>
            <w:vAlign w:val="center"/>
            <w:hideMark/>
          </w:tcPr>
          <w:p w14:paraId="6D34BEE7"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 xml:space="preserve">Café </w:t>
            </w:r>
          </w:p>
        </w:tc>
        <w:tc>
          <w:tcPr>
            <w:tcW w:w="1418" w:type="dxa"/>
            <w:tcBorders>
              <w:top w:val="nil"/>
              <w:left w:val="nil"/>
              <w:bottom w:val="nil"/>
              <w:right w:val="nil"/>
            </w:tcBorders>
            <w:noWrap/>
            <w:vAlign w:val="bottom"/>
            <w:hideMark/>
          </w:tcPr>
          <w:p w14:paraId="1B8C87E0"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0,0063</w:t>
            </w:r>
          </w:p>
        </w:tc>
        <w:tc>
          <w:tcPr>
            <w:tcW w:w="1559" w:type="dxa"/>
            <w:tcBorders>
              <w:top w:val="nil"/>
              <w:left w:val="nil"/>
              <w:bottom w:val="nil"/>
              <w:right w:val="nil"/>
            </w:tcBorders>
            <w:noWrap/>
            <w:vAlign w:val="bottom"/>
            <w:hideMark/>
          </w:tcPr>
          <w:p w14:paraId="79455BD6"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44</w:t>
            </w:r>
          </w:p>
        </w:tc>
        <w:tc>
          <w:tcPr>
            <w:tcW w:w="1417" w:type="dxa"/>
            <w:tcBorders>
              <w:top w:val="nil"/>
              <w:left w:val="nil"/>
              <w:bottom w:val="nil"/>
              <w:right w:val="nil"/>
            </w:tcBorders>
            <w:noWrap/>
            <w:vAlign w:val="bottom"/>
            <w:hideMark/>
          </w:tcPr>
          <w:p w14:paraId="74E11B2C"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45</w:t>
            </w:r>
          </w:p>
        </w:tc>
        <w:tc>
          <w:tcPr>
            <w:tcW w:w="1560" w:type="dxa"/>
            <w:tcBorders>
              <w:top w:val="nil"/>
              <w:left w:val="nil"/>
              <w:bottom w:val="nil"/>
              <w:right w:val="nil"/>
            </w:tcBorders>
            <w:noWrap/>
            <w:vAlign w:val="bottom"/>
            <w:hideMark/>
          </w:tcPr>
          <w:p w14:paraId="7ADC5FB1"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r>
      <w:tr w:rsidR="00252BE7" w:rsidRPr="00252BE7" w14:paraId="51F25F93" w14:textId="77777777" w:rsidTr="00252BE7">
        <w:trPr>
          <w:trHeight w:val="227"/>
          <w:jc w:val="center"/>
        </w:trPr>
        <w:tc>
          <w:tcPr>
            <w:tcW w:w="568" w:type="dxa"/>
            <w:noWrap/>
            <w:vAlign w:val="center"/>
            <w:hideMark/>
          </w:tcPr>
          <w:p w14:paraId="5E618470"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4</w:t>
            </w:r>
          </w:p>
        </w:tc>
        <w:tc>
          <w:tcPr>
            <w:tcW w:w="3118" w:type="dxa"/>
            <w:vAlign w:val="center"/>
            <w:hideMark/>
          </w:tcPr>
          <w:p w14:paraId="5E22B519"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Agricultura</w:t>
            </w:r>
          </w:p>
        </w:tc>
        <w:tc>
          <w:tcPr>
            <w:tcW w:w="1418" w:type="dxa"/>
            <w:tcBorders>
              <w:top w:val="nil"/>
              <w:left w:val="nil"/>
              <w:bottom w:val="nil"/>
              <w:right w:val="nil"/>
            </w:tcBorders>
            <w:shd w:val="clear" w:color="auto" w:fill="EEECE1" w:themeFill="background2"/>
            <w:noWrap/>
            <w:vAlign w:val="bottom"/>
            <w:hideMark/>
          </w:tcPr>
          <w:p w14:paraId="748A55F2"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0,0195</w:t>
            </w:r>
          </w:p>
        </w:tc>
        <w:tc>
          <w:tcPr>
            <w:tcW w:w="1559" w:type="dxa"/>
            <w:tcBorders>
              <w:top w:val="nil"/>
              <w:left w:val="nil"/>
              <w:bottom w:val="nil"/>
              <w:right w:val="nil"/>
            </w:tcBorders>
            <w:noWrap/>
            <w:vAlign w:val="bottom"/>
            <w:hideMark/>
          </w:tcPr>
          <w:p w14:paraId="7A102B42"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194</w:t>
            </w:r>
          </w:p>
        </w:tc>
        <w:tc>
          <w:tcPr>
            <w:tcW w:w="1417" w:type="dxa"/>
            <w:tcBorders>
              <w:top w:val="nil"/>
              <w:left w:val="nil"/>
              <w:bottom w:val="nil"/>
              <w:right w:val="nil"/>
            </w:tcBorders>
            <w:shd w:val="clear" w:color="auto" w:fill="EEECE1" w:themeFill="background2"/>
            <w:noWrap/>
            <w:vAlign w:val="bottom"/>
            <w:hideMark/>
          </w:tcPr>
          <w:p w14:paraId="5958770A"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2.829</w:t>
            </w:r>
          </w:p>
        </w:tc>
        <w:tc>
          <w:tcPr>
            <w:tcW w:w="1560" w:type="dxa"/>
            <w:tcBorders>
              <w:top w:val="nil"/>
              <w:left w:val="nil"/>
              <w:bottom w:val="nil"/>
              <w:right w:val="nil"/>
            </w:tcBorders>
            <w:noWrap/>
            <w:vAlign w:val="bottom"/>
            <w:hideMark/>
          </w:tcPr>
          <w:p w14:paraId="31DBA269"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r>
      <w:tr w:rsidR="00252BE7" w:rsidRPr="00252BE7" w14:paraId="06F93312" w14:textId="77777777" w:rsidTr="00252BE7">
        <w:trPr>
          <w:trHeight w:val="227"/>
          <w:jc w:val="center"/>
        </w:trPr>
        <w:tc>
          <w:tcPr>
            <w:tcW w:w="568" w:type="dxa"/>
            <w:noWrap/>
            <w:vAlign w:val="center"/>
            <w:hideMark/>
          </w:tcPr>
          <w:p w14:paraId="5A49648A"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5</w:t>
            </w:r>
          </w:p>
        </w:tc>
        <w:tc>
          <w:tcPr>
            <w:tcW w:w="3118" w:type="dxa"/>
            <w:vAlign w:val="center"/>
            <w:hideMark/>
          </w:tcPr>
          <w:p w14:paraId="4CA2EFAD"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Pecuária</w:t>
            </w:r>
          </w:p>
        </w:tc>
        <w:tc>
          <w:tcPr>
            <w:tcW w:w="1418" w:type="dxa"/>
            <w:tcBorders>
              <w:top w:val="nil"/>
              <w:left w:val="nil"/>
              <w:bottom w:val="nil"/>
              <w:right w:val="nil"/>
            </w:tcBorders>
            <w:noWrap/>
            <w:vAlign w:val="bottom"/>
            <w:hideMark/>
          </w:tcPr>
          <w:p w14:paraId="21D1AF1E"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0,0007</w:t>
            </w:r>
          </w:p>
        </w:tc>
        <w:tc>
          <w:tcPr>
            <w:tcW w:w="1559" w:type="dxa"/>
            <w:tcBorders>
              <w:top w:val="nil"/>
              <w:left w:val="nil"/>
              <w:bottom w:val="nil"/>
              <w:right w:val="nil"/>
            </w:tcBorders>
            <w:shd w:val="clear" w:color="auto" w:fill="EEECE1" w:themeFill="background2"/>
            <w:noWrap/>
            <w:vAlign w:val="bottom"/>
            <w:hideMark/>
          </w:tcPr>
          <w:p w14:paraId="0437E1A0"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827</w:t>
            </w:r>
          </w:p>
        </w:tc>
        <w:tc>
          <w:tcPr>
            <w:tcW w:w="1417" w:type="dxa"/>
            <w:tcBorders>
              <w:top w:val="nil"/>
              <w:left w:val="nil"/>
              <w:bottom w:val="nil"/>
              <w:right w:val="nil"/>
            </w:tcBorders>
            <w:shd w:val="clear" w:color="auto" w:fill="EEECE1" w:themeFill="background2"/>
            <w:noWrap/>
            <w:vAlign w:val="bottom"/>
            <w:hideMark/>
          </w:tcPr>
          <w:p w14:paraId="6ED774CA"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4.805</w:t>
            </w:r>
          </w:p>
        </w:tc>
        <w:tc>
          <w:tcPr>
            <w:tcW w:w="1560" w:type="dxa"/>
            <w:tcBorders>
              <w:top w:val="nil"/>
              <w:left w:val="nil"/>
              <w:bottom w:val="nil"/>
              <w:right w:val="nil"/>
            </w:tcBorders>
            <w:noWrap/>
            <w:vAlign w:val="bottom"/>
            <w:hideMark/>
          </w:tcPr>
          <w:p w14:paraId="5AA85607"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r>
      <w:tr w:rsidR="00252BE7" w:rsidRPr="00252BE7" w14:paraId="299ACC60" w14:textId="77777777" w:rsidTr="00252BE7">
        <w:trPr>
          <w:trHeight w:val="227"/>
          <w:jc w:val="center"/>
        </w:trPr>
        <w:tc>
          <w:tcPr>
            <w:tcW w:w="568" w:type="dxa"/>
            <w:noWrap/>
            <w:vAlign w:val="center"/>
            <w:hideMark/>
          </w:tcPr>
          <w:p w14:paraId="2128FBEE"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6</w:t>
            </w:r>
          </w:p>
        </w:tc>
        <w:tc>
          <w:tcPr>
            <w:tcW w:w="3118" w:type="dxa"/>
            <w:vAlign w:val="center"/>
            <w:hideMark/>
          </w:tcPr>
          <w:p w14:paraId="3C558A64"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Produção florestal; pesca e aquicultura</w:t>
            </w:r>
          </w:p>
        </w:tc>
        <w:tc>
          <w:tcPr>
            <w:tcW w:w="1418" w:type="dxa"/>
            <w:tcBorders>
              <w:top w:val="nil"/>
              <w:left w:val="nil"/>
              <w:bottom w:val="nil"/>
              <w:right w:val="nil"/>
            </w:tcBorders>
            <w:noWrap/>
            <w:vAlign w:val="bottom"/>
            <w:hideMark/>
          </w:tcPr>
          <w:p w14:paraId="38AAE942"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0,0000</w:t>
            </w:r>
          </w:p>
        </w:tc>
        <w:tc>
          <w:tcPr>
            <w:tcW w:w="1559" w:type="dxa"/>
            <w:tcBorders>
              <w:top w:val="nil"/>
              <w:left w:val="nil"/>
              <w:bottom w:val="nil"/>
              <w:right w:val="nil"/>
            </w:tcBorders>
            <w:shd w:val="clear" w:color="auto" w:fill="EEECE1" w:themeFill="background2"/>
            <w:noWrap/>
            <w:vAlign w:val="bottom"/>
            <w:hideMark/>
          </w:tcPr>
          <w:p w14:paraId="0FC35508"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295</w:t>
            </w:r>
          </w:p>
        </w:tc>
        <w:tc>
          <w:tcPr>
            <w:tcW w:w="1417" w:type="dxa"/>
            <w:tcBorders>
              <w:top w:val="nil"/>
              <w:left w:val="nil"/>
              <w:bottom w:val="nil"/>
              <w:right w:val="nil"/>
            </w:tcBorders>
            <w:noWrap/>
            <w:vAlign w:val="bottom"/>
            <w:hideMark/>
          </w:tcPr>
          <w:p w14:paraId="53A1D565"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1560" w:type="dxa"/>
            <w:tcBorders>
              <w:top w:val="nil"/>
              <w:left w:val="nil"/>
              <w:bottom w:val="nil"/>
              <w:right w:val="nil"/>
            </w:tcBorders>
            <w:noWrap/>
            <w:vAlign w:val="bottom"/>
            <w:hideMark/>
          </w:tcPr>
          <w:p w14:paraId="02845418"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FF0000"/>
                <w:sz w:val="18"/>
                <w:szCs w:val="18"/>
              </w:rPr>
              <w:t>-13.914</w:t>
            </w:r>
          </w:p>
        </w:tc>
      </w:tr>
      <w:tr w:rsidR="00252BE7" w:rsidRPr="00252BE7" w14:paraId="036578B6" w14:textId="77777777" w:rsidTr="00252BE7">
        <w:trPr>
          <w:trHeight w:val="227"/>
          <w:jc w:val="center"/>
        </w:trPr>
        <w:tc>
          <w:tcPr>
            <w:tcW w:w="568" w:type="dxa"/>
            <w:noWrap/>
            <w:vAlign w:val="center"/>
            <w:hideMark/>
          </w:tcPr>
          <w:p w14:paraId="329F466F"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7</w:t>
            </w:r>
          </w:p>
        </w:tc>
        <w:tc>
          <w:tcPr>
            <w:tcW w:w="3118" w:type="dxa"/>
            <w:vAlign w:val="center"/>
            <w:hideMark/>
          </w:tcPr>
          <w:p w14:paraId="235DECB6"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INDÚSTRIA EXTRATIVA</w:t>
            </w:r>
          </w:p>
        </w:tc>
        <w:tc>
          <w:tcPr>
            <w:tcW w:w="1418" w:type="dxa"/>
            <w:tcBorders>
              <w:top w:val="nil"/>
              <w:left w:val="nil"/>
              <w:bottom w:val="nil"/>
              <w:right w:val="nil"/>
            </w:tcBorders>
            <w:noWrap/>
            <w:vAlign w:val="bottom"/>
            <w:hideMark/>
          </w:tcPr>
          <w:p w14:paraId="654EDA88"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0,0002</w:t>
            </w:r>
          </w:p>
        </w:tc>
        <w:tc>
          <w:tcPr>
            <w:tcW w:w="1559" w:type="dxa"/>
            <w:tcBorders>
              <w:top w:val="nil"/>
              <w:left w:val="nil"/>
              <w:bottom w:val="nil"/>
              <w:right w:val="nil"/>
            </w:tcBorders>
            <w:noWrap/>
            <w:vAlign w:val="bottom"/>
            <w:hideMark/>
          </w:tcPr>
          <w:p w14:paraId="1D227A23"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1417" w:type="dxa"/>
            <w:tcBorders>
              <w:top w:val="nil"/>
              <w:left w:val="nil"/>
              <w:bottom w:val="nil"/>
              <w:right w:val="nil"/>
            </w:tcBorders>
            <w:noWrap/>
            <w:vAlign w:val="bottom"/>
            <w:hideMark/>
          </w:tcPr>
          <w:p w14:paraId="4EB44550"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18</w:t>
            </w:r>
          </w:p>
        </w:tc>
        <w:tc>
          <w:tcPr>
            <w:tcW w:w="1560" w:type="dxa"/>
            <w:tcBorders>
              <w:top w:val="nil"/>
              <w:left w:val="nil"/>
              <w:bottom w:val="nil"/>
              <w:right w:val="nil"/>
            </w:tcBorders>
            <w:noWrap/>
            <w:vAlign w:val="bottom"/>
            <w:hideMark/>
          </w:tcPr>
          <w:p w14:paraId="74D3FB88"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r>
      <w:tr w:rsidR="00252BE7" w:rsidRPr="00252BE7" w14:paraId="78CDC72B" w14:textId="77777777" w:rsidTr="00252BE7">
        <w:trPr>
          <w:trHeight w:val="227"/>
          <w:jc w:val="center"/>
        </w:trPr>
        <w:tc>
          <w:tcPr>
            <w:tcW w:w="568" w:type="dxa"/>
            <w:noWrap/>
            <w:vAlign w:val="center"/>
            <w:hideMark/>
          </w:tcPr>
          <w:p w14:paraId="66D48B99"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8</w:t>
            </w:r>
          </w:p>
        </w:tc>
        <w:tc>
          <w:tcPr>
            <w:tcW w:w="3118" w:type="dxa"/>
            <w:vAlign w:val="center"/>
            <w:hideMark/>
          </w:tcPr>
          <w:p w14:paraId="02FC503E" w14:textId="77777777" w:rsidR="00252BE7" w:rsidRPr="00252BE7" w:rsidRDefault="00252BE7" w:rsidP="00EA1737">
            <w:pPr>
              <w:rPr>
                <w:rFonts w:ascii="Times New Roman" w:eastAsia="Times New Roman" w:hAnsi="Times New Roman" w:cs="Times New Roman"/>
                <w:sz w:val="18"/>
                <w:szCs w:val="18"/>
              </w:rPr>
            </w:pPr>
            <w:r w:rsidRPr="00252BE7">
              <w:rPr>
                <w:rFonts w:ascii="Times New Roman" w:eastAsia="Times New Roman" w:hAnsi="Times New Roman" w:cs="Times New Roman"/>
                <w:sz w:val="18"/>
                <w:szCs w:val="18"/>
              </w:rPr>
              <w:t>Produtos de carne, laticínio e da pesca</w:t>
            </w:r>
          </w:p>
        </w:tc>
        <w:tc>
          <w:tcPr>
            <w:tcW w:w="1418" w:type="dxa"/>
            <w:tcBorders>
              <w:top w:val="nil"/>
              <w:left w:val="nil"/>
              <w:bottom w:val="nil"/>
              <w:right w:val="nil"/>
            </w:tcBorders>
            <w:noWrap/>
            <w:vAlign w:val="bottom"/>
            <w:hideMark/>
          </w:tcPr>
          <w:p w14:paraId="249EFDF7"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0,0000</w:t>
            </w:r>
          </w:p>
        </w:tc>
        <w:tc>
          <w:tcPr>
            <w:tcW w:w="1559" w:type="dxa"/>
            <w:tcBorders>
              <w:top w:val="nil"/>
              <w:left w:val="nil"/>
              <w:bottom w:val="nil"/>
              <w:right w:val="nil"/>
            </w:tcBorders>
            <w:noWrap/>
            <w:vAlign w:val="bottom"/>
            <w:hideMark/>
          </w:tcPr>
          <w:p w14:paraId="0281C35B"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1417" w:type="dxa"/>
            <w:tcBorders>
              <w:top w:val="nil"/>
              <w:left w:val="nil"/>
              <w:bottom w:val="nil"/>
              <w:right w:val="nil"/>
            </w:tcBorders>
            <w:noWrap/>
            <w:vAlign w:val="bottom"/>
            <w:hideMark/>
          </w:tcPr>
          <w:p w14:paraId="47301D46"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14</w:t>
            </w:r>
          </w:p>
        </w:tc>
        <w:tc>
          <w:tcPr>
            <w:tcW w:w="1560" w:type="dxa"/>
            <w:tcBorders>
              <w:top w:val="nil"/>
              <w:left w:val="nil"/>
              <w:bottom w:val="nil"/>
              <w:right w:val="nil"/>
            </w:tcBorders>
            <w:noWrap/>
            <w:vAlign w:val="bottom"/>
            <w:hideMark/>
          </w:tcPr>
          <w:p w14:paraId="1BDFEE83"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r>
      <w:tr w:rsidR="00252BE7" w:rsidRPr="00252BE7" w14:paraId="45DFE481" w14:textId="77777777" w:rsidTr="00252BE7">
        <w:trPr>
          <w:trHeight w:val="227"/>
          <w:jc w:val="center"/>
        </w:trPr>
        <w:tc>
          <w:tcPr>
            <w:tcW w:w="568" w:type="dxa"/>
            <w:noWrap/>
            <w:vAlign w:val="center"/>
            <w:hideMark/>
          </w:tcPr>
          <w:p w14:paraId="095EA394"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9</w:t>
            </w:r>
          </w:p>
        </w:tc>
        <w:tc>
          <w:tcPr>
            <w:tcW w:w="3118" w:type="dxa"/>
            <w:vAlign w:val="center"/>
            <w:hideMark/>
          </w:tcPr>
          <w:p w14:paraId="0EB6080F" w14:textId="77777777" w:rsidR="00252BE7" w:rsidRPr="00252BE7" w:rsidRDefault="00252BE7" w:rsidP="00EA1737">
            <w:pPr>
              <w:rPr>
                <w:rFonts w:ascii="Times New Roman" w:eastAsia="Times New Roman" w:hAnsi="Times New Roman" w:cs="Times New Roman"/>
                <w:sz w:val="18"/>
                <w:szCs w:val="18"/>
              </w:rPr>
            </w:pPr>
            <w:proofErr w:type="spellStart"/>
            <w:r w:rsidRPr="00252BE7">
              <w:rPr>
                <w:rFonts w:ascii="Times New Roman" w:eastAsia="Times New Roman" w:hAnsi="Times New Roman" w:cs="Times New Roman"/>
                <w:sz w:val="18"/>
                <w:szCs w:val="18"/>
              </w:rPr>
              <w:t>Fab</w:t>
            </w:r>
            <w:proofErr w:type="spellEnd"/>
            <w:r w:rsidRPr="00252BE7">
              <w:rPr>
                <w:rFonts w:ascii="Times New Roman" w:eastAsia="Times New Roman" w:hAnsi="Times New Roman" w:cs="Times New Roman"/>
                <w:sz w:val="18"/>
                <w:szCs w:val="18"/>
              </w:rPr>
              <w:t>. e refino de açúcar</w:t>
            </w:r>
          </w:p>
        </w:tc>
        <w:tc>
          <w:tcPr>
            <w:tcW w:w="1418" w:type="dxa"/>
            <w:tcBorders>
              <w:top w:val="nil"/>
              <w:left w:val="nil"/>
              <w:bottom w:val="nil"/>
              <w:right w:val="nil"/>
            </w:tcBorders>
            <w:noWrap/>
            <w:vAlign w:val="bottom"/>
            <w:hideMark/>
          </w:tcPr>
          <w:p w14:paraId="785FF020"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0,0000</w:t>
            </w:r>
          </w:p>
        </w:tc>
        <w:tc>
          <w:tcPr>
            <w:tcW w:w="1559" w:type="dxa"/>
            <w:tcBorders>
              <w:top w:val="nil"/>
              <w:left w:val="nil"/>
              <w:bottom w:val="nil"/>
              <w:right w:val="nil"/>
            </w:tcBorders>
            <w:noWrap/>
            <w:vAlign w:val="bottom"/>
            <w:hideMark/>
          </w:tcPr>
          <w:p w14:paraId="138C032C"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1417" w:type="dxa"/>
            <w:tcBorders>
              <w:top w:val="nil"/>
              <w:left w:val="nil"/>
              <w:bottom w:val="nil"/>
              <w:right w:val="nil"/>
            </w:tcBorders>
            <w:noWrap/>
            <w:vAlign w:val="bottom"/>
            <w:hideMark/>
          </w:tcPr>
          <w:p w14:paraId="7D627916"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12</w:t>
            </w:r>
          </w:p>
        </w:tc>
        <w:tc>
          <w:tcPr>
            <w:tcW w:w="1560" w:type="dxa"/>
            <w:tcBorders>
              <w:top w:val="nil"/>
              <w:left w:val="nil"/>
              <w:bottom w:val="nil"/>
              <w:right w:val="nil"/>
            </w:tcBorders>
            <w:noWrap/>
            <w:vAlign w:val="bottom"/>
            <w:hideMark/>
          </w:tcPr>
          <w:p w14:paraId="45CC337C"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r>
      <w:tr w:rsidR="00252BE7" w:rsidRPr="00252BE7" w14:paraId="66C219C1" w14:textId="77777777" w:rsidTr="00252BE7">
        <w:trPr>
          <w:trHeight w:val="227"/>
          <w:jc w:val="center"/>
        </w:trPr>
        <w:tc>
          <w:tcPr>
            <w:tcW w:w="568" w:type="dxa"/>
            <w:noWrap/>
            <w:vAlign w:val="center"/>
            <w:hideMark/>
          </w:tcPr>
          <w:p w14:paraId="394DF524"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10</w:t>
            </w:r>
          </w:p>
        </w:tc>
        <w:tc>
          <w:tcPr>
            <w:tcW w:w="3118" w:type="dxa"/>
            <w:vAlign w:val="center"/>
            <w:hideMark/>
          </w:tcPr>
          <w:p w14:paraId="7EC23C78" w14:textId="77777777" w:rsidR="00252BE7" w:rsidRPr="00252BE7" w:rsidRDefault="00252BE7" w:rsidP="00EA1737">
            <w:pPr>
              <w:rPr>
                <w:rFonts w:ascii="Times New Roman" w:eastAsia="Times New Roman" w:hAnsi="Times New Roman" w:cs="Times New Roman"/>
                <w:sz w:val="18"/>
                <w:szCs w:val="18"/>
              </w:rPr>
            </w:pPr>
            <w:r w:rsidRPr="00252BE7">
              <w:rPr>
                <w:rFonts w:ascii="Times New Roman" w:eastAsia="Times New Roman" w:hAnsi="Times New Roman" w:cs="Times New Roman"/>
                <w:sz w:val="18"/>
                <w:szCs w:val="18"/>
              </w:rPr>
              <w:t>Outros produtos alimentares</w:t>
            </w:r>
          </w:p>
        </w:tc>
        <w:tc>
          <w:tcPr>
            <w:tcW w:w="1418" w:type="dxa"/>
            <w:tcBorders>
              <w:top w:val="nil"/>
              <w:left w:val="nil"/>
              <w:bottom w:val="nil"/>
              <w:right w:val="nil"/>
            </w:tcBorders>
            <w:noWrap/>
            <w:vAlign w:val="bottom"/>
            <w:hideMark/>
          </w:tcPr>
          <w:p w14:paraId="7C96B1FD"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0,0000</w:t>
            </w:r>
          </w:p>
        </w:tc>
        <w:tc>
          <w:tcPr>
            <w:tcW w:w="1559" w:type="dxa"/>
            <w:tcBorders>
              <w:top w:val="nil"/>
              <w:left w:val="nil"/>
              <w:bottom w:val="nil"/>
              <w:right w:val="nil"/>
            </w:tcBorders>
            <w:noWrap/>
            <w:vAlign w:val="bottom"/>
            <w:hideMark/>
          </w:tcPr>
          <w:p w14:paraId="3C37346A"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1417" w:type="dxa"/>
            <w:tcBorders>
              <w:top w:val="nil"/>
              <w:left w:val="nil"/>
              <w:bottom w:val="nil"/>
              <w:right w:val="nil"/>
            </w:tcBorders>
            <w:noWrap/>
            <w:vAlign w:val="bottom"/>
            <w:hideMark/>
          </w:tcPr>
          <w:p w14:paraId="2CE2A9F0"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11</w:t>
            </w:r>
          </w:p>
        </w:tc>
        <w:tc>
          <w:tcPr>
            <w:tcW w:w="1560" w:type="dxa"/>
            <w:tcBorders>
              <w:top w:val="nil"/>
              <w:left w:val="nil"/>
              <w:bottom w:val="nil"/>
              <w:right w:val="nil"/>
            </w:tcBorders>
            <w:noWrap/>
            <w:vAlign w:val="bottom"/>
            <w:hideMark/>
          </w:tcPr>
          <w:p w14:paraId="0E9E3774"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r>
      <w:tr w:rsidR="00252BE7" w:rsidRPr="00252BE7" w14:paraId="0D74B510" w14:textId="77777777" w:rsidTr="00252BE7">
        <w:trPr>
          <w:trHeight w:val="227"/>
          <w:jc w:val="center"/>
        </w:trPr>
        <w:tc>
          <w:tcPr>
            <w:tcW w:w="568" w:type="dxa"/>
            <w:noWrap/>
            <w:vAlign w:val="center"/>
            <w:hideMark/>
          </w:tcPr>
          <w:p w14:paraId="3F62FF4B"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11</w:t>
            </w:r>
          </w:p>
        </w:tc>
        <w:tc>
          <w:tcPr>
            <w:tcW w:w="3118" w:type="dxa"/>
            <w:vAlign w:val="center"/>
            <w:hideMark/>
          </w:tcPr>
          <w:p w14:paraId="53E8B597" w14:textId="77777777" w:rsidR="00252BE7" w:rsidRPr="00252BE7" w:rsidRDefault="00252BE7" w:rsidP="00EA1737">
            <w:pPr>
              <w:rPr>
                <w:rFonts w:ascii="Times New Roman" w:eastAsia="Times New Roman" w:hAnsi="Times New Roman" w:cs="Times New Roman"/>
                <w:sz w:val="18"/>
                <w:szCs w:val="18"/>
              </w:rPr>
            </w:pPr>
            <w:proofErr w:type="spellStart"/>
            <w:r w:rsidRPr="00252BE7">
              <w:rPr>
                <w:rFonts w:ascii="Times New Roman" w:eastAsia="Times New Roman" w:hAnsi="Times New Roman" w:cs="Times New Roman"/>
                <w:sz w:val="18"/>
                <w:szCs w:val="18"/>
              </w:rPr>
              <w:t>Fab</w:t>
            </w:r>
            <w:proofErr w:type="spellEnd"/>
            <w:r w:rsidRPr="00252BE7">
              <w:rPr>
                <w:rFonts w:ascii="Times New Roman" w:eastAsia="Times New Roman" w:hAnsi="Times New Roman" w:cs="Times New Roman"/>
                <w:sz w:val="18"/>
                <w:szCs w:val="18"/>
              </w:rPr>
              <w:t>. de bebidas</w:t>
            </w:r>
          </w:p>
        </w:tc>
        <w:tc>
          <w:tcPr>
            <w:tcW w:w="1418" w:type="dxa"/>
            <w:tcBorders>
              <w:top w:val="nil"/>
              <w:left w:val="nil"/>
              <w:bottom w:val="nil"/>
              <w:right w:val="nil"/>
            </w:tcBorders>
            <w:noWrap/>
            <w:vAlign w:val="bottom"/>
            <w:hideMark/>
          </w:tcPr>
          <w:p w14:paraId="218B376D"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0,0001</w:t>
            </w:r>
          </w:p>
        </w:tc>
        <w:tc>
          <w:tcPr>
            <w:tcW w:w="1559" w:type="dxa"/>
            <w:tcBorders>
              <w:top w:val="nil"/>
              <w:left w:val="nil"/>
              <w:bottom w:val="nil"/>
              <w:right w:val="nil"/>
            </w:tcBorders>
            <w:noWrap/>
            <w:vAlign w:val="bottom"/>
            <w:hideMark/>
          </w:tcPr>
          <w:p w14:paraId="74DA14B4"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1417" w:type="dxa"/>
            <w:tcBorders>
              <w:top w:val="nil"/>
              <w:left w:val="nil"/>
              <w:bottom w:val="nil"/>
              <w:right w:val="nil"/>
            </w:tcBorders>
            <w:noWrap/>
            <w:vAlign w:val="bottom"/>
            <w:hideMark/>
          </w:tcPr>
          <w:p w14:paraId="6D5941DD"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15</w:t>
            </w:r>
          </w:p>
        </w:tc>
        <w:tc>
          <w:tcPr>
            <w:tcW w:w="1560" w:type="dxa"/>
            <w:tcBorders>
              <w:top w:val="nil"/>
              <w:left w:val="nil"/>
              <w:bottom w:val="nil"/>
              <w:right w:val="nil"/>
            </w:tcBorders>
            <w:noWrap/>
            <w:vAlign w:val="bottom"/>
            <w:hideMark/>
          </w:tcPr>
          <w:p w14:paraId="14409A86"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r>
      <w:tr w:rsidR="00252BE7" w:rsidRPr="00252BE7" w14:paraId="05CBDBFF" w14:textId="77777777" w:rsidTr="00F96A4D">
        <w:trPr>
          <w:trHeight w:val="227"/>
          <w:jc w:val="center"/>
        </w:trPr>
        <w:tc>
          <w:tcPr>
            <w:tcW w:w="568" w:type="dxa"/>
            <w:tcBorders>
              <w:bottom w:val="nil"/>
            </w:tcBorders>
            <w:noWrap/>
            <w:vAlign w:val="center"/>
            <w:hideMark/>
          </w:tcPr>
          <w:p w14:paraId="5152EAFF"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12</w:t>
            </w:r>
          </w:p>
        </w:tc>
        <w:tc>
          <w:tcPr>
            <w:tcW w:w="3118" w:type="dxa"/>
            <w:tcBorders>
              <w:bottom w:val="nil"/>
            </w:tcBorders>
            <w:vAlign w:val="center"/>
            <w:hideMark/>
          </w:tcPr>
          <w:p w14:paraId="750E1DB6" w14:textId="77777777" w:rsidR="00252BE7" w:rsidRPr="00252BE7" w:rsidRDefault="00252BE7" w:rsidP="00EA1737">
            <w:pPr>
              <w:rPr>
                <w:rFonts w:ascii="Times New Roman" w:eastAsia="Times New Roman" w:hAnsi="Times New Roman" w:cs="Times New Roman"/>
                <w:sz w:val="18"/>
                <w:szCs w:val="18"/>
              </w:rPr>
            </w:pPr>
            <w:proofErr w:type="spellStart"/>
            <w:r w:rsidRPr="00252BE7">
              <w:rPr>
                <w:rFonts w:ascii="Times New Roman" w:eastAsia="Times New Roman" w:hAnsi="Times New Roman" w:cs="Times New Roman"/>
                <w:sz w:val="18"/>
                <w:szCs w:val="18"/>
              </w:rPr>
              <w:t>Fab</w:t>
            </w:r>
            <w:proofErr w:type="spellEnd"/>
            <w:r w:rsidRPr="00252BE7">
              <w:rPr>
                <w:rFonts w:ascii="Times New Roman" w:eastAsia="Times New Roman" w:hAnsi="Times New Roman" w:cs="Times New Roman"/>
                <w:sz w:val="18"/>
                <w:szCs w:val="18"/>
              </w:rPr>
              <w:t>. de produtos têxteis</w:t>
            </w:r>
          </w:p>
        </w:tc>
        <w:tc>
          <w:tcPr>
            <w:tcW w:w="1418" w:type="dxa"/>
            <w:tcBorders>
              <w:top w:val="nil"/>
              <w:left w:val="nil"/>
              <w:bottom w:val="nil"/>
              <w:right w:val="nil"/>
            </w:tcBorders>
            <w:noWrap/>
            <w:vAlign w:val="bottom"/>
            <w:hideMark/>
          </w:tcPr>
          <w:p w14:paraId="3996D098"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0,0001</w:t>
            </w:r>
          </w:p>
        </w:tc>
        <w:tc>
          <w:tcPr>
            <w:tcW w:w="1559" w:type="dxa"/>
            <w:tcBorders>
              <w:top w:val="nil"/>
              <w:left w:val="nil"/>
              <w:bottom w:val="nil"/>
              <w:right w:val="nil"/>
            </w:tcBorders>
            <w:noWrap/>
            <w:vAlign w:val="bottom"/>
            <w:hideMark/>
          </w:tcPr>
          <w:p w14:paraId="69CD2C43"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1417" w:type="dxa"/>
            <w:tcBorders>
              <w:top w:val="nil"/>
              <w:left w:val="nil"/>
              <w:bottom w:val="nil"/>
              <w:right w:val="nil"/>
            </w:tcBorders>
            <w:noWrap/>
            <w:vAlign w:val="bottom"/>
            <w:hideMark/>
          </w:tcPr>
          <w:p w14:paraId="7F27E665"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8</w:t>
            </w:r>
          </w:p>
        </w:tc>
        <w:tc>
          <w:tcPr>
            <w:tcW w:w="1560" w:type="dxa"/>
            <w:tcBorders>
              <w:top w:val="nil"/>
              <w:left w:val="nil"/>
              <w:bottom w:val="nil"/>
              <w:right w:val="nil"/>
            </w:tcBorders>
            <w:noWrap/>
            <w:vAlign w:val="bottom"/>
            <w:hideMark/>
          </w:tcPr>
          <w:p w14:paraId="38BEABA6"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r>
      <w:tr w:rsidR="00252BE7" w:rsidRPr="00252BE7" w14:paraId="696C3B17" w14:textId="77777777" w:rsidTr="00F96A4D">
        <w:trPr>
          <w:trHeight w:val="227"/>
          <w:jc w:val="center"/>
        </w:trPr>
        <w:tc>
          <w:tcPr>
            <w:tcW w:w="568" w:type="dxa"/>
            <w:tcBorders>
              <w:top w:val="nil"/>
              <w:bottom w:val="nil"/>
            </w:tcBorders>
            <w:noWrap/>
            <w:vAlign w:val="center"/>
            <w:hideMark/>
          </w:tcPr>
          <w:p w14:paraId="78C36D32"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13</w:t>
            </w:r>
          </w:p>
        </w:tc>
        <w:tc>
          <w:tcPr>
            <w:tcW w:w="3118" w:type="dxa"/>
            <w:tcBorders>
              <w:top w:val="nil"/>
              <w:bottom w:val="nil"/>
            </w:tcBorders>
            <w:vAlign w:val="center"/>
            <w:hideMark/>
          </w:tcPr>
          <w:p w14:paraId="7C4113C4"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Refino de petróleo e coquerias</w:t>
            </w:r>
          </w:p>
        </w:tc>
        <w:tc>
          <w:tcPr>
            <w:tcW w:w="1418" w:type="dxa"/>
            <w:tcBorders>
              <w:top w:val="nil"/>
              <w:left w:val="nil"/>
              <w:bottom w:val="nil"/>
              <w:right w:val="nil"/>
            </w:tcBorders>
            <w:noWrap/>
            <w:vAlign w:val="bottom"/>
            <w:hideMark/>
          </w:tcPr>
          <w:p w14:paraId="67A0491A"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0,0000</w:t>
            </w:r>
          </w:p>
        </w:tc>
        <w:tc>
          <w:tcPr>
            <w:tcW w:w="1559" w:type="dxa"/>
            <w:tcBorders>
              <w:top w:val="nil"/>
              <w:left w:val="nil"/>
              <w:bottom w:val="nil"/>
              <w:right w:val="nil"/>
            </w:tcBorders>
            <w:noWrap/>
            <w:vAlign w:val="bottom"/>
            <w:hideMark/>
          </w:tcPr>
          <w:p w14:paraId="0B2150E0"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1417" w:type="dxa"/>
            <w:tcBorders>
              <w:top w:val="nil"/>
              <w:left w:val="nil"/>
              <w:bottom w:val="nil"/>
              <w:right w:val="nil"/>
            </w:tcBorders>
            <w:noWrap/>
            <w:vAlign w:val="bottom"/>
            <w:hideMark/>
          </w:tcPr>
          <w:p w14:paraId="18286078"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131</w:t>
            </w:r>
          </w:p>
        </w:tc>
        <w:tc>
          <w:tcPr>
            <w:tcW w:w="1560" w:type="dxa"/>
            <w:tcBorders>
              <w:top w:val="nil"/>
              <w:left w:val="nil"/>
              <w:bottom w:val="nil"/>
              <w:right w:val="nil"/>
            </w:tcBorders>
            <w:noWrap/>
            <w:vAlign w:val="bottom"/>
            <w:hideMark/>
          </w:tcPr>
          <w:p w14:paraId="60098CD2"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r>
      <w:tr w:rsidR="00252BE7" w:rsidRPr="00252BE7" w14:paraId="120C7005" w14:textId="77777777" w:rsidTr="00F96A4D">
        <w:trPr>
          <w:trHeight w:val="227"/>
          <w:jc w:val="center"/>
        </w:trPr>
        <w:tc>
          <w:tcPr>
            <w:tcW w:w="568" w:type="dxa"/>
            <w:tcBorders>
              <w:top w:val="nil"/>
              <w:bottom w:val="nil"/>
            </w:tcBorders>
            <w:noWrap/>
            <w:vAlign w:val="center"/>
            <w:hideMark/>
          </w:tcPr>
          <w:p w14:paraId="0F07B0DF"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14</w:t>
            </w:r>
          </w:p>
        </w:tc>
        <w:tc>
          <w:tcPr>
            <w:tcW w:w="3118" w:type="dxa"/>
            <w:tcBorders>
              <w:top w:val="nil"/>
              <w:bottom w:val="nil"/>
            </w:tcBorders>
            <w:vAlign w:val="center"/>
            <w:hideMark/>
          </w:tcPr>
          <w:p w14:paraId="35191D79" w14:textId="77777777" w:rsidR="00252BE7" w:rsidRPr="00252BE7" w:rsidRDefault="00252BE7" w:rsidP="00EA1737">
            <w:pPr>
              <w:rPr>
                <w:rFonts w:ascii="Times New Roman" w:eastAsia="Times New Roman" w:hAnsi="Times New Roman" w:cs="Times New Roman"/>
                <w:color w:val="000000"/>
                <w:sz w:val="18"/>
                <w:szCs w:val="18"/>
              </w:rPr>
            </w:pPr>
            <w:proofErr w:type="spellStart"/>
            <w:r w:rsidRPr="00252BE7">
              <w:rPr>
                <w:rFonts w:ascii="Times New Roman" w:eastAsia="Times New Roman" w:hAnsi="Times New Roman" w:cs="Times New Roman"/>
                <w:color w:val="000000"/>
                <w:sz w:val="18"/>
                <w:szCs w:val="18"/>
              </w:rPr>
              <w:t>Fab</w:t>
            </w:r>
            <w:proofErr w:type="spellEnd"/>
            <w:r w:rsidRPr="00252BE7">
              <w:rPr>
                <w:rFonts w:ascii="Times New Roman" w:eastAsia="Times New Roman" w:hAnsi="Times New Roman" w:cs="Times New Roman"/>
                <w:color w:val="000000"/>
                <w:sz w:val="18"/>
                <w:szCs w:val="18"/>
              </w:rPr>
              <w:t>. de biocombustíveis</w:t>
            </w:r>
          </w:p>
        </w:tc>
        <w:tc>
          <w:tcPr>
            <w:tcW w:w="1418" w:type="dxa"/>
            <w:tcBorders>
              <w:top w:val="nil"/>
              <w:left w:val="nil"/>
              <w:bottom w:val="nil"/>
              <w:right w:val="nil"/>
            </w:tcBorders>
            <w:noWrap/>
            <w:vAlign w:val="bottom"/>
            <w:hideMark/>
          </w:tcPr>
          <w:p w14:paraId="1F8C8938"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0,0000</w:t>
            </w:r>
          </w:p>
        </w:tc>
        <w:tc>
          <w:tcPr>
            <w:tcW w:w="1559" w:type="dxa"/>
            <w:tcBorders>
              <w:top w:val="nil"/>
              <w:left w:val="nil"/>
              <w:bottom w:val="nil"/>
              <w:right w:val="nil"/>
            </w:tcBorders>
            <w:noWrap/>
            <w:vAlign w:val="bottom"/>
            <w:hideMark/>
          </w:tcPr>
          <w:p w14:paraId="6D78F026"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1417" w:type="dxa"/>
            <w:tcBorders>
              <w:top w:val="nil"/>
              <w:left w:val="nil"/>
              <w:bottom w:val="nil"/>
              <w:right w:val="nil"/>
            </w:tcBorders>
            <w:noWrap/>
            <w:vAlign w:val="bottom"/>
            <w:hideMark/>
          </w:tcPr>
          <w:p w14:paraId="53A1D498"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39</w:t>
            </w:r>
          </w:p>
        </w:tc>
        <w:tc>
          <w:tcPr>
            <w:tcW w:w="1560" w:type="dxa"/>
            <w:tcBorders>
              <w:top w:val="nil"/>
              <w:left w:val="nil"/>
              <w:bottom w:val="nil"/>
              <w:right w:val="nil"/>
            </w:tcBorders>
            <w:noWrap/>
            <w:vAlign w:val="bottom"/>
            <w:hideMark/>
          </w:tcPr>
          <w:p w14:paraId="0265AF8D"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r>
      <w:tr w:rsidR="00252BE7" w:rsidRPr="00252BE7" w14:paraId="0067513C" w14:textId="77777777" w:rsidTr="00252BE7">
        <w:trPr>
          <w:trHeight w:val="227"/>
          <w:jc w:val="center"/>
        </w:trPr>
        <w:tc>
          <w:tcPr>
            <w:tcW w:w="568" w:type="dxa"/>
            <w:tcBorders>
              <w:top w:val="nil"/>
              <w:bottom w:val="nil"/>
            </w:tcBorders>
            <w:noWrap/>
            <w:vAlign w:val="center"/>
            <w:hideMark/>
          </w:tcPr>
          <w:p w14:paraId="0232215A"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15</w:t>
            </w:r>
          </w:p>
        </w:tc>
        <w:tc>
          <w:tcPr>
            <w:tcW w:w="3118" w:type="dxa"/>
            <w:tcBorders>
              <w:top w:val="nil"/>
              <w:bottom w:val="nil"/>
            </w:tcBorders>
            <w:vAlign w:val="center"/>
            <w:hideMark/>
          </w:tcPr>
          <w:p w14:paraId="58362048" w14:textId="77777777" w:rsidR="00252BE7" w:rsidRPr="00252BE7" w:rsidRDefault="00252BE7" w:rsidP="00EA1737">
            <w:pPr>
              <w:rPr>
                <w:rFonts w:ascii="Times New Roman" w:eastAsia="Times New Roman" w:hAnsi="Times New Roman" w:cs="Times New Roman"/>
                <w:color w:val="000000"/>
                <w:sz w:val="18"/>
                <w:szCs w:val="18"/>
              </w:rPr>
            </w:pPr>
            <w:proofErr w:type="spellStart"/>
            <w:r w:rsidRPr="00252BE7">
              <w:rPr>
                <w:rFonts w:ascii="Times New Roman" w:eastAsia="Times New Roman" w:hAnsi="Times New Roman" w:cs="Times New Roman"/>
                <w:color w:val="000000"/>
                <w:sz w:val="18"/>
                <w:szCs w:val="18"/>
              </w:rPr>
              <w:t>Fab</w:t>
            </w:r>
            <w:proofErr w:type="spellEnd"/>
            <w:r w:rsidRPr="00252BE7">
              <w:rPr>
                <w:rFonts w:ascii="Times New Roman" w:eastAsia="Times New Roman" w:hAnsi="Times New Roman" w:cs="Times New Roman"/>
                <w:color w:val="000000"/>
                <w:sz w:val="18"/>
                <w:szCs w:val="18"/>
              </w:rPr>
              <w:t xml:space="preserve">. de químicos </w:t>
            </w:r>
          </w:p>
        </w:tc>
        <w:tc>
          <w:tcPr>
            <w:tcW w:w="1418" w:type="dxa"/>
            <w:tcBorders>
              <w:top w:val="nil"/>
              <w:left w:val="nil"/>
              <w:bottom w:val="nil"/>
              <w:right w:val="nil"/>
            </w:tcBorders>
            <w:noWrap/>
            <w:vAlign w:val="bottom"/>
            <w:hideMark/>
          </w:tcPr>
          <w:p w14:paraId="2F8158E7"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0,0000</w:t>
            </w:r>
          </w:p>
        </w:tc>
        <w:tc>
          <w:tcPr>
            <w:tcW w:w="1559" w:type="dxa"/>
            <w:tcBorders>
              <w:top w:val="nil"/>
              <w:left w:val="nil"/>
              <w:bottom w:val="nil"/>
              <w:right w:val="nil"/>
            </w:tcBorders>
            <w:noWrap/>
            <w:vAlign w:val="bottom"/>
            <w:hideMark/>
          </w:tcPr>
          <w:p w14:paraId="103C723C"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1417" w:type="dxa"/>
            <w:tcBorders>
              <w:top w:val="nil"/>
              <w:left w:val="nil"/>
              <w:bottom w:val="nil"/>
              <w:right w:val="nil"/>
            </w:tcBorders>
            <w:noWrap/>
            <w:vAlign w:val="bottom"/>
            <w:hideMark/>
          </w:tcPr>
          <w:p w14:paraId="79F712E1"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138</w:t>
            </w:r>
          </w:p>
        </w:tc>
        <w:tc>
          <w:tcPr>
            <w:tcW w:w="1560" w:type="dxa"/>
            <w:tcBorders>
              <w:top w:val="nil"/>
              <w:left w:val="nil"/>
              <w:bottom w:val="nil"/>
              <w:right w:val="nil"/>
            </w:tcBorders>
            <w:noWrap/>
            <w:vAlign w:val="bottom"/>
            <w:hideMark/>
          </w:tcPr>
          <w:p w14:paraId="169C2C97"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r>
      <w:tr w:rsidR="00252BE7" w:rsidRPr="00252BE7" w14:paraId="683C7F82" w14:textId="77777777" w:rsidTr="00252BE7">
        <w:trPr>
          <w:trHeight w:val="227"/>
          <w:jc w:val="center"/>
        </w:trPr>
        <w:tc>
          <w:tcPr>
            <w:tcW w:w="568" w:type="dxa"/>
            <w:tcBorders>
              <w:top w:val="nil"/>
              <w:bottom w:val="nil"/>
            </w:tcBorders>
            <w:noWrap/>
            <w:vAlign w:val="center"/>
            <w:hideMark/>
          </w:tcPr>
          <w:p w14:paraId="16A41D00"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16</w:t>
            </w:r>
          </w:p>
        </w:tc>
        <w:tc>
          <w:tcPr>
            <w:tcW w:w="3118" w:type="dxa"/>
            <w:tcBorders>
              <w:top w:val="nil"/>
              <w:bottom w:val="nil"/>
            </w:tcBorders>
            <w:vAlign w:val="center"/>
            <w:hideMark/>
          </w:tcPr>
          <w:p w14:paraId="30F9574E" w14:textId="77777777" w:rsidR="00252BE7" w:rsidRPr="00252BE7" w:rsidRDefault="00252BE7" w:rsidP="00EA1737">
            <w:pPr>
              <w:rPr>
                <w:rFonts w:ascii="Times New Roman" w:eastAsia="Times New Roman" w:hAnsi="Times New Roman" w:cs="Times New Roman"/>
                <w:color w:val="000000"/>
                <w:sz w:val="18"/>
                <w:szCs w:val="18"/>
              </w:rPr>
            </w:pPr>
            <w:proofErr w:type="spellStart"/>
            <w:r w:rsidRPr="00252BE7">
              <w:rPr>
                <w:rFonts w:ascii="Times New Roman" w:eastAsia="Times New Roman" w:hAnsi="Times New Roman" w:cs="Times New Roman"/>
                <w:color w:val="000000"/>
                <w:sz w:val="18"/>
                <w:szCs w:val="18"/>
              </w:rPr>
              <w:t>Fab</w:t>
            </w:r>
            <w:proofErr w:type="spellEnd"/>
            <w:r w:rsidRPr="00252BE7">
              <w:rPr>
                <w:rFonts w:ascii="Times New Roman" w:eastAsia="Times New Roman" w:hAnsi="Times New Roman" w:cs="Times New Roman"/>
                <w:color w:val="000000"/>
                <w:sz w:val="18"/>
                <w:szCs w:val="18"/>
              </w:rPr>
              <w:t>. de defensivos e químicos diversos</w:t>
            </w:r>
          </w:p>
        </w:tc>
        <w:tc>
          <w:tcPr>
            <w:tcW w:w="1418" w:type="dxa"/>
            <w:tcBorders>
              <w:top w:val="nil"/>
              <w:left w:val="nil"/>
              <w:bottom w:val="nil"/>
              <w:right w:val="nil"/>
            </w:tcBorders>
            <w:noWrap/>
            <w:vAlign w:val="bottom"/>
            <w:hideMark/>
          </w:tcPr>
          <w:p w14:paraId="6897060F"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0,0000</w:t>
            </w:r>
          </w:p>
        </w:tc>
        <w:tc>
          <w:tcPr>
            <w:tcW w:w="1559" w:type="dxa"/>
            <w:tcBorders>
              <w:top w:val="nil"/>
              <w:left w:val="nil"/>
              <w:bottom w:val="nil"/>
              <w:right w:val="nil"/>
            </w:tcBorders>
            <w:noWrap/>
            <w:vAlign w:val="bottom"/>
            <w:hideMark/>
          </w:tcPr>
          <w:p w14:paraId="04D05EBF"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1417" w:type="dxa"/>
            <w:tcBorders>
              <w:top w:val="nil"/>
              <w:left w:val="nil"/>
              <w:bottom w:val="nil"/>
              <w:right w:val="nil"/>
            </w:tcBorders>
            <w:noWrap/>
            <w:vAlign w:val="bottom"/>
            <w:hideMark/>
          </w:tcPr>
          <w:p w14:paraId="48CF6B13"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52</w:t>
            </w:r>
          </w:p>
        </w:tc>
        <w:tc>
          <w:tcPr>
            <w:tcW w:w="1560" w:type="dxa"/>
            <w:tcBorders>
              <w:top w:val="nil"/>
              <w:left w:val="nil"/>
              <w:bottom w:val="nil"/>
              <w:right w:val="nil"/>
            </w:tcBorders>
            <w:noWrap/>
            <w:vAlign w:val="bottom"/>
            <w:hideMark/>
          </w:tcPr>
          <w:p w14:paraId="584B9FC0"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r>
      <w:tr w:rsidR="00252BE7" w:rsidRPr="00252BE7" w14:paraId="3814707B" w14:textId="77777777" w:rsidTr="00252BE7">
        <w:trPr>
          <w:trHeight w:val="227"/>
          <w:jc w:val="center"/>
        </w:trPr>
        <w:tc>
          <w:tcPr>
            <w:tcW w:w="568" w:type="dxa"/>
            <w:tcBorders>
              <w:top w:val="nil"/>
              <w:bottom w:val="nil"/>
            </w:tcBorders>
            <w:noWrap/>
            <w:vAlign w:val="center"/>
            <w:hideMark/>
          </w:tcPr>
          <w:p w14:paraId="73F49A9B"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17</w:t>
            </w:r>
          </w:p>
        </w:tc>
        <w:tc>
          <w:tcPr>
            <w:tcW w:w="3118" w:type="dxa"/>
            <w:tcBorders>
              <w:top w:val="nil"/>
              <w:bottom w:val="nil"/>
            </w:tcBorders>
            <w:vAlign w:val="center"/>
            <w:hideMark/>
          </w:tcPr>
          <w:p w14:paraId="09DC1A3B" w14:textId="77777777" w:rsidR="00252BE7" w:rsidRPr="00252BE7" w:rsidRDefault="00252BE7" w:rsidP="00EA1737">
            <w:pPr>
              <w:rPr>
                <w:rFonts w:ascii="Times New Roman" w:eastAsia="Times New Roman" w:hAnsi="Times New Roman" w:cs="Times New Roman"/>
                <w:sz w:val="18"/>
                <w:szCs w:val="18"/>
              </w:rPr>
            </w:pPr>
            <w:proofErr w:type="spellStart"/>
            <w:r w:rsidRPr="00252BE7">
              <w:rPr>
                <w:rFonts w:ascii="Times New Roman" w:eastAsia="Times New Roman" w:hAnsi="Times New Roman" w:cs="Times New Roman"/>
                <w:sz w:val="18"/>
                <w:szCs w:val="18"/>
              </w:rPr>
              <w:t>Fab</w:t>
            </w:r>
            <w:proofErr w:type="spellEnd"/>
            <w:r w:rsidRPr="00252BE7">
              <w:rPr>
                <w:rFonts w:ascii="Times New Roman" w:eastAsia="Times New Roman" w:hAnsi="Times New Roman" w:cs="Times New Roman"/>
                <w:sz w:val="18"/>
                <w:szCs w:val="18"/>
              </w:rPr>
              <w:t>. de farmoquímicos e farmacêuticos</w:t>
            </w:r>
          </w:p>
        </w:tc>
        <w:tc>
          <w:tcPr>
            <w:tcW w:w="1418" w:type="dxa"/>
            <w:tcBorders>
              <w:top w:val="nil"/>
              <w:left w:val="nil"/>
              <w:bottom w:val="nil"/>
              <w:right w:val="nil"/>
            </w:tcBorders>
            <w:noWrap/>
            <w:vAlign w:val="bottom"/>
            <w:hideMark/>
          </w:tcPr>
          <w:p w14:paraId="5BE70EE4"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0,0000</w:t>
            </w:r>
          </w:p>
        </w:tc>
        <w:tc>
          <w:tcPr>
            <w:tcW w:w="1559" w:type="dxa"/>
            <w:tcBorders>
              <w:top w:val="nil"/>
              <w:left w:val="nil"/>
              <w:bottom w:val="nil"/>
              <w:right w:val="nil"/>
            </w:tcBorders>
            <w:noWrap/>
            <w:vAlign w:val="bottom"/>
            <w:hideMark/>
          </w:tcPr>
          <w:p w14:paraId="4A332947"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1417" w:type="dxa"/>
            <w:tcBorders>
              <w:top w:val="nil"/>
              <w:left w:val="nil"/>
              <w:bottom w:val="nil"/>
              <w:right w:val="nil"/>
            </w:tcBorders>
            <w:noWrap/>
            <w:vAlign w:val="bottom"/>
            <w:hideMark/>
          </w:tcPr>
          <w:p w14:paraId="27C36A94"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w:t>
            </w:r>
          </w:p>
        </w:tc>
        <w:tc>
          <w:tcPr>
            <w:tcW w:w="1560" w:type="dxa"/>
            <w:tcBorders>
              <w:top w:val="nil"/>
              <w:left w:val="nil"/>
              <w:bottom w:val="nil"/>
              <w:right w:val="nil"/>
            </w:tcBorders>
            <w:noWrap/>
            <w:vAlign w:val="bottom"/>
            <w:hideMark/>
          </w:tcPr>
          <w:p w14:paraId="0EDC64D1"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r>
      <w:tr w:rsidR="00252BE7" w:rsidRPr="00252BE7" w14:paraId="3112866C" w14:textId="77777777" w:rsidTr="00252BE7">
        <w:trPr>
          <w:trHeight w:val="227"/>
          <w:jc w:val="center"/>
        </w:trPr>
        <w:tc>
          <w:tcPr>
            <w:tcW w:w="568" w:type="dxa"/>
            <w:tcBorders>
              <w:top w:val="nil"/>
              <w:bottom w:val="nil"/>
            </w:tcBorders>
            <w:noWrap/>
            <w:vAlign w:val="center"/>
            <w:hideMark/>
          </w:tcPr>
          <w:p w14:paraId="032BEE43"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18</w:t>
            </w:r>
          </w:p>
        </w:tc>
        <w:tc>
          <w:tcPr>
            <w:tcW w:w="3118" w:type="dxa"/>
            <w:tcBorders>
              <w:top w:val="nil"/>
              <w:bottom w:val="nil"/>
            </w:tcBorders>
            <w:vAlign w:val="center"/>
            <w:hideMark/>
          </w:tcPr>
          <w:p w14:paraId="47603012" w14:textId="77777777" w:rsidR="00252BE7" w:rsidRPr="00252BE7" w:rsidRDefault="00252BE7" w:rsidP="00EA1737">
            <w:pPr>
              <w:rPr>
                <w:rFonts w:ascii="Times New Roman" w:eastAsia="Times New Roman" w:hAnsi="Times New Roman" w:cs="Times New Roman"/>
                <w:color w:val="000000"/>
                <w:sz w:val="18"/>
                <w:szCs w:val="18"/>
              </w:rPr>
            </w:pPr>
            <w:proofErr w:type="spellStart"/>
            <w:r w:rsidRPr="00252BE7">
              <w:rPr>
                <w:rFonts w:ascii="Times New Roman" w:eastAsia="Times New Roman" w:hAnsi="Times New Roman" w:cs="Times New Roman"/>
                <w:color w:val="000000"/>
                <w:sz w:val="18"/>
                <w:szCs w:val="18"/>
              </w:rPr>
              <w:t>Fab</w:t>
            </w:r>
            <w:proofErr w:type="spellEnd"/>
            <w:r w:rsidRPr="00252BE7">
              <w:rPr>
                <w:rFonts w:ascii="Times New Roman" w:eastAsia="Times New Roman" w:hAnsi="Times New Roman" w:cs="Times New Roman"/>
                <w:color w:val="000000"/>
                <w:sz w:val="18"/>
                <w:szCs w:val="18"/>
              </w:rPr>
              <w:t xml:space="preserve">. de máquinas e </w:t>
            </w:r>
            <w:proofErr w:type="spellStart"/>
            <w:r w:rsidRPr="00252BE7">
              <w:rPr>
                <w:rFonts w:ascii="Times New Roman" w:eastAsia="Times New Roman" w:hAnsi="Times New Roman" w:cs="Times New Roman"/>
                <w:color w:val="000000"/>
                <w:sz w:val="18"/>
                <w:szCs w:val="18"/>
              </w:rPr>
              <w:t>equip</w:t>
            </w:r>
            <w:proofErr w:type="spellEnd"/>
            <w:r w:rsidRPr="00252BE7">
              <w:rPr>
                <w:rFonts w:ascii="Times New Roman" w:eastAsia="Times New Roman" w:hAnsi="Times New Roman" w:cs="Times New Roman"/>
                <w:color w:val="000000"/>
                <w:sz w:val="18"/>
                <w:szCs w:val="18"/>
              </w:rPr>
              <w:t>. mecânicos</w:t>
            </w:r>
          </w:p>
        </w:tc>
        <w:tc>
          <w:tcPr>
            <w:tcW w:w="1418" w:type="dxa"/>
            <w:tcBorders>
              <w:top w:val="nil"/>
              <w:left w:val="nil"/>
              <w:bottom w:val="nil"/>
              <w:right w:val="nil"/>
            </w:tcBorders>
            <w:noWrap/>
            <w:vAlign w:val="bottom"/>
            <w:hideMark/>
          </w:tcPr>
          <w:p w14:paraId="5020F111"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0,0000</w:t>
            </w:r>
          </w:p>
        </w:tc>
        <w:tc>
          <w:tcPr>
            <w:tcW w:w="1559" w:type="dxa"/>
            <w:tcBorders>
              <w:top w:val="nil"/>
              <w:left w:val="nil"/>
              <w:bottom w:val="nil"/>
              <w:right w:val="nil"/>
            </w:tcBorders>
            <w:noWrap/>
            <w:vAlign w:val="bottom"/>
            <w:hideMark/>
          </w:tcPr>
          <w:p w14:paraId="1ACCF172"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1417" w:type="dxa"/>
            <w:tcBorders>
              <w:top w:val="nil"/>
              <w:left w:val="nil"/>
              <w:bottom w:val="nil"/>
              <w:right w:val="nil"/>
            </w:tcBorders>
            <w:noWrap/>
            <w:vAlign w:val="bottom"/>
            <w:hideMark/>
          </w:tcPr>
          <w:p w14:paraId="435754D7"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20</w:t>
            </w:r>
          </w:p>
        </w:tc>
        <w:tc>
          <w:tcPr>
            <w:tcW w:w="1560" w:type="dxa"/>
            <w:tcBorders>
              <w:top w:val="nil"/>
              <w:left w:val="nil"/>
              <w:bottom w:val="nil"/>
              <w:right w:val="nil"/>
            </w:tcBorders>
            <w:noWrap/>
            <w:vAlign w:val="bottom"/>
            <w:hideMark/>
          </w:tcPr>
          <w:p w14:paraId="085E9F50"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r>
      <w:tr w:rsidR="00252BE7" w:rsidRPr="00252BE7" w14:paraId="54897659" w14:textId="77777777" w:rsidTr="00252BE7">
        <w:trPr>
          <w:trHeight w:val="227"/>
          <w:jc w:val="center"/>
        </w:trPr>
        <w:tc>
          <w:tcPr>
            <w:tcW w:w="568" w:type="dxa"/>
            <w:tcBorders>
              <w:top w:val="nil"/>
            </w:tcBorders>
            <w:noWrap/>
            <w:vAlign w:val="center"/>
            <w:hideMark/>
          </w:tcPr>
          <w:p w14:paraId="2EBBA637"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19</w:t>
            </w:r>
          </w:p>
        </w:tc>
        <w:tc>
          <w:tcPr>
            <w:tcW w:w="3118" w:type="dxa"/>
            <w:tcBorders>
              <w:top w:val="nil"/>
            </w:tcBorders>
            <w:vAlign w:val="center"/>
            <w:hideMark/>
          </w:tcPr>
          <w:p w14:paraId="6FE462AB"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OUTRAS INDÚSTRIAS</w:t>
            </w:r>
          </w:p>
        </w:tc>
        <w:tc>
          <w:tcPr>
            <w:tcW w:w="1418" w:type="dxa"/>
            <w:tcBorders>
              <w:top w:val="nil"/>
              <w:left w:val="nil"/>
              <w:bottom w:val="nil"/>
              <w:right w:val="nil"/>
            </w:tcBorders>
            <w:noWrap/>
            <w:vAlign w:val="bottom"/>
            <w:hideMark/>
          </w:tcPr>
          <w:p w14:paraId="27AA4065"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0,0000</w:t>
            </w:r>
          </w:p>
        </w:tc>
        <w:tc>
          <w:tcPr>
            <w:tcW w:w="1559" w:type="dxa"/>
            <w:tcBorders>
              <w:top w:val="nil"/>
              <w:left w:val="nil"/>
              <w:bottom w:val="nil"/>
              <w:right w:val="nil"/>
            </w:tcBorders>
            <w:noWrap/>
            <w:vAlign w:val="bottom"/>
            <w:hideMark/>
          </w:tcPr>
          <w:p w14:paraId="49752959"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1417" w:type="dxa"/>
            <w:tcBorders>
              <w:top w:val="nil"/>
              <w:left w:val="nil"/>
              <w:bottom w:val="nil"/>
              <w:right w:val="nil"/>
            </w:tcBorders>
            <w:noWrap/>
            <w:vAlign w:val="bottom"/>
            <w:hideMark/>
          </w:tcPr>
          <w:p w14:paraId="2EC02030"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79</w:t>
            </w:r>
          </w:p>
        </w:tc>
        <w:tc>
          <w:tcPr>
            <w:tcW w:w="1560" w:type="dxa"/>
            <w:tcBorders>
              <w:top w:val="nil"/>
              <w:left w:val="nil"/>
              <w:bottom w:val="nil"/>
              <w:right w:val="nil"/>
            </w:tcBorders>
            <w:noWrap/>
            <w:vAlign w:val="bottom"/>
            <w:hideMark/>
          </w:tcPr>
          <w:p w14:paraId="1B9F97A6"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r>
      <w:tr w:rsidR="00252BE7" w:rsidRPr="00252BE7" w14:paraId="3B95350C" w14:textId="77777777" w:rsidTr="00252BE7">
        <w:trPr>
          <w:trHeight w:val="227"/>
          <w:jc w:val="center"/>
        </w:trPr>
        <w:tc>
          <w:tcPr>
            <w:tcW w:w="568" w:type="dxa"/>
            <w:noWrap/>
            <w:vAlign w:val="center"/>
            <w:hideMark/>
          </w:tcPr>
          <w:p w14:paraId="388E1344"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20</w:t>
            </w:r>
          </w:p>
        </w:tc>
        <w:tc>
          <w:tcPr>
            <w:tcW w:w="3118" w:type="dxa"/>
            <w:vAlign w:val="center"/>
            <w:hideMark/>
          </w:tcPr>
          <w:p w14:paraId="3D85F6DD"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 xml:space="preserve">Manutenção de máquinas e </w:t>
            </w:r>
            <w:proofErr w:type="spellStart"/>
            <w:r w:rsidRPr="00252BE7">
              <w:rPr>
                <w:rFonts w:ascii="Times New Roman" w:eastAsia="Times New Roman" w:hAnsi="Times New Roman" w:cs="Times New Roman"/>
                <w:color w:val="000000"/>
                <w:sz w:val="18"/>
                <w:szCs w:val="18"/>
              </w:rPr>
              <w:t>equip</w:t>
            </w:r>
            <w:proofErr w:type="spellEnd"/>
            <w:r w:rsidRPr="00252BE7">
              <w:rPr>
                <w:rFonts w:ascii="Times New Roman" w:eastAsia="Times New Roman" w:hAnsi="Times New Roman" w:cs="Times New Roman"/>
                <w:color w:val="000000"/>
                <w:sz w:val="18"/>
                <w:szCs w:val="18"/>
              </w:rPr>
              <w:t>.</w:t>
            </w:r>
          </w:p>
        </w:tc>
        <w:tc>
          <w:tcPr>
            <w:tcW w:w="1418" w:type="dxa"/>
            <w:tcBorders>
              <w:top w:val="nil"/>
              <w:left w:val="nil"/>
              <w:bottom w:val="nil"/>
              <w:right w:val="nil"/>
            </w:tcBorders>
            <w:noWrap/>
            <w:vAlign w:val="bottom"/>
            <w:hideMark/>
          </w:tcPr>
          <w:p w14:paraId="575C49FC"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0,0000</w:t>
            </w:r>
          </w:p>
        </w:tc>
        <w:tc>
          <w:tcPr>
            <w:tcW w:w="1559" w:type="dxa"/>
            <w:tcBorders>
              <w:top w:val="nil"/>
              <w:left w:val="nil"/>
              <w:bottom w:val="nil"/>
              <w:right w:val="nil"/>
            </w:tcBorders>
            <w:noWrap/>
            <w:vAlign w:val="bottom"/>
            <w:hideMark/>
          </w:tcPr>
          <w:p w14:paraId="0A8F3040"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1417" w:type="dxa"/>
            <w:tcBorders>
              <w:top w:val="nil"/>
              <w:left w:val="nil"/>
              <w:bottom w:val="nil"/>
              <w:right w:val="nil"/>
            </w:tcBorders>
            <w:noWrap/>
            <w:vAlign w:val="bottom"/>
            <w:hideMark/>
          </w:tcPr>
          <w:p w14:paraId="323AC9B6"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w:t>
            </w:r>
          </w:p>
        </w:tc>
        <w:tc>
          <w:tcPr>
            <w:tcW w:w="1560" w:type="dxa"/>
            <w:tcBorders>
              <w:top w:val="nil"/>
              <w:left w:val="nil"/>
              <w:bottom w:val="nil"/>
              <w:right w:val="nil"/>
            </w:tcBorders>
            <w:noWrap/>
            <w:vAlign w:val="bottom"/>
            <w:hideMark/>
          </w:tcPr>
          <w:p w14:paraId="14592961"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r>
      <w:tr w:rsidR="00252BE7" w:rsidRPr="00252BE7" w14:paraId="12DFB095" w14:textId="77777777" w:rsidTr="00252BE7">
        <w:trPr>
          <w:trHeight w:val="227"/>
          <w:jc w:val="center"/>
        </w:trPr>
        <w:tc>
          <w:tcPr>
            <w:tcW w:w="568" w:type="dxa"/>
            <w:noWrap/>
            <w:vAlign w:val="center"/>
            <w:hideMark/>
          </w:tcPr>
          <w:p w14:paraId="6620D9C9"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21</w:t>
            </w:r>
          </w:p>
        </w:tc>
        <w:tc>
          <w:tcPr>
            <w:tcW w:w="3118" w:type="dxa"/>
            <w:vAlign w:val="center"/>
            <w:hideMark/>
          </w:tcPr>
          <w:p w14:paraId="154FD85A"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Energia elétrica</w:t>
            </w:r>
          </w:p>
        </w:tc>
        <w:tc>
          <w:tcPr>
            <w:tcW w:w="1418" w:type="dxa"/>
            <w:tcBorders>
              <w:top w:val="nil"/>
              <w:left w:val="nil"/>
              <w:bottom w:val="nil"/>
              <w:right w:val="nil"/>
            </w:tcBorders>
            <w:noWrap/>
            <w:vAlign w:val="bottom"/>
            <w:hideMark/>
          </w:tcPr>
          <w:p w14:paraId="332BB07D"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0,0060</w:t>
            </w:r>
          </w:p>
        </w:tc>
        <w:tc>
          <w:tcPr>
            <w:tcW w:w="1559" w:type="dxa"/>
            <w:tcBorders>
              <w:top w:val="nil"/>
              <w:left w:val="nil"/>
              <w:bottom w:val="nil"/>
              <w:right w:val="nil"/>
            </w:tcBorders>
            <w:noWrap/>
            <w:vAlign w:val="bottom"/>
            <w:hideMark/>
          </w:tcPr>
          <w:p w14:paraId="2E1E834D"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1417" w:type="dxa"/>
            <w:tcBorders>
              <w:top w:val="nil"/>
              <w:left w:val="nil"/>
              <w:bottom w:val="nil"/>
              <w:right w:val="nil"/>
            </w:tcBorders>
            <w:noWrap/>
            <w:vAlign w:val="bottom"/>
            <w:hideMark/>
          </w:tcPr>
          <w:p w14:paraId="639FFD48"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148</w:t>
            </w:r>
          </w:p>
        </w:tc>
        <w:tc>
          <w:tcPr>
            <w:tcW w:w="1560" w:type="dxa"/>
            <w:tcBorders>
              <w:top w:val="nil"/>
              <w:left w:val="nil"/>
              <w:bottom w:val="nil"/>
              <w:right w:val="nil"/>
            </w:tcBorders>
            <w:noWrap/>
            <w:vAlign w:val="bottom"/>
            <w:hideMark/>
          </w:tcPr>
          <w:p w14:paraId="0BC4AAF8"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r>
      <w:tr w:rsidR="00252BE7" w:rsidRPr="00252BE7" w14:paraId="25B8F822" w14:textId="77777777" w:rsidTr="00252BE7">
        <w:trPr>
          <w:trHeight w:val="227"/>
          <w:jc w:val="center"/>
        </w:trPr>
        <w:tc>
          <w:tcPr>
            <w:tcW w:w="568" w:type="dxa"/>
            <w:noWrap/>
            <w:vAlign w:val="center"/>
            <w:hideMark/>
          </w:tcPr>
          <w:p w14:paraId="2A85F85B"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22</w:t>
            </w:r>
          </w:p>
        </w:tc>
        <w:tc>
          <w:tcPr>
            <w:tcW w:w="3118" w:type="dxa"/>
            <w:vAlign w:val="center"/>
            <w:hideMark/>
          </w:tcPr>
          <w:p w14:paraId="709585AF"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Água, esgoto e gestão de resíduos</w:t>
            </w:r>
          </w:p>
        </w:tc>
        <w:tc>
          <w:tcPr>
            <w:tcW w:w="1418" w:type="dxa"/>
            <w:tcBorders>
              <w:top w:val="nil"/>
              <w:left w:val="nil"/>
              <w:bottom w:val="nil"/>
              <w:right w:val="nil"/>
            </w:tcBorders>
            <w:shd w:val="clear" w:color="auto" w:fill="EEECE1" w:themeFill="background2"/>
            <w:noWrap/>
            <w:vAlign w:val="bottom"/>
            <w:hideMark/>
          </w:tcPr>
          <w:p w14:paraId="3336877B"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0,2233</w:t>
            </w:r>
          </w:p>
        </w:tc>
        <w:tc>
          <w:tcPr>
            <w:tcW w:w="1559" w:type="dxa"/>
            <w:tcBorders>
              <w:top w:val="nil"/>
              <w:left w:val="nil"/>
              <w:bottom w:val="nil"/>
              <w:right w:val="nil"/>
            </w:tcBorders>
            <w:noWrap/>
            <w:vAlign w:val="bottom"/>
            <w:hideMark/>
          </w:tcPr>
          <w:p w14:paraId="4DF84BBB"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1417" w:type="dxa"/>
            <w:tcBorders>
              <w:top w:val="nil"/>
              <w:left w:val="nil"/>
              <w:bottom w:val="nil"/>
              <w:right w:val="nil"/>
            </w:tcBorders>
            <w:shd w:val="clear" w:color="auto" w:fill="EEECE1" w:themeFill="background2"/>
            <w:noWrap/>
            <w:vAlign w:val="bottom"/>
            <w:hideMark/>
          </w:tcPr>
          <w:p w14:paraId="497E1ACD"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1.071</w:t>
            </w:r>
          </w:p>
        </w:tc>
        <w:tc>
          <w:tcPr>
            <w:tcW w:w="1560" w:type="dxa"/>
            <w:tcBorders>
              <w:top w:val="nil"/>
              <w:left w:val="nil"/>
              <w:bottom w:val="nil"/>
              <w:right w:val="nil"/>
            </w:tcBorders>
            <w:noWrap/>
            <w:vAlign w:val="bottom"/>
            <w:hideMark/>
          </w:tcPr>
          <w:p w14:paraId="05D70A76"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r>
      <w:tr w:rsidR="00252BE7" w:rsidRPr="00252BE7" w14:paraId="0379962A" w14:textId="77777777" w:rsidTr="00252BE7">
        <w:trPr>
          <w:trHeight w:val="227"/>
          <w:jc w:val="center"/>
        </w:trPr>
        <w:tc>
          <w:tcPr>
            <w:tcW w:w="568" w:type="dxa"/>
            <w:noWrap/>
            <w:vAlign w:val="center"/>
            <w:hideMark/>
          </w:tcPr>
          <w:p w14:paraId="4413EAB9"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23</w:t>
            </w:r>
          </w:p>
        </w:tc>
        <w:tc>
          <w:tcPr>
            <w:tcW w:w="3118" w:type="dxa"/>
            <w:vAlign w:val="center"/>
            <w:hideMark/>
          </w:tcPr>
          <w:p w14:paraId="4B2081CA"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Construção</w:t>
            </w:r>
          </w:p>
        </w:tc>
        <w:tc>
          <w:tcPr>
            <w:tcW w:w="1418" w:type="dxa"/>
            <w:tcBorders>
              <w:top w:val="nil"/>
              <w:left w:val="nil"/>
              <w:bottom w:val="nil"/>
              <w:right w:val="nil"/>
            </w:tcBorders>
            <w:noWrap/>
            <w:vAlign w:val="bottom"/>
            <w:hideMark/>
          </w:tcPr>
          <w:p w14:paraId="39200045"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0,0000</w:t>
            </w:r>
          </w:p>
        </w:tc>
        <w:tc>
          <w:tcPr>
            <w:tcW w:w="1559" w:type="dxa"/>
            <w:tcBorders>
              <w:top w:val="nil"/>
              <w:left w:val="nil"/>
              <w:bottom w:val="nil"/>
              <w:right w:val="nil"/>
            </w:tcBorders>
            <w:noWrap/>
            <w:vAlign w:val="bottom"/>
            <w:hideMark/>
          </w:tcPr>
          <w:p w14:paraId="1BB72166"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1417" w:type="dxa"/>
            <w:tcBorders>
              <w:top w:val="nil"/>
              <w:left w:val="nil"/>
              <w:bottom w:val="nil"/>
              <w:right w:val="nil"/>
            </w:tcBorders>
            <w:noWrap/>
            <w:vAlign w:val="bottom"/>
            <w:hideMark/>
          </w:tcPr>
          <w:p w14:paraId="5B8900B9"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w:t>
            </w:r>
          </w:p>
        </w:tc>
        <w:tc>
          <w:tcPr>
            <w:tcW w:w="1560" w:type="dxa"/>
            <w:tcBorders>
              <w:top w:val="nil"/>
              <w:left w:val="nil"/>
              <w:bottom w:val="nil"/>
              <w:right w:val="nil"/>
            </w:tcBorders>
            <w:noWrap/>
            <w:vAlign w:val="bottom"/>
            <w:hideMark/>
          </w:tcPr>
          <w:p w14:paraId="31ED9BAA"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r>
      <w:tr w:rsidR="00252BE7" w:rsidRPr="00252BE7" w14:paraId="3BB4039D" w14:textId="77777777" w:rsidTr="00252BE7">
        <w:trPr>
          <w:trHeight w:val="227"/>
          <w:jc w:val="center"/>
        </w:trPr>
        <w:tc>
          <w:tcPr>
            <w:tcW w:w="568" w:type="dxa"/>
            <w:noWrap/>
            <w:vAlign w:val="center"/>
            <w:hideMark/>
          </w:tcPr>
          <w:p w14:paraId="6A826EB8"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24</w:t>
            </w:r>
          </w:p>
        </w:tc>
        <w:tc>
          <w:tcPr>
            <w:tcW w:w="3118" w:type="dxa"/>
            <w:vAlign w:val="center"/>
            <w:hideMark/>
          </w:tcPr>
          <w:p w14:paraId="28DE8228"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 xml:space="preserve">Comércio e reparação de veículos </w:t>
            </w:r>
          </w:p>
        </w:tc>
        <w:tc>
          <w:tcPr>
            <w:tcW w:w="1418" w:type="dxa"/>
            <w:tcBorders>
              <w:top w:val="nil"/>
              <w:left w:val="nil"/>
              <w:bottom w:val="nil"/>
              <w:right w:val="nil"/>
            </w:tcBorders>
            <w:noWrap/>
            <w:vAlign w:val="bottom"/>
            <w:hideMark/>
          </w:tcPr>
          <w:p w14:paraId="7B33EEED"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0,0000</w:t>
            </w:r>
          </w:p>
        </w:tc>
        <w:tc>
          <w:tcPr>
            <w:tcW w:w="1559" w:type="dxa"/>
            <w:tcBorders>
              <w:top w:val="nil"/>
              <w:left w:val="nil"/>
              <w:bottom w:val="nil"/>
              <w:right w:val="nil"/>
            </w:tcBorders>
            <w:noWrap/>
            <w:vAlign w:val="bottom"/>
            <w:hideMark/>
          </w:tcPr>
          <w:p w14:paraId="1261F55C"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1417" w:type="dxa"/>
            <w:tcBorders>
              <w:top w:val="nil"/>
              <w:left w:val="nil"/>
              <w:bottom w:val="nil"/>
              <w:right w:val="nil"/>
            </w:tcBorders>
            <w:noWrap/>
            <w:vAlign w:val="bottom"/>
            <w:hideMark/>
          </w:tcPr>
          <w:p w14:paraId="530E7641"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w:t>
            </w:r>
          </w:p>
        </w:tc>
        <w:tc>
          <w:tcPr>
            <w:tcW w:w="1560" w:type="dxa"/>
            <w:tcBorders>
              <w:top w:val="nil"/>
              <w:left w:val="nil"/>
              <w:bottom w:val="nil"/>
              <w:right w:val="nil"/>
            </w:tcBorders>
            <w:noWrap/>
            <w:vAlign w:val="bottom"/>
            <w:hideMark/>
          </w:tcPr>
          <w:p w14:paraId="6CDB7F6A"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r>
      <w:tr w:rsidR="00252BE7" w:rsidRPr="00252BE7" w14:paraId="13D5A5A5" w14:textId="77777777" w:rsidTr="00252BE7">
        <w:trPr>
          <w:trHeight w:val="227"/>
          <w:jc w:val="center"/>
        </w:trPr>
        <w:tc>
          <w:tcPr>
            <w:tcW w:w="568" w:type="dxa"/>
            <w:noWrap/>
            <w:vAlign w:val="center"/>
            <w:hideMark/>
          </w:tcPr>
          <w:p w14:paraId="03FB6C7D"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25</w:t>
            </w:r>
          </w:p>
        </w:tc>
        <w:tc>
          <w:tcPr>
            <w:tcW w:w="3118" w:type="dxa"/>
            <w:vAlign w:val="center"/>
            <w:hideMark/>
          </w:tcPr>
          <w:p w14:paraId="5F7DB1B4"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Comércio por atacado e a varejo</w:t>
            </w:r>
          </w:p>
        </w:tc>
        <w:tc>
          <w:tcPr>
            <w:tcW w:w="1418" w:type="dxa"/>
            <w:tcBorders>
              <w:top w:val="nil"/>
              <w:left w:val="nil"/>
              <w:bottom w:val="nil"/>
              <w:right w:val="nil"/>
            </w:tcBorders>
            <w:noWrap/>
            <w:vAlign w:val="bottom"/>
            <w:hideMark/>
          </w:tcPr>
          <w:p w14:paraId="74172C5D"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0,0000</w:t>
            </w:r>
          </w:p>
        </w:tc>
        <w:tc>
          <w:tcPr>
            <w:tcW w:w="1559" w:type="dxa"/>
            <w:tcBorders>
              <w:top w:val="nil"/>
              <w:left w:val="nil"/>
              <w:bottom w:val="nil"/>
              <w:right w:val="nil"/>
            </w:tcBorders>
            <w:noWrap/>
            <w:vAlign w:val="bottom"/>
            <w:hideMark/>
          </w:tcPr>
          <w:p w14:paraId="380DF428"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1417" w:type="dxa"/>
            <w:tcBorders>
              <w:top w:val="nil"/>
              <w:left w:val="nil"/>
              <w:bottom w:val="nil"/>
              <w:right w:val="nil"/>
            </w:tcBorders>
            <w:noWrap/>
            <w:vAlign w:val="bottom"/>
            <w:hideMark/>
          </w:tcPr>
          <w:p w14:paraId="0A5C6C7D"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w:t>
            </w:r>
          </w:p>
        </w:tc>
        <w:tc>
          <w:tcPr>
            <w:tcW w:w="1560" w:type="dxa"/>
            <w:tcBorders>
              <w:top w:val="nil"/>
              <w:left w:val="nil"/>
              <w:bottom w:val="nil"/>
              <w:right w:val="nil"/>
            </w:tcBorders>
            <w:noWrap/>
            <w:vAlign w:val="bottom"/>
            <w:hideMark/>
          </w:tcPr>
          <w:p w14:paraId="16BAB59A"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r>
      <w:tr w:rsidR="00252BE7" w:rsidRPr="00252BE7" w14:paraId="4207C2C2" w14:textId="77777777" w:rsidTr="00252BE7">
        <w:trPr>
          <w:trHeight w:val="227"/>
          <w:jc w:val="center"/>
        </w:trPr>
        <w:tc>
          <w:tcPr>
            <w:tcW w:w="568" w:type="dxa"/>
            <w:noWrap/>
            <w:vAlign w:val="center"/>
            <w:hideMark/>
          </w:tcPr>
          <w:p w14:paraId="06407679"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26</w:t>
            </w:r>
          </w:p>
        </w:tc>
        <w:tc>
          <w:tcPr>
            <w:tcW w:w="3118" w:type="dxa"/>
            <w:vAlign w:val="center"/>
            <w:hideMark/>
          </w:tcPr>
          <w:p w14:paraId="720DB707"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Transporte terrestre</w:t>
            </w:r>
          </w:p>
        </w:tc>
        <w:tc>
          <w:tcPr>
            <w:tcW w:w="1418" w:type="dxa"/>
            <w:tcBorders>
              <w:top w:val="nil"/>
              <w:left w:val="nil"/>
              <w:bottom w:val="nil"/>
              <w:right w:val="nil"/>
            </w:tcBorders>
            <w:noWrap/>
            <w:vAlign w:val="bottom"/>
            <w:hideMark/>
          </w:tcPr>
          <w:p w14:paraId="133374CB"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0,0000</w:t>
            </w:r>
          </w:p>
        </w:tc>
        <w:tc>
          <w:tcPr>
            <w:tcW w:w="1559" w:type="dxa"/>
            <w:tcBorders>
              <w:top w:val="nil"/>
              <w:left w:val="nil"/>
              <w:bottom w:val="nil"/>
              <w:right w:val="nil"/>
            </w:tcBorders>
            <w:noWrap/>
            <w:vAlign w:val="bottom"/>
            <w:hideMark/>
          </w:tcPr>
          <w:p w14:paraId="38143CEE"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1417" w:type="dxa"/>
            <w:tcBorders>
              <w:top w:val="nil"/>
              <w:left w:val="nil"/>
              <w:bottom w:val="nil"/>
              <w:right w:val="nil"/>
            </w:tcBorders>
            <w:shd w:val="clear" w:color="auto" w:fill="EEECE1" w:themeFill="background2"/>
            <w:noWrap/>
            <w:vAlign w:val="bottom"/>
            <w:hideMark/>
          </w:tcPr>
          <w:p w14:paraId="7B723E3D"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451</w:t>
            </w:r>
          </w:p>
        </w:tc>
        <w:tc>
          <w:tcPr>
            <w:tcW w:w="1560" w:type="dxa"/>
            <w:tcBorders>
              <w:top w:val="nil"/>
              <w:left w:val="nil"/>
              <w:bottom w:val="nil"/>
              <w:right w:val="nil"/>
            </w:tcBorders>
            <w:noWrap/>
            <w:vAlign w:val="bottom"/>
            <w:hideMark/>
          </w:tcPr>
          <w:p w14:paraId="68CAAACF"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r>
      <w:tr w:rsidR="00252BE7" w:rsidRPr="00252BE7" w14:paraId="36691107" w14:textId="77777777" w:rsidTr="00252BE7">
        <w:trPr>
          <w:trHeight w:val="227"/>
          <w:jc w:val="center"/>
        </w:trPr>
        <w:tc>
          <w:tcPr>
            <w:tcW w:w="568" w:type="dxa"/>
            <w:noWrap/>
            <w:vAlign w:val="center"/>
            <w:hideMark/>
          </w:tcPr>
          <w:p w14:paraId="3EC7541C"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27</w:t>
            </w:r>
          </w:p>
        </w:tc>
        <w:tc>
          <w:tcPr>
            <w:tcW w:w="3118" w:type="dxa"/>
            <w:vAlign w:val="center"/>
            <w:hideMark/>
          </w:tcPr>
          <w:p w14:paraId="7FF28285"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OUTROS TRANSPORTES</w:t>
            </w:r>
          </w:p>
        </w:tc>
        <w:tc>
          <w:tcPr>
            <w:tcW w:w="1418" w:type="dxa"/>
            <w:tcBorders>
              <w:top w:val="nil"/>
              <w:left w:val="nil"/>
              <w:bottom w:val="nil"/>
              <w:right w:val="nil"/>
            </w:tcBorders>
            <w:noWrap/>
            <w:vAlign w:val="bottom"/>
            <w:hideMark/>
          </w:tcPr>
          <w:p w14:paraId="15862C0B"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0,0000</w:t>
            </w:r>
          </w:p>
        </w:tc>
        <w:tc>
          <w:tcPr>
            <w:tcW w:w="1559" w:type="dxa"/>
            <w:tcBorders>
              <w:top w:val="nil"/>
              <w:left w:val="nil"/>
              <w:bottom w:val="nil"/>
              <w:right w:val="nil"/>
            </w:tcBorders>
            <w:noWrap/>
            <w:vAlign w:val="bottom"/>
            <w:hideMark/>
          </w:tcPr>
          <w:p w14:paraId="5754620F"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1417" w:type="dxa"/>
            <w:tcBorders>
              <w:top w:val="nil"/>
              <w:left w:val="nil"/>
              <w:bottom w:val="nil"/>
              <w:right w:val="nil"/>
            </w:tcBorders>
            <w:shd w:val="clear" w:color="auto" w:fill="EEECE1" w:themeFill="background2"/>
            <w:noWrap/>
            <w:vAlign w:val="bottom"/>
            <w:hideMark/>
          </w:tcPr>
          <w:p w14:paraId="5B42BEE7"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463</w:t>
            </w:r>
          </w:p>
        </w:tc>
        <w:tc>
          <w:tcPr>
            <w:tcW w:w="1560" w:type="dxa"/>
            <w:tcBorders>
              <w:top w:val="nil"/>
              <w:left w:val="nil"/>
              <w:bottom w:val="nil"/>
              <w:right w:val="nil"/>
            </w:tcBorders>
            <w:noWrap/>
            <w:vAlign w:val="bottom"/>
            <w:hideMark/>
          </w:tcPr>
          <w:p w14:paraId="2AA27B83"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r>
      <w:tr w:rsidR="00252BE7" w:rsidRPr="00252BE7" w14:paraId="44749C70" w14:textId="77777777" w:rsidTr="00252BE7">
        <w:trPr>
          <w:trHeight w:val="227"/>
          <w:jc w:val="center"/>
        </w:trPr>
        <w:tc>
          <w:tcPr>
            <w:tcW w:w="568" w:type="dxa"/>
            <w:noWrap/>
            <w:vAlign w:val="center"/>
            <w:hideMark/>
          </w:tcPr>
          <w:p w14:paraId="77BF1B79"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28</w:t>
            </w:r>
          </w:p>
        </w:tc>
        <w:tc>
          <w:tcPr>
            <w:tcW w:w="3118" w:type="dxa"/>
            <w:vAlign w:val="center"/>
            <w:hideMark/>
          </w:tcPr>
          <w:p w14:paraId="798DDA4E"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Armazenamento</w:t>
            </w:r>
          </w:p>
        </w:tc>
        <w:tc>
          <w:tcPr>
            <w:tcW w:w="1418" w:type="dxa"/>
            <w:tcBorders>
              <w:top w:val="nil"/>
              <w:left w:val="nil"/>
              <w:bottom w:val="nil"/>
              <w:right w:val="nil"/>
            </w:tcBorders>
            <w:noWrap/>
            <w:vAlign w:val="bottom"/>
            <w:hideMark/>
          </w:tcPr>
          <w:p w14:paraId="51FCCB29"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0,0000</w:t>
            </w:r>
          </w:p>
        </w:tc>
        <w:tc>
          <w:tcPr>
            <w:tcW w:w="1559" w:type="dxa"/>
            <w:tcBorders>
              <w:top w:val="nil"/>
              <w:left w:val="nil"/>
              <w:bottom w:val="nil"/>
              <w:right w:val="nil"/>
            </w:tcBorders>
            <w:noWrap/>
            <w:vAlign w:val="bottom"/>
            <w:hideMark/>
          </w:tcPr>
          <w:p w14:paraId="6A0AC23A"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1417" w:type="dxa"/>
            <w:tcBorders>
              <w:top w:val="nil"/>
              <w:left w:val="nil"/>
              <w:bottom w:val="nil"/>
              <w:right w:val="nil"/>
            </w:tcBorders>
            <w:noWrap/>
            <w:vAlign w:val="bottom"/>
            <w:hideMark/>
          </w:tcPr>
          <w:p w14:paraId="39CA1F36"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w:t>
            </w:r>
          </w:p>
        </w:tc>
        <w:tc>
          <w:tcPr>
            <w:tcW w:w="1560" w:type="dxa"/>
            <w:tcBorders>
              <w:top w:val="nil"/>
              <w:left w:val="nil"/>
              <w:bottom w:val="nil"/>
              <w:right w:val="nil"/>
            </w:tcBorders>
            <w:noWrap/>
            <w:vAlign w:val="bottom"/>
            <w:hideMark/>
          </w:tcPr>
          <w:p w14:paraId="1A1C22ED"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r>
      <w:tr w:rsidR="00252BE7" w:rsidRPr="00252BE7" w14:paraId="48D04D2F" w14:textId="77777777" w:rsidTr="00252BE7">
        <w:trPr>
          <w:trHeight w:val="227"/>
          <w:jc w:val="center"/>
        </w:trPr>
        <w:tc>
          <w:tcPr>
            <w:tcW w:w="568" w:type="dxa"/>
            <w:noWrap/>
            <w:vAlign w:val="center"/>
            <w:hideMark/>
          </w:tcPr>
          <w:p w14:paraId="48A25352"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29</w:t>
            </w:r>
          </w:p>
        </w:tc>
        <w:tc>
          <w:tcPr>
            <w:tcW w:w="3118" w:type="dxa"/>
            <w:vAlign w:val="center"/>
            <w:hideMark/>
          </w:tcPr>
          <w:p w14:paraId="16635A71" w14:textId="77777777" w:rsidR="00252BE7" w:rsidRPr="00252BE7" w:rsidRDefault="00252BE7" w:rsidP="00EA1737">
            <w:pPr>
              <w:rPr>
                <w:rFonts w:ascii="Times New Roman" w:eastAsia="Times New Roman" w:hAnsi="Times New Roman" w:cs="Times New Roman"/>
                <w:sz w:val="18"/>
                <w:szCs w:val="18"/>
              </w:rPr>
            </w:pPr>
            <w:r w:rsidRPr="00252BE7">
              <w:rPr>
                <w:rFonts w:ascii="Times New Roman" w:eastAsia="Times New Roman" w:hAnsi="Times New Roman" w:cs="Times New Roman"/>
                <w:sz w:val="18"/>
                <w:szCs w:val="18"/>
              </w:rPr>
              <w:t>Alimentação</w:t>
            </w:r>
          </w:p>
        </w:tc>
        <w:tc>
          <w:tcPr>
            <w:tcW w:w="1418" w:type="dxa"/>
            <w:tcBorders>
              <w:top w:val="nil"/>
              <w:left w:val="nil"/>
              <w:bottom w:val="nil"/>
              <w:right w:val="nil"/>
            </w:tcBorders>
            <w:noWrap/>
            <w:vAlign w:val="bottom"/>
            <w:hideMark/>
          </w:tcPr>
          <w:p w14:paraId="7C9158DE"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0,0000</w:t>
            </w:r>
          </w:p>
        </w:tc>
        <w:tc>
          <w:tcPr>
            <w:tcW w:w="1559" w:type="dxa"/>
            <w:tcBorders>
              <w:top w:val="nil"/>
              <w:left w:val="nil"/>
              <w:bottom w:val="nil"/>
              <w:right w:val="nil"/>
            </w:tcBorders>
            <w:noWrap/>
            <w:vAlign w:val="bottom"/>
            <w:hideMark/>
          </w:tcPr>
          <w:p w14:paraId="6F0B4936"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1417" w:type="dxa"/>
            <w:tcBorders>
              <w:top w:val="nil"/>
              <w:left w:val="nil"/>
              <w:bottom w:val="nil"/>
              <w:right w:val="nil"/>
            </w:tcBorders>
            <w:noWrap/>
            <w:vAlign w:val="bottom"/>
            <w:hideMark/>
          </w:tcPr>
          <w:p w14:paraId="1F049388"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w:t>
            </w:r>
          </w:p>
        </w:tc>
        <w:tc>
          <w:tcPr>
            <w:tcW w:w="1560" w:type="dxa"/>
            <w:tcBorders>
              <w:top w:val="nil"/>
              <w:left w:val="nil"/>
              <w:bottom w:val="nil"/>
              <w:right w:val="nil"/>
            </w:tcBorders>
            <w:noWrap/>
            <w:vAlign w:val="bottom"/>
            <w:hideMark/>
          </w:tcPr>
          <w:p w14:paraId="0D9C8613"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r>
      <w:tr w:rsidR="00252BE7" w:rsidRPr="00252BE7" w14:paraId="66EA5201" w14:textId="77777777" w:rsidTr="00252BE7">
        <w:trPr>
          <w:trHeight w:val="227"/>
          <w:jc w:val="center"/>
        </w:trPr>
        <w:tc>
          <w:tcPr>
            <w:tcW w:w="568" w:type="dxa"/>
            <w:noWrap/>
            <w:vAlign w:val="center"/>
            <w:hideMark/>
          </w:tcPr>
          <w:p w14:paraId="7A2DEC72"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30</w:t>
            </w:r>
          </w:p>
        </w:tc>
        <w:tc>
          <w:tcPr>
            <w:tcW w:w="3118" w:type="dxa"/>
            <w:vAlign w:val="center"/>
            <w:hideMark/>
          </w:tcPr>
          <w:p w14:paraId="4ED4D297"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Intermediação financeira</w:t>
            </w:r>
          </w:p>
        </w:tc>
        <w:tc>
          <w:tcPr>
            <w:tcW w:w="1418" w:type="dxa"/>
            <w:tcBorders>
              <w:top w:val="nil"/>
              <w:left w:val="nil"/>
              <w:bottom w:val="nil"/>
              <w:right w:val="nil"/>
            </w:tcBorders>
            <w:noWrap/>
            <w:vAlign w:val="bottom"/>
            <w:hideMark/>
          </w:tcPr>
          <w:p w14:paraId="559FCA63"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0,0000</w:t>
            </w:r>
          </w:p>
        </w:tc>
        <w:tc>
          <w:tcPr>
            <w:tcW w:w="1559" w:type="dxa"/>
            <w:tcBorders>
              <w:top w:val="nil"/>
              <w:left w:val="nil"/>
              <w:bottom w:val="nil"/>
              <w:right w:val="nil"/>
            </w:tcBorders>
            <w:noWrap/>
            <w:vAlign w:val="bottom"/>
            <w:hideMark/>
          </w:tcPr>
          <w:p w14:paraId="6E242881"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1417" w:type="dxa"/>
            <w:tcBorders>
              <w:top w:val="nil"/>
              <w:left w:val="nil"/>
              <w:bottom w:val="nil"/>
              <w:right w:val="nil"/>
            </w:tcBorders>
            <w:noWrap/>
            <w:vAlign w:val="bottom"/>
            <w:hideMark/>
          </w:tcPr>
          <w:p w14:paraId="7C32D652"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w:t>
            </w:r>
          </w:p>
        </w:tc>
        <w:tc>
          <w:tcPr>
            <w:tcW w:w="1560" w:type="dxa"/>
            <w:tcBorders>
              <w:top w:val="nil"/>
              <w:left w:val="nil"/>
              <w:bottom w:val="nil"/>
              <w:right w:val="nil"/>
            </w:tcBorders>
            <w:noWrap/>
            <w:vAlign w:val="bottom"/>
            <w:hideMark/>
          </w:tcPr>
          <w:p w14:paraId="4554F290"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r>
      <w:tr w:rsidR="00252BE7" w:rsidRPr="00252BE7" w14:paraId="63D80DE9" w14:textId="77777777" w:rsidTr="00252BE7">
        <w:trPr>
          <w:trHeight w:val="227"/>
          <w:jc w:val="center"/>
        </w:trPr>
        <w:tc>
          <w:tcPr>
            <w:tcW w:w="568" w:type="dxa"/>
            <w:noWrap/>
            <w:vAlign w:val="center"/>
            <w:hideMark/>
          </w:tcPr>
          <w:p w14:paraId="4658EC72"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31</w:t>
            </w:r>
          </w:p>
        </w:tc>
        <w:tc>
          <w:tcPr>
            <w:tcW w:w="3118" w:type="dxa"/>
            <w:vAlign w:val="center"/>
            <w:hideMark/>
          </w:tcPr>
          <w:p w14:paraId="5C73A376"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Serviços de arquitetura e engenharia</w:t>
            </w:r>
          </w:p>
        </w:tc>
        <w:tc>
          <w:tcPr>
            <w:tcW w:w="1418" w:type="dxa"/>
            <w:tcBorders>
              <w:top w:val="nil"/>
              <w:left w:val="nil"/>
              <w:bottom w:val="nil"/>
              <w:right w:val="nil"/>
            </w:tcBorders>
            <w:noWrap/>
            <w:vAlign w:val="bottom"/>
            <w:hideMark/>
          </w:tcPr>
          <w:p w14:paraId="5B52BBBC"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0,0000</w:t>
            </w:r>
          </w:p>
        </w:tc>
        <w:tc>
          <w:tcPr>
            <w:tcW w:w="1559" w:type="dxa"/>
            <w:tcBorders>
              <w:top w:val="nil"/>
              <w:left w:val="nil"/>
              <w:bottom w:val="nil"/>
              <w:right w:val="nil"/>
            </w:tcBorders>
            <w:noWrap/>
            <w:vAlign w:val="bottom"/>
            <w:hideMark/>
          </w:tcPr>
          <w:p w14:paraId="0FF8FB49"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1417" w:type="dxa"/>
            <w:tcBorders>
              <w:top w:val="nil"/>
              <w:left w:val="nil"/>
              <w:bottom w:val="nil"/>
              <w:right w:val="nil"/>
            </w:tcBorders>
            <w:noWrap/>
            <w:vAlign w:val="bottom"/>
            <w:hideMark/>
          </w:tcPr>
          <w:p w14:paraId="5DCCC6C8"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w:t>
            </w:r>
          </w:p>
        </w:tc>
        <w:tc>
          <w:tcPr>
            <w:tcW w:w="1560" w:type="dxa"/>
            <w:tcBorders>
              <w:top w:val="nil"/>
              <w:left w:val="nil"/>
              <w:bottom w:val="nil"/>
              <w:right w:val="nil"/>
            </w:tcBorders>
            <w:noWrap/>
            <w:vAlign w:val="bottom"/>
            <w:hideMark/>
          </w:tcPr>
          <w:p w14:paraId="13F2C764"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r>
      <w:tr w:rsidR="00252BE7" w:rsidRPr="00252BE7" w14:paraId="5AAA91B2" w14:textId="77777777" w:rsidTr="00252BE7">
        <w:trPr>
          <w:trHeight w:val="227"/>
          <w:jc w:val="center"/>
        </w:trPr>
        <w:tc>
          <w:tcPr>
            <w:tcW w:w="568" w:type="dxa"/>
            <w:noWrap/>
            <w:vAlign w:val="center"/>
            <w:hideMark/>
          </w:tcPr>
          <w:p w14:paraId="729A8187"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32</w:t>
            </w:r>
          </w:p>
        </w:tc>
        <w:tc>
          <w:tcPr>
            <w:tcW w:w="3118" w:type="dxa"/>
            <w:vAlign w:val="center"/>
            <w:hideMark/>
          </w:tcPr>
          <w:p w14:paraId="2C6808BD"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 xml:space="preserve">Aluguéis não-imobiliários </w:t>
            </w:r>
          </w:p>
        </w:tc>
        <w:tc>
          <w:tcPr>
            <w:tcW w:w="1418" w:type="dxa"/>
            <w:tcBorders>
              <w:top w:val="nil"/>
              <w:left w:val="nil"/>
              <w:bottom w:val="nil"/>
              <w:right w:val="nil"/>
            </w:tcBorders>
            <w:noWrap/>
            <w:vAlign w:val="bottom"/>
            <w:hideMark/>
          </w:tcPr>
          <w:p w14:paraId="2E23F555"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0,0000</w:t>
            </w:r>
          </w:p>
        </w:tc>
        <w:tc>
          <w:tcPr>
            <w:tcW w:w="1559" w:type="dxa"/>
            <w:tcBorders>
              <w:top w:val="nil"/>
              <w:left w:val="nil"/>
              <w:bottom w:val="nil"/>
              <w:right w:val="nil"/>
            </w:tcBorders>
            <w:noWrap/>
            <w:vAlign w:val="bottom"/>
            <w:hideMark/>
          </w:tcPr>
          <w:p w14:paraId="348779F9"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1417" w:type="dxa"/>
            <w:tcBorders>
              <w:top w:val="nil"/>
              <w:left w:val="nil"/>
              <w:bottom w:val="nil"/>
              <w:right w:val="nil"/>
            </w:tcBorders>
            <w:noWrap/>
            <w:vAlign w:val="bottom"/>
            <w:hideMark/>
          </w:tcPr>
          <w:p w14:paraId="4C5F12DC"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w:t>
            </w:r>
          </w:p>
        </w:tc>
        <w:tc>
          <w:tcPr>
            <w:tcW w:w="1560" w:type="dxa"/>
            <w:tcBorders>
              <w:top w:val="nil"/>
              <w:left w:val="nil"/>
              <w:bottom w:val="nil"/>
              <w:right w:val="nil"/>
            </w:tcBorders>
            <w:noWrap/>
            <w:vAlign w:val="bottom"/>
            <w:hideMark/>
          </w:tcPr>
          <w:p w14:paraId="76634DBF"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r>
      <w:tr w:rsidR="00252BE7" w:rsidRPr="00252BE7" w14:paraId="6AFAC5E4" w14:textId="77777777" w:rsidTr="00252BE7">
        <w:trPr>
          <w:trHeight w:val="227"/>
          <w:jc w:val="center"/>
        </w:trPr>
        <w:tc>
          <w:tcPr>
            <w:tcW w:w="568" w:type="dxa"/>
            <w:noWrap/>
            <w:vAlign w:val="center"/>
            <w:hideMark/>
          </w:tcPr>
          <w:p w14:paraId="5CA43680"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33</w:t>
            </w:r>
          </w:p>
        </w:tc>
        <w:tc>
          <w:tcPr>
            <w:tcW w:w="3118" w:type="dxa"/>
            <w:vAlign w:val="center"/>
            <w:hideMark/>
          </w:tcPr>
          <w:p w14:paraId="22CBA85D"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Administração pública</w:t>
            </w:r>
          </w:p>
        </w:tc>
        <w:tc>
          <w:tcPr>
            <w:tcW w:w="1418" w:type="dxa"/>
            <w:tcBorders>
              <w:top w:val="nil"/>
              <w:left w:val="nil"/>
              <w:bottom w:val="nil"/>
              <w:right w:val="nil"/>
            </w:tcBorders>
            <w:noWrap/>
            <w:vAlign w:val="bottom"/>
            <w:hideMark/>
          </w:tcPr>
          <w:p w14:paraId="7A06C5C8"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0,0000</w:t>
            </w:r>
          </w:p>
        </w:tc>
        <w:tc>
          <w:tcPr>
            <w:tcW w:w="1559" w:type="dxa"/>
            <w:tcBorders>
              <w:top w:val="nil"/>
              <w:left w:val="nil"/>
              <w:bottom w:val="nil"/>
              <w:right w:val="nil"/>
            </w:tcBorders>
            <w:noWrap/>
            <w:vAlign w:val="bottom"/>
            <w:hideMark/>
          </w:tcPr>
          <w:p w14:paraId="70DE8D3A"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1417" w:type="dxa"/>
            <w:tcBorders>
              <w:top w:val="nil"/>
              <w:left w:val="nil"/>
              <w:bottom w:val="nil"/>
              <w:right w:val="nil"/>
            </w:tcBorders>
            <w:noWrap/>
            <w:vAlign w:val="bottom"/>
            <w:hideMark/>
          </w:tcPr>
          <w:p w14:paraId="24DCE8C7"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w:t>
            </w:r>
          </w:p>
        </w:tc>
        <w:tc>
          <w:tcPr>
            <w:tcW w:w="1560" w:type="dxa"/>
            <w:tcBorders>
              <w:top w:val="nil"/>
              <w:left w:val="nil"/>
              <w:bottom w:val="nil"/>
              <w:right w:val="nil"/>
            </w:tcBorders>
            <w:noWrap/>
            <w:vAlign w:val="bottom"/>
            <w:hideMark/>
          </w:tcPr>
          <w:p w14:paraId="49DAD3C3"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r>
      <w:tr w:rsidR="00252BE7" w:rsidRPr="00252BE7" w14:paraId="482F780D" w14:textId="77777777" w:rsidTr="00252BE7">
        <w:trPr>
          <w:trHeight w:val="227"/>
          <w:jc w:val="center"/>
        </w:trPr>
        <w:tc>
          <w:tcPr>
            <w:tcW w:w="568" w:type="dxa"/>
            <w:tcBorders>
              <w:bottom w:val="nil"/>
            </w:tcBorders>
            <w:noWrap/>
            <w:vAlign w:val="center"/>
            <w:hideMark/>
          </w:tcPr>
          <w:p w14:paraId="3186A4CE"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34</w:t>
            </w:r>
          </w:p>
        </w:tc>
        <w:tc>
          <w:tcPr>
            <w:tcW w:w="3118" w:type="dxa"/>
            <w:tcBorders>
              <w:bottom w:val="nil"/>
            </w:tcBorders>
            <w:vAlign w:val="center"/>
            <w:hideMark/>
          </w:tcPr>
          <w:p w14:paraId="156D38BF"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Organizações associativas</w:t>
            </w:r>
          </w:p>
        </w:tc>
        <w:tc>
          <w:tcPr>
            <w:tcW w:w="1418" w:type="dxa"/>
            <w:tcBorders>
              <w:top w:val="nil"/>
              <w:left w:val="nil"/>
              <w:bottom w:val="nil"/>
              <w:right w:val="nil"/>
            </w:tcBorders>
            <w:noWrap/>
            <w:vAlign w:val="bottom"/>
            <w:hideMark/>
          </w:tcPr>
          <w:p w14:paraId="1A26BCEC"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0,0000</w:t>
            </w:r>
          </w:p>
        </w:tc>
        <w:tc>
          <w:tcPr>
            <w:tcW w:w="1559" w:type="dxa"/>
            <w:tcBorders>
              <w:top w:val="nil"/>
              <w:left w:val="nil"/>
              <w:bottom w:val="nil"/>
              <w:right w:val="nil"/>
            </w:tcBorders>
            <w:noWrap/>
            <w:vAlign w:val="bottom"/>
            <w:hideMark/>
          </w:tcPr>
          <w:p w14:paraId="5B2A72CA"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1417" w:type="dxa"/>
            <w:tcBorders>
              <w:top w:val="nil"/>
              <w:left w:val="nil"/>
              <w:bottom w:val="nil"/>
              <w:right w:val="nil"/>
            </w:tcBorders>
            <w:noWrap/>
            <w:vAlign w:val="bottom"/>
            <w:hideMark/>
          </w:tcPr>
          <w:p w14:paraId="06828D0C"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w:t>
            </w:r>
          </w:p>
        </w:tc>
        <w:tc>
          <w:tcPr>
            <w:tcW w:w="1560" w:type="dxa"/>
            <w:tcBorders>
              <w:top w:val="nil"/>
              <w:left w:val="nil"/>
              <w:bottom w:val="nil"/>
              <w:right w:val="nil"/>
            </w:tcBorders>
            <w:noWrap/>
            <w:vAlign w:val="bottom"/>
            <w:hideMark/>
          </w:tcPr>
          <w:p w14:paraId="5969BAC8"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r>
      <w:tr w:rsidR="00252BE7" w:rsidRPr="00252BE7" w14:paraId="0351E9C2" w14:textId="77777777" w:rsidTr="00252BE7">
        <w:trPr>
          <w:trHeight w:val="227"/>
          <w:jc w:val="center"/>
        </w:trPr>
        <w:tc>
          <w:tcPr>
            <w:tcW w:w="568" w:type="dxa"/>
            <w:tcBorders>
              <w:top w:val="nil"/>
              <w:bottom w:val="single" w:sz="4" w:space="0" w:color="auto"/>
            </w:tcBorders>
            <w:noWrap/>
            <w:vAlign w:val="center"/>
            <w:hideMark/>
          </w:tcPr>
          <w:p w14:paraId="601D6C0E"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35</w:t>
            </w:r>
          </w:p>
        </w:tc>
        <w:tc>
          <w:tcPr>
            <w:tcW w:w="3118" w:type="dxa"/>
            <w:tcBorders>
              <w:top w:val="nil"/>
              <w:bottom w:val="single" w:sz="4" w:space="0" w:color="auto"/>
            </w:tcBorders>
            <w:vAlign w:val="center"/>
            <w:hideMark/>
          </w:tcPr>
          <w:p w14:paraId="63C72D0D"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OUTROS SERVIÇOS</w:t>
            </w:r>
          </w:p>
        </w:tc>
        <w:tc>
          <w:tcPr>
            <w:tcW w:w="1418" w:type="dxa"/>
            <w:tcBorders>
              <w:top w:val="nil"/>
              <w:left w:val="nil"/>
              <w:bottom w:val="single" w:sz="4" w:space="0" w:color="auto"/>
              <w:right w:val="nil"/>
            </w:tcBorders>
            <w:noWrap/>
            <w:vAlign w:val="bottom"/>
            <w:hideMark/>
          </w:tcPr>
          <w:p w14:paraId="6B182F00"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0,0000</w:t>
            </w:r>
          </w:p>
        </w:tc>
        <w:tc>
          <w:tcPr>
            <w:tcW w:w="1559" w:type="dxa"/>
            <w:tcBorders>
              <w:top w:val="nil"/>
              <w:left w:val="nil"/>
              <w:bottom w:val="single" w:sz="4" w:space="0" w:color="auto"/>
              <w:right w:val="nil"/>
            </w:tcBorders>
            <w:noWrap/>
            <w:vAlign w:val="bottom"/>
            <w:hideMark/>
          </w:tcPr>
          <w:p w14:paraId="19D006B1"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c>
          <w:tcPr>
            <w:tcW w:w="1417" w:type="dxa"/>
            <w:tcBorders>
              <w:top w:val="nil"/>
              <w:left w:val="nil"/>
              <w:bottom w:val="single" w:sz="4" w:space="0" w:color="auto"/>
              <w:right w:val="nil"/>
            </w:tcBorders>
            <w:noWrap/>
            <w:vAlign w:val="bottom"/>
            <w:hideMark/>
          </w:tcPr>
          <w:p w14:paraId="5C9D7929"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10</w:t>
            </w:r>
          </w:p>
        </w:tc>
        <w:tc>
          <w:tcPr>
            <w:tcW w:w="1560" w:type="dxa"/>
            <w:tcBorders>
              <w:top w:val="nil"/>
              <w:left w:val="nil"/>
              <w:bottom w:val="single" w:sz="4" w:space="0" w:color="auto"/>
              <w:right w:val="nil"/>
            </w:tcBorders>
            <w:noWrap/>
            <w:vAlign w:val="bottom"/>
            <w:hideMark/>
          </w:tcPr>
          <w:p w14:paraId="203DF0F7"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0,000</w:t>
            </w:r>
          </w:p>
        </w:tc>
      </w:tr>
      <w:tr w:rsidR="00252BE7" w:rsidRPr="00252BE7" w14:paraId="6878BD6B" w14:textId="77777777" w:rsidTr="00252BE7">
        <w:trPr>
          <w:trHeight w:val="227"/>
          <w:jc w:val="center"/>
        </w:trPr>
        <w:tc>
          <w:tcPr>
            <w:tcW w:w="568" w:type="dxa"/>
            <w:tcBorders>
              <w:top w:val="single" w:sz="4" w:space="0" w:color="auto"/>
              <w:bottom w:val="single" w:sz="4" w:space="0" w:color="auto"/>
            </w:tcBorders>
            <w:noWrap/>
            <w:vAlign w:val="center"/>
            <w:hideMark/>
          </w:tcPr>
          <w:p w14:paraId="78816987" w14:textId="77777777" w:rsidR="00252BE7" w:rsidRPr="00252BE7" w:rsidRDefault="00252BE7" w:rsidP="00EA1737">
            <w:pPr>
              <w:jc w:val="center"/>
              <w:rPr>
                <w:rFonts w:ascii="Times New Roman" w:eastAsia="Times New Roman" w:hAnsi="Times New Roman" w:cs="Times New Roman"/>
                <w:color w:val="000000"/>
                <w:sz w:val="18"/>
                <w:szCs w:val="18"/>
              </w:rPr>
            </w:pPr>
          </w:p>
        </w:tc>
        <w:tc>
          <w:tcPr>
            <w:tcW w:w="3118" w:type="dxa"/>
            <w:tcBorders>
              <w:top w:val="single" w:sz="4" w:space="0" w:color="auto"/>
              <w:bottom w:val="single" w:sz="4" w:space="0" w:color="auto"/>
            </w:tcBorders>
            <w:vAlign w:val="center"/>
            <w:hideMark/>
          </w:tcPr>
          <w:p w14:paraId="17BA46C6" w14:textId="77777777" w:rsidR="00252BE7" w:rsidRPr="00252BE7" w:rsidRDefault="00252BE7" w:rsidP="00EA1737">
            <w:pPr>
              <w:rPr>
                <w:rFonts w:ascii="Times New Roman" w:eastAsia="Times New Roman" w:hAnsi="Times New Roman" w:cs="Times New Roman"/>
                <w:b/>
                <w:bCs/>
                <w:color w:val="000000"/>
                <w:sz w:val="18"/>
                <w:szCs w:val="18"/>
              </w:rPr>
            </w:pPr>
            <w:r w:rsidRPr="00252BE7">
              <w:rPr>
                <w:rFonts w:ascii="Times New Roman" w:eastAsia="Times New Roman" w:hAnsi="Times New Roman" w:cs="Times New Roman"/>
                <w:b/>
                <w:bCs/>
                <w:color w:val="000000"/>
                <w:sz w:val="18"/>
                <w:szCs w:val="18"/>
              </w:rPr>
              <w:t>TOTAL</w:t>
            </w:r>
          </w:p>
        </w:tc>
        <w:tc>
          <w:tcPr>
            <w:tcW w:w="1418" w:type="dxa"/>
            <w:tcBorders>
              <w:top w:val="single" w:sz="4" w:space="0" w:color="auto"/>
              <w:left w:val="nil"/>
              <w:bottom w:val="single" w:sz="4" w:space="0" w:color="auto"/>
              <w:right w:val="nil"/>
            </w:tcBorders>
            <w:noWrap/>
            <w:vAlign w:val="bottom"/>
            <w:hideMark/>
          </w:tcPr>
          <w:p w14:paraId="6039E588" w14:textId="77777777" w:rsidR="00252BE7" w:rsidRPr="00252BE7" w:rsidRDefault="00252BE7" w:rsidP="00EA1737">
            <w:pPr>
              <w:jc w:val="right"/>
              <w:rPr>
                <w:rFonts w:ascii="Times New Roman" w:eastAsia="Times New Roman" w:hAnsi="Times New Roman" w:cs="Times New Roman"/>
                <w:b/>
                <w:bCs/>
                <w:color w:val="000000"/>
                <w:sz w:val="18"/>
                <w:szCs w:val="18"/>
              </w:rPr>
            </w:pPr>
            <w:r w:rsidRPr="00252BE7">
              <w:rPr>
                <w:rFonts w:ascii="Times New Roman" w:hAnsi="Times New Roman" w:cs="Times New Roman"/>
                <w:b/>
                <w:bCs/>
                <w:color w:val="000000"/>
                <w:sz w:val="18"/>
                <w:szCs w:val="18"/>
              </w:rPr>
              <w:t>0,2888</w:t>
            </w:r>
          </w:p>
        </w:tc>
        <w:tc>
          <w:tcPr>
            <w:tcW w:w="1559" w:type="dxa"/>
            <w:tcBorders>
              <w:top w:val="single" w:sz="4" w:space="0" w:color="auto"/>
              <w:left w:val="nil"/>
              <w:bottom w:val="single" w:sz="4" w:space="0" w:color="auto"/>
              <w:right w:val="nil"/>
            </w:tcBorders>
            <w:noWrap/>
            <w:vAlign w:val="bottom"/>
            <w:hideMark/>
          </w:tcPr>
          <w:p w14:paraId="282776D0" w14:textId="77777777" w:rsidR="00252BE7" w:rsidRPr="00252BE7" w:rsidRDefault="00252BE7" w:rsidP="00EA1737">
            <w:pPr>
              <w:jc w:val="right"/>
              <w:rPr>
                <w:rFonts w:ascii="Times New Roman" w:eastAsia="Times New Roman" w:hAnsi="Times New Roman" w:cs="Times New Roman"/>
                <w:b/>
                <w:bCs/>
                <w:color w:val="000000"/>
                <w:sz w:val="18"/>
                <w:szCs w:val="18"/>
              </w:rPr>
            </w:pPr>
            <w:r w:rsidRPr="00252BE7">
              <w:rPr>
                <w:rFonts w:ascii="Times New Roman" w:hAnsi="Times New Roman" w:cs="Times New Roman"/>
                <w:b/>
                <w:bCs/>
                <w:color w:val="000000"/>
                <w:sz w:val="18"/>
                <w:szCs w:val="18"/>
              </w:rPr>
              <w:t>1.528</w:t>
            </w:r>
          </w:p>
        </w:tc>
        <w:tc>
          <w:tcPr>
            <w:tcW w:w="1417" w:type="dxa"/>
            <w:tcBorders>
              <w:top w:val="single" w:sz="4" w:space="0" w:color="auto"/>
              <w:left w:val="nil"/>
              <w:bottom w:val="single" w:sz="4" w:space="0" w:color="auto"/>
              <w:right w:val="nil"/>
            </w:tcBorders>
            <w:noWrap/>
            <w:vAlign w:val="bottom"/>
            <w:hideMark/>
          </w:tcPr>
          <w:p w14:paraId="0D05CC54" w14:textId="77777777" w:rsidR="00252BE7" w:rsidRPr="00252BE7" w:rsidRDefault="00252BE7" w:rsidP="00EA1737">
            <w:pPr>
              <w:jc w:val="right"/>
              <w:rPr>
                <w:rFonts w:ascii="Times New Roman" w:eastAsia="Times New Roman" w:hAnsi="Times New Roman" w:cs="Times New Roman"/>
                <w:b/>
                <w:bCs/>
                <w:color w:val="000000"/>
                <w:sz w:val="18"/>
                <w:szCs w:val="18"/>
              </w:rPr>
            </w:pPr>
            <w:r w:rsidRPr="00252BE7">
              <w:rPr>
                <w:rFonts w:ascii="Times New Roman" w:hAnsi="Times New Roman" w:cs="Times New Roman"/>
                <w:b/>
                <w:bCs/>
                <w:color w:val="000000"/>
                <w:sz w:val="18"/>
                <w:szCs w:val="18"/>
              </w:rPr>
              <w:t>10.540</w:t>
            </w:r>
          </w:p>
        </w:tc>
        <w:tc>
          <w:tcPr>
            <w:tcW w:w="1560" w:type="dxa"/>
            <w:tcBorders>
              <w:top w:val="single" w:sz="4" w:space="0" w:color="auto"/>
              <w:left w:val="nil"/>
              <w:bottom w:val="single" w:sz="4" w:space="0" w:color="auto"/>
              <w:right w:val="nil"/>
            </w:tcBorders>
            <w:noWrap/>
            <w:vAlign w:val="bottom"/>
            <w:hideMark/>
          </w:tcPr>
          <w:p w14:paraId="327C5FEC" w14:textId="77777777" w:rsidR="00252BE7" w:rsidRPr="00252BE7" w:rsidRDefault="00252BE7" w:rsidP="00EA1737">
            <w:pPr>
              <w:jc w:val="right"/>
              <w:rPr>
                <w:rFonts w:ascii="Times New Roman" w:eastAsia="Times New Roman" w:hAnsi="Times New Roman" w:cs="Times New Roman"/>
                <w:b/>
                <w:bCs/>
                <w:color w:val="000000"/>
                <w:sz w:val="18"/>
                <w:szCs w:val="18"/>
              </w:rPr>
            </w:pPr>
            <w:r w:rsidRPr="00252BE7">
              <w:rPr>
                <w:rFonts w:ascii="Times New Roman" w:hAnsi="Times New Roman" w:cs="Times New Roman"/>
                <w:b/>
                <w:bCs/>
                <w:color w:val="FF0000"/>
                <w:sz w:val="18"/>
                <w:szCs w:val="18"/>
              </w:rPr>
              <w:t>-13.914</w:t>
            </w:r>
          </w:p>
        </w:tc>
      </w:tr>
    </w:tbl>
    <w:p w14:paraId="7B07A628" w14:textId="77777777" w:rsidR="00252BE7" w:rsidRPr="00252BE7" w:rsidRDefault="00252BE7" w:rsidP="00252BE7">
      <w:pPr>
        <w:suppressAutoHyphens/>
        <w:rPr>
          <w:rFonts w:ascii="Times New Roman" w:eastAsia="Times New Roman" w:hAnsi="Times New Roman" w:cs="Times New Roman"/>
          <w:bCs/>
          <w:sz w:val="20"/>
          <w:szCs w:val="20"/>
        </w:rPr>
      </w:pPr>
      <w:r w:rsidRPr="00252BE7">
        <w:rPr>
          <w:rFonts w:ascii="Times New Roman" w:eastAsia="Times New Roman" w:hAnsi="Times New Roman" w:cs="Times New Roman"/>
          <w:bCs/>
          <w:sz w:val="20"/>
          <w:szCs w:val="20"/>
        </w:rPr>
        <w:t>Fonte: Elaborado pelas autoras com base nos resultados do estudo.</w:t>
      </w:r>
    </w:p>
    <w:p w14:paraId="6F7E4922" w14:textId="77777777" w:rsidR="00252BE7" w:rsidRPr="00252BE7" w:rsidRDefault="00252BE7" w:rsidP="00252BE7">
      <w:pPr>
        <w:adjustRightInd w:val="0"/>
        <w:snapToGrid w:val="0"/>
        <w:spacing w:line="360" w:lineRule="auto"/>
        <w:jc w:val="both"/>
        <w:rPr>
          <w:rFonts w:ascii="Times New Roman" w:hAnsi="Times New Roman" w:cs="Times New Roman"/>
          <w:sz w:val="24"/>
          <w:szCs w:val="24"/>
        </w:rPr>
      </w:pPr>
    </w:p>
    <w:p w14:paraId="5AC8A040" w14:textId="77777777" w:rsidR="00252BE7" w:rsidRPr="00252BE7" w:rsidRDefault="00252BE7" w:rsidP="00252BE7">
      <w:pPr>
        <w:adjustRightInd w:val="0"/>
        <w:snapToGrid w:val="0"/>
        <w:spacing w:line="360" w:lineRule="auto"/>
        <w:ind w:firstLine="709"/>
        <w:jc w:val="both"/>
        <w:rPr>
          <w:rFonts w:ascii="Times New Roman" w:hAnsi="Times New Roman" w:cs="Times New Roman"/>
          <w:sz w:val="24"/>
          <w:szCs w:val="24"/>
        </w:rPr>
      </w:pPr>
      <w:r w:rsidRPr="00252BE7">
        <w:rPr>
          <w:rFonts w:ascii="Times New Roman" w:hAnsi="Times New Roman" w:cs="Times New Roman"/>
          <w:sz w:val="24"/>
          <w:szCs w:val="24"/>
        </w:rPr>
        <w:t xml:space="preserve">Observando o impacto total na Tabela 8, destacam-se os setores </w:t>
      </w:r>
      <w:r w:rsidRPr="00252BE7">
        <w:rPr>
          <w:rFonts w:ascii="Times New Roman" w:eastAsia="Times New Roman" w:hAnsi="Times New Roman" w:cs="Times New Roman"/>
          <w:bCs/>
          <w:color w:val="000000" w:themeColor="text1"/>
          <w:sz w:val="24"/>
          <w:szCs w:val="24"/>
        </w:rPr>
        <w:t>“</w:t>
      </w:r>
      <w:r w:rsidRPr="00252BE7">
        <w:rPr>
          <w:rFonts w:ascii="Times New Roman" w:eastAsia="Times New Roman" w:hAnsi="Times New Roman" w:cs="Times New Roman"/>
          <w:color w:val="000000" w:themeColor="text1"/>
          <w:sz w:val="24"/>
          <w:szCs w:val="24"/>
        </w:rPr>
        <w:t xml:space="preserve">Produtos de carne, laticínio e da pesca”, “Fabricação e refino de açúcar” e “Fabricação de Biocombustíveis” também no </w:t>
      </w:r>
      <w:r w:rsidRPr="00252BE7">
        <w:rPr>
          <w:rFonts w:ascii="Times New Roman" w:eastAsia="Times New Roman" w:hAnsi="Times New Roman" w:cs="Times New Roman"/>
          <w:color w:val="000000" w:themeColor="text1"/>
          <w:sz w:val="24"/>
          <w:szCs w:val="24"/>
        </w:rPr>
        <w:lastRenderedPageBreak/>
        <w:t>impulsionamento de emissões dos gases doe efeito estufa. As relações intersetoriais evidenciam, também, o impacto sobre as remoções dos gases de efeito estufa no se refere às demandas que estimulam as atividades do setor florestal, como poderá ser verificado também na Tabela 9.</w:t>
      </w:r>
    </w:p>
    <w:p w14:paraId="0A00DDDF" w14:textId="77777777" w:rsidR="00F96A4D" w:rsidRDefault="00F96A4D" w:rsidP="00252BE7">
      <w:pPr>
        <w:snapToGrid w:val="0"/>
        <w:jc w:val="both"/>
        <w:rPr>
          <w:rFonts w:ascii="Times New Roman" w:hAnsi="Times New Roman" w:cs="Times New Roman"/>
          <w:sz w:val="24"/>
          <w:szCs w:val="24"/>
        </w:rPr>
      </w:pPr>
    </w:p>
    <w:p w14:paraId="0E85DB4E" w14:textId="4C378BF4" w:rsidR="00252BE7" w:rsidRPr="00252BE7" w:rsidRDefault="00252BE7" w:rsidP="00252BE7">
      <w:pPr>
        <w:snapToGrid w:val="0"/>
        <w:jc w:val="both"/>
        <w:rPr>
          <w:rFonts w:ascii="Times New Roman" w:hAnsi="Times New Roman" w:cs="Times New Roman"/>
          <w:sz w:val="24"/>
          <w:szCs w:val="24"/>
        </w:rPr>
      </w:pPr>
      <w:r w:rsidRPr="00252BE7">
        <w:rPr>
          <w:rFonts w:ascii="Times New Roman" w:hAnsi="Times New Roman" w:cs="Times New Roman"/>
          <w:sz w:val="24"/>
          <w:szCs w:val="24"/>
        </w:rPr>
        <w:t>Tabela 8 – Impacto Total: quantidade de produto/resíduo ecológico necessário direta e indiretamente por unidade monetária da produção dos setores entregue para a demanda final</w:t>
      </w:r>
    </w:p>
    <w:tbl>
      <w:tblPr>
        <w:tblW w:w="9498" w:type="dxa"/>
        <w:jc w:val="center"/>
        <w:tblBorders>
          <w:top w:val="single" w:sz="4" w:space="0" w:color="auto"/>
          <w:bottom w:val="single" w:sz="4" w:space="0" w:color="auto"/>
        </w:tblBorders>
        <w:tblLayout w:type="fixed"/>
        <w:tblCellMar>
          <w:left w:w="70" w:type="dxa"/>
          <w:right w:w="70" w:type="dxa"/>
        </w:tblCellMar>
        <w:tblLook w:val="04A0" w:firstRow="1" w:lastRow="0" w:firstColumn="1" w:lastColumn="0" w:noHBand="0" w:noVBand="1"/>
      </w:tblPr>
      <w:tblGrid>
        <w:gridCol w:w="568"/>
        <w:gridCol w:w="3118"/>
        <w:gridCol w:w="1134"/>
        <w:gridCol w:w="1701"/>
        <w:gridCol w:w="1417"/>
        <w:gridCol w:w="1560"/>
      </w:tblGrid>
      <w:tr w:rsidR="00252BE7" w:rsidRPr="00252BE7" w14:paraId="7014342A" w14:textId="77777777" w:rsidTr="00252BE7">
        <w:trPr>
          <w:trHeight w:val="227"/>
          <w:jc w:val="center"/>
        </w:trPr>
        <w:tc>
          <w:tcPr>
            <w:tcW w:w="568" w:type="dxa"/>
            <w:tcBorders>
              <w:top w:val="single" w:sz="4" w:space="0" w:color="auto"/>
              <w:bottom w:val="single" w:sz="4" w:space="0" w:color="auto"/>
            </w:tcBorders>
            <w:noWrap/>
            <w:vAlign w:val="center"/>
            <w:hideMark/>
          </w:tcPr>
          <w:p w14:paraId="403AF090" w14:textId="77777777" w:rsidR="00252BE7" w:rsidRPr="00252BE7" w:rsidRDefault="00252BE7" w:rsidP="00EA1737">
            <w:pPr>
              <w:jc w:val="center"/>
              <w:rPr>
                <w:rFonts w:ascii="Times New Roman" w:eastAsia="Times New Roman" w:hAnsi="Times New Roman" w:cs="Times New Roman"/>
                <w:sz w:val="18"/>
                <w:szCs w:val="18"/>
              </w:rPr>
            </w:pPr>
          </w:p>
        </w:tc>
        <w:tc>
          <w:tcPr>
            <w:tcW w:w="3118" w:type="dxa"/>
            <w:tcBorders>
              <w:top w:val="single" w:sz="4" w:space="0" w:color="auto"/>
              <w:bottom w:val="single" w:sz="4" w:space="0" w:color="auto"/>
            </w:tcBorders>
            <w:vAlign w:val="center"/>
            <w:hideMark/>
          </w:tcPr>
          <w:p w14:paraId="302BAB1E" w14:textId="77777777" w:rsidR="00252BE7" w:rsidRPr="00252BE7" w:rsidRDefault="00252BE7" w:rsidP="00EA1737">
            <w:pPr>
              <w:jc w:val="center"/>
              <w:rPr>
                <w:rFonts w:ascii="Times New Roman" w:eastAsia="Times New Roman" w:hAnsi="Times New Roman" w:cs="Times New Roman"/>
                <w:b/>
                <w:bCs/>
                <w:color w:val="000000"/>
                <w:sz w:val="18"/>
                <w:szCs w:val="18"/>
              </w:rPr>
            </w:pPr>
            <w:r w:rsidRPr="00252BE7">
              <w:rPr>
                <w:rFonts w:ascii="Times New Roman" w:eastAsia="Times New Roman" w:hAnsi="Times New Roman" w:cs="Times New Roman"/>
                <w:b/>
                <w:bCs/>
                <w:color w:val="000000"/>
                <w:sz w:val="18"/>
                <w:szCs w:val="18"/>
              </w:rPr>
              <w:t>Setor</w:t>
            </w:r>
          </w:p>
        </w:tc>
        <w:tc>
          <w:tcPr>
            <w:tcW w:w="1134" w:type="dxa"/>
            <w:tcBorders>
              <w:top w:val="single" w:sz="4" w:space="0" w:color="auto"/>
              <w:bottom w:val="single" w:sz="4" w:space="0" w:color="auto"/>
            </w:tcBorders>
            <w:noWrap/>
            <w:vAlign w:val="center"/>
            <w:hideMark/>
          </w:tcPr>
          <w:p w14:paraId="16505978" w14:textId="77777777" w:rsidR="00252BE7" w:rsidRPr="00252BE7" w:rsidRDefault="00252BE7" w:rsidP="00EA1737">
            <w:pPr>
              <w:jc w:val="center"/>
              <w:rPr>
                <w:rFonts w:ascii="Times New Roman" w:eastAsia="Times New Roman" w:hAnsi="Times New Roman" w:cs="Times New Roman"/>
                <w:b/>
                <w:bCs/>
                <w:color w:val="000000"/>
                <w:sz w:val="18"/>
                <w:szCs w:val="18"/>
              </w:rPr>
            </w:pPr>
            <w:r w:rsidRPr="00252BE7">
              <w:rPr>
                <w:rFonts w:ascii="Times New Roman" w:eastAsia="Times New Roman" w:hAnsi="Times New Roman" w:cs="Times New Roman"/>
                <w:b/>
                <w:bCs/>
                <w:color w:val="000000"/>
                <w:sz w:val="18"/>
                <w:szCs w:val="18"/>
              </w:rPr>
              <w:t>Água</w:t>
            </w:r>
          </w:p>
          <w:p w14:paraId="23851395" w14:textId="77777777" w:rsidR="00252BE7" w:rsidRPr="00252BE7" w:rsidRDefault="00252BE7" w:rsidP="00EA1737">
            <w:pPr>
              <w:jc w:val="center"/>
              <w:rPr>
                <w:rFonts w:ascii="Times New Roman" w:eastAsia="Times New Roman" w:hAnsi="Times New Roman" w:cs="Times New Roman"/>
                <w:b/>
                <w:bCs/>
                <w:color w:val="000000"/>
                <w:sz w:val="18"/>
                <w:szCs w:val="18"/>
              </w:rPr>
            </w:pPr>
            <w:r w:rsidRPr="00252BE7">
              <w:rPr>
                <w:rFonts w:ascii="Times New Roman" w:eastAsia="Times New Roman" w:hAnsi="Times New Roman" w:cs="Times New Roman"/>
                <w:b/>
                <w:bCs/>
                <w:color w:val="000000"/>
                <w:sz w:val="18"/>
                <w:szCs w:val="18"/>
              </w:rPr>
              <w:t>(m3/s)</w:t>
            </w:r>
          </w:p>
        </w:tc>
        <w:tc>
          <w:tcPr>
            <w:tcW w:w="1701" w:type="dxa"/>
            <w:tcBorders>
              <w:top w:val="single" w:sz="4" w:space="0" w:color="auto"/>
              <w:bottom w:val="single" w:sz="4" w:space="0" w:color="auto"/>
            </w:tcBorders>
            <w:noWrap/>
            <w:vAlign w:val="center"/>
            <w:hideMark/>
          </w:tcPr>
          <w:p w14:paraId="434CFD71" w14:textId="77777777" w:rsidR="00252BE7" w:rsidRPr="00252BE7" w:rsidRDefault="00252BE7" w:rsidP="00EA1737">
            <w:pPr>
              <w:jc w:val="center"/>
              <w:rPr>
                <w:rFonts w:ascii="Times New Roman" w:eastAsia="Times New Roman" w:hAnsi="Times New Roman" w:cs="Times New Roman"/>
                <w:b/>
                <w:bCs/>
                <w:color w:val="000000"/>
                <w:sz w:val="18"/>
                <w:szCs w:val="18"/>
              </w:rPr>
            </w:pPr>
            <w:r w:rsidRPr="00252BE7">
              <w:rPr>
                <w:rFonts w:ascii="Times New Roman" w:eastAsia="Times New Roman" w:hAnsi="Times New Roman" w:cs="Times New Roman"/>
                <w:b/>
                <w:bCs/>
                <w:color w:val="000000"/>
                <w:sz w:val="18"/>
                <w:szCs w:val="18"/>
              </w:rPr>
              <w:t>Vegetação Nativa</w:t>
            </w:r>
          </w:p>
          <w:p w14:paraId="7BA3A85F" w14:textId="77777777" w:rsidR="00252BE7" w:rsidRPr="00252BE7" w:rsidRDefault="00252BE7" w:rsidP="00EA1737">
            <w:pPr>
              <w:jc w:val="center"/>
              <w:rPr>
                <w:rFonts w:ascii="Times New Roman" w:eastAsia="Times New Roman" w:hAnsi="Times New Roman" w:cs="Times New Roman"/>
                <w:b/>
                <w:bCs/>
                <w:color w:val="000000"/>
                <w:sz w:val="18"/>
                <w:szCs w:val="18"/>
              </w:rPr>
            </w:pPr>
            <w:r w:rsidRPr="00252BE7">
              <w:rPr>
                <w:rFonts w:ascii="Times New Roman" w:eastAsia="Times New Roman" w:hAnsi="Times New Roman" w:cs="Times New Roman"/>
                <w:b/>
                <w:bCs/>
                <w:color w:val="000000"/>
                <w:sz w:val="18"/>
                <w:szCs w:val="18"/>
              </w:rPr>
              <w:t>(ha)</w:t>
            </w:r>
          </w:p>
        </w:tc>
        <w:tc>
          <w:tcPr>
            <w:tcW w:w="1417" w:type="dxa"/>
            <w:tcBorders>
              <w:top w:val="single" w:sz="4" w:space="0" w:color="auto"/>
              <w:bottom w:val="single" w:sz="4" w:space="0" w:color="auto"/>
            </w:tcBorders>
            <w:noWrap/>
            <w:vAlign w:val="center"/>
            <w:hideMark/>
          </w:tcPr>
          <w:p w14:paraId="507F39EC" w14:textId="77777777" w:rsidR="00252BE7" w:rsidRPr="00252BE7" w:rsidRDefault="00252BE7" w:rsidP="00EA1737">
            <w:pPr>
              <w:jc w:val="center"/>
              <w:rPr>
                <w:rFonts w:ascii="Times New Roman" w:eastAsia="Times New Roman" w:hAnsi="Times New Roman" w:cs="Times New Roman"/>
                <w:b/>
                <w:bCs/>
                <w:color w:val="000000"/>
                <w:sz w:val="18"/>
                <w:szCs w:val="18"/>
              </w:rPr>
            </w:pPr>
            <w:r w:rsidRPr="00252BE7">
              <w:rPr>
                <w:rFonts w:ascii="Times New Roman" w:eastAsia="Times New Roman" w:hAnsi="Times New Roman" w:cs="Times New Roman"/>
                <w:b/>
                <w:bCs/>
                <w:color w:val="000000"/>
                <w:sz w:val="18"/>
                <w:szCs w:val="18"/>
              </w:rPr>
              <w:t>Emissões (GEE)</w:t>
            </w:r>
          </w:p>
          <w:p w14:paraId="3BDE04DA" w14:textId="77777777" w:rsidR="00252BE7" w:rsidRPr="00252BE7" w:rsidRDefault="00252BE7" w:rsidP="00EA1737">
            <w:pPr>
              <w:jc w:val="center"/>
              <w:rPr>
                <w:rFonts w:ascii="Times New Roman" w:eastAsia="Times New Roman" w:hAnsi="Times New Roman" w:cs="Times New Roman"/>
                <w:b/>
                <w:bCs/>
                <w:color w:val="000000"/>
                <w:sz w:val="18"/>
                <w:szCs w:val="18"/>
              </w:rPr>
            </w:pPr>
            <w:r w:rsidRPr="00252BE7">
              <w:rPr>
                <w:rFonts w:ascii="Times New Roman" w:eastAsia="Times New Roman" w:hAnsi="Times New Roman" w:cs="Times New Roman"/>
                <w:b/>
                <w:bCs/>
                <w:color w:val="000000"/>
                <w:sz w:val="18"/>
                <w:szCs w:val="18"/>
              </w:rPr>
              <w:t>(</w:t>
            </w:r>
            <w:proofErr w:type="spellStart"/>
            <w:r w:rsidRPr="00252BE7">
              <w:rPr>
                <w:rFonts w:ascii="Times New Roman" w:eastAsia="Times New Roman" w:hAnsi="Times New Roman" w:cs="Times New Roman"/>
                <w:b/>
                <w:bCs/>
                <w:color w:val="000000"/>
                <w:sz w:val="18"/>
                <w:szCs w:val="18"/>
              </w:rPr>
              <w:t>ton</w:t>
            </w:r>
            <w:proofErr w:type="spellEnd"/>
            <w:r w:rsidRPr="00252BE7">
              <w:rPr>
                <w:rFonts w:ascii="Times New Roman" w:eastAsia="Times New Roman" w:hAnsi="Times New Roman" w:cs="Times New Roman"/>
                <w:b/>
                <w:bCs/>
                <w:color w:val="000000"/>
                <w:sz w:val="18"/>
                <w:szCs w:val="18"/>
              </w:rPr>
              <w:t>)</w:t>
            </w:r>
          </w:p>
        </w:tc>
        <w:tc>
          <w:tcPr>
            <w:tcW w:w="1560" w:type="dxa"/>
            <w:tcBorders>
              <w:top w:val="single" w:sz="4" w:space="0" w:color="auto"/>
              <w:bottom w:val="single" w:sz="4" w:space="0" w:color="auto"/>
            </w:tcBorders>
            <w:noWrap/>
            <w:vAlign w:val="center"/>
            <w:hideMark/>
          </w:tcPr>
          <w:p w14:paraId="4F6CEB2C" w14:textId="77777777" w:rsidR="00252BE7" w:rsidRPr="00252BE7" w:rsidRDefault="00252BE7" w:rsidP="00EA1737">
            <w:pPr>
              <w:jc w:val="center"/>
              <w:rPr>
                <w:rFonts w:ascii="Times New Roman" w:eastAsia="Times New Roman" w:hAnsi="Times New Roman" w:cs="Times New Roman"/>
                <w:b/>
                <w:bCs/>
                <w:color w:val="000000"/>
                <w:sz w:val="18"/>
                <w:szCs w:val="18"/>
              </w:rPr>
            </w:pPr>
            <w:r w:rsidRPr="00252BE7">
              <w:rPr>
                <w:rFonts w:ascii="Times New Roman" w:eastAsia="Times New Roman" w:hAnsi="Times New Roman" w:cs="Times New Roman"/>
                <w:b/>
                <w:bCs/>
                <w:color w:val="000000"/>
                <w:sz w:val="18"/>
                <w:szCs w:val="18"/>
              </w:rPr>
              <w:t>Remoções (GEE)</w:t>
            </w:r>
          </w:p>
          <w:p w14:paraId="2086D7DE" w14:textId="77777777" w:rsidR="00252BE7" w:rsidRPr="00252BE7" w:rsidRDefault="00252BE7" w:rsidP="00EA1737">
            <w:pPr>
              <w:jc w:val="center"/>
              <w:rPr>
                <w:rFonts w:ascii="Times New Roman" w:eastAsia="Times New Roman" w:hAnsi="Times New Roman" w:cs="Times New Roman"/>
                <w:b/>
                <w:bCs/>
                <w:color w:val="000000"/>
                <w:sz w:val="18"/>
                <w:szCs w:val="18"/>
              </w:rPr>
            </w:pPr>
            <w:r w:rsidRPr="00252BE7">
              <w:rPr>
                <w:rFonts w:ascii="Times New Roman" w:eastAsia="Times New Roman" w:hAnsi="Times New Roman" w:cs="Times New Roman"/>
                <w:b/>
                <w:bCs/>
                <w:color w:val="000000"/>
                <w:sz w:val="18"/>
                <w:szCs w:val="18"/>
              </w:rPr>
              <w:t>(</w:t>
            </w:r>
            <w:proofErr w:type="spellStart"/>
            <w:r w:rsidRPr="00252BE7">
              <w:rPr>
                <w:rFonts w:ascii="Times New Roman" w:eastAsia="Times New Roman" w:hAnsi="Times New Roman" w:cs="Times New Roman"/>
                <w:b/>
                <w:bCs/>
                <w:color w:val="000000"/>
                <w:sz w:val="18"/>
                <w:szCs w:val="18"/>
              </w:rPr>
              <w:t>ton</w:t>
            </w:r>
            <w:proofErr w:type="spellEnd"/>
            <w:r w:rsidRPr="00252BE7">
              <w:rPr>
                <w:rFonts w:ascii="Times New Roman" w:eastAsia="Times New Roman" w:hAnsi="Times New Roman" w:cs="Times New Roman"/>
                <w:b/>
                <w:bCs/>
                <w:color w:val="000000"/>
                <w:sz w:val="18"/>
                <w:szCs w:val="18"/>
              </w:rPr>
              <w:t>)</w:t>
            </w:r>
          </w:p>
        </w:tc>
      </w:tr>
      <w:tr w:rsidR="00252BE7" w:rsidRPr="00252BE7" w14:paraId="03E3DC08" w14:textId="77777777" w:rsidTr="00252BE7">
        <w:trPr>
          <w:trHeight w:val="227"/>
          <w:jc w:val="center"/>
        </w:trPr>
        <w:tc>
          <w:tcPr>
            <w:tcW w:w="568" w:type="dxa"/>
            <w:tcBorders>
              <w:top w:val="single" w:sz="4" w:space="0" w:color="auto"/>
            </w:tcBorders>
            <w:noWrap/>
            <w:vAlign w:val="center"/>
            <w:hideMark/>
          </w:tcPr>
          <w:p w14:paraId="52222B43"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1</w:t>
            </w:r>
          </w:p>
        </w:tc>
        <w:tc>
          <w:tcPr>
            <w:tcW w:w="3118" w:type="dxa"/>
            <w:tcBorders>
              <w:top w:val="single" w:sz="4" w:space="0" w:color="auto"/>
            </w:tcBorders>
            <w:vAlign w:val="center"/>
            <w:hideMark/>
          </w:tcPr>
          <w:p w14:paraId="03E29ADC" w14:textId="77777777" w:rsidR="00252BE7" w:rsidRPr="00252BE7" w:rsidRDefault="00252BE7" w:rsidP="00EA1737">
            <w:pPr>
              <w:rPr>
                <w:rFonts w:ascii="Times New Roman" w:eastAsia="Times New Roman" w:hAnsi="Times New Roman" w:cs="Times New Roman"/>
                <w:sz w:val="18"/>
                <w:szCs w:val="18"/>
              </w:rPr>
            </w:pPr>
            <w:r w:rsidRPr="00252BE7">
              <w:rPr>
                <w:rFonts w:ascii="Times New Roman" w:eastAsia="Times New Roman" w:hAnsi="Times New Roman" w:cs="Times New Roman"/>
                <w:sz w:val="18"/>
                <w:szCs w:val="18"/>
              </w:rPr>
              <w:t xml:space="preserve">Algodão </w:t>
            </w:r>
          </w:p>
        </w:tc>
        <w:tc>
          <w:tcPr>
            <w:tcW w:w="1134" w:type="dxa"/>
            <w:tcBorders>
              <w:top w:val="nil"/>
              <w:left w:val="nil"/>
              <w:bottom w:val="nil"/>
              <w:right w:val="nil"/>
            </w:tcBorders>
            <w:noWrap/>
            <w:vAlign w:val="bottom"/>
            <w:hideMark/>
          </w:tcPr>
          <w:p w14:paraId="275BA485"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0,008</w:t>
            </w:r>
          </w:p>
        </w:tc>
        <w:tc>
          <w:tcPr>
            <w:tcW w:w="1701" w:type="dxa"/>
            <w:tcBorders>
              <w:top w:val="nil"/>
              <w:left w:val="nil"/>
              <w:bottom w:val="nil"/>
              <w:right w:val="nil"/>
            </w:tcBorders>
            <w:noWrap/>
            <w:vAlign w:val="bottom"/>
            <w:hideMark/>
          </w:tcPr>
          <w:p w14:paraId="01C33772"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57</w:t>
            </w:r>
          </w:p>
        </w:tc>
        <w:tc>
          <w:tcPr>
            <w:tcW w:w="1417" w:type="dxa"/>
            <w:tcBorders>
              <w:top w:val="nil"/>
              <w:left w:val="nil"/>
              <w:bottom w:val="nil"/>
              <w:right w:val="nil"/>
            </w:tcBorders>
            <w:noWrap/>
            <w:vAlign w:val="bottom"/>
            <w:hideMark/>
          </w:tcPr>
          <w:p w14:paraId="3932BB93"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232</w:t>
            </w:r>
          </w:p>
        </w:tc>
        <w:tc>
          <w:tcPr>
            <w:tcW w:w="1560" w:type="dxa"/>
            <w:tcBorders>
              <w:top w:val="nil"/>
              <w:left w:val="nil"/>
              <w:bottom w:val="nil"/>
              <w:right w:val="nil"/>
            </w:tcBorders>
            <w:noWrap/>
            <w:vAlign w:val="bottom"/>
            <w:hideMark/>
          </w:tcPr>
          <w:p w14:paraId="6A52C1DB"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FF0000"/>
                <w:sz w:val="18"/>
                <w:szCs w:val="18"/>
              </w:rPr>
              <w:t>-61</w:t>
            </w:r>
          </w:p>
        </w:tc>
      </w:tr>
      <w:tr w:rsidR="00252BE7" w:rsidRPr="00252BE7" w14:paraId="581AB21B" w14:textId="77777777" w:rsidTr="00252BE7">
        <w:trPr>
          <w:trHeight w:val="227"/>
          <w:jc w:val="center"/>
        </w:trPr>
        <w:tc>
          <w:tcPr>
            <w:tcW w:w="568" w:type="dxa"/>
            <w:noWrap/>
            <w:vAlign w:val="center"/>
            <w:hideMark/>
          </w:tcPr>
          <w:p w14:paraId="577CE0D8"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2</w:t>
            </w:r>
          </w:p>
        </w:tc>
        <w:tc>
          <w:tcPr>
            <w:tcW w:w="3118" w:type="dxa"/>
            <w:vAlign w:val="center"/>
            <w:hideMark/>
          </w:tcPr>
          <w:p w14:paraId="6CCA9250" w14:textId="77777777" w:rsidR="00252BE7" w:rsidRPr="00252BE7" w:rsidRDefault="00252BE7" w:rsidP="00EA1737">
            <w:pPr>
              <w:rPr>
                <w:rFonts w:ascii="Times New Roman" w:eastAsia="Times New Roman" w:hAnsi="Times New Roman" w:cs="Times New Roman"/>
                <w:sz w:val="18"/>
                <w:szCs w:val="18"/>
              </w:rPr>
            </w:pPr>
            <w:r w:rsidRPr="00252BE7">
              <w:rPr>
                <w:rFonts w:ascii="Times New Roman" w:eastAsia="Times New Roman" w:hAnsi="Times New Roman" w:cs="Times New Roman"/>
                <w:sz w:val="18"/>
                <w:szCs w:val="18"/>
              </w:rPr>
              <w:t xml:space="preserve">Soja </w:t>
            </w:r>
          </w:p>
        </w:tc>
        <w:tc>
          <w:tcPr>
            <w:tcW w:w="1134" w:type="dxa"/>
            <w:tcBorders>
              <w:top w:val="nil"/>
              <w:left w:val="nil"/>
              <w:bottom w:val="nil"/>
              <w:right w:val="nil"/>
            </w:tcBorders>
            <w:noWrap/>
            <w:vAlign w:val="bottom"/>
            <w:hideMark/>
          </w:tcPr>
          <w:p w14:paraId="325BEAB8"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0,027</w:t>
            </w:r>
          </w:p>
        </w:tc>
        <w:tc>
          <w:tcPr>
            <w:tcW w:w="1701" w:type="dxa"/>
            <w:tcBorders>
              <w:top w:val="nil"/>
              <w:left w:val="nil"/>
              <w:bottom w:val="nil"/>
              <w:right w:val="nil"/>
            </w:tcBorders>
            <w:shd w:val="clear" w:color="auto" w:fill="EEECE1" w:themeFill="background2"/>
            <w:noWrap/>
            <w:vAlign w:val="bottom"/>
            <w:hideMark/>
          </w:tcPr>
          <w:p w14:paraId="0B485ECD"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129</w:t>
            </w:r>
          </w:p>
        </w:tc>
        <w:tc>
          <w:tcPr>
            <w:tcW w:w="1417" w:type="dxa"/>
            <w:tcBorders>
              <w:top w:val="nil"/>
              <w:left w:val="nil"/>
              <w:bottom w:val="nil"/>
              <w:right w:val="nil"/>
            </w:tcBorders>
            <w:noWrap/>
            <w:vAlign w:val="bottom"/>
            <w:hideMark/>
          </w:tcPr>
          <w:p w14:paraId="72699CA9"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211</w:t>
            </w:r>
          </w:p>
        </w:tc>
        <w:tc>
          <w:tcPr>
            <w:tcW w:w="1560" w:type="dxa"/>
            <w:tcBorders>
              <w:top w:val="nil"/>
              <w:left w:val="nil"/>
              <w:bottom w:val="nil"/>
              <w:right w:val="nil"/>
            </w:tcBorders>
            <w:noWrap/>
            <w:vAlign w:val="bottom"/>
            <w:hideMark/>
          </w:tcPr>
          <w:p w14:paraId="58ABF674"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FF0000"/>
                <w:sz w:val="18"/>
                <w:szCs w:val="18"/>
              </w:rPr>
              <w:t>-53</w:t>
            </w:r>
          </w:p>
        </w:tc>
      </w:tr>
      <w:tr w:rsidR="00252BE7" w:rsidRPr="00252BE7" w14:paraId="63DAC54F" w14:textId="77777777" w:rsidTr="00252BE7">
        <w:trPr>
          <w:trHeight w:val="227"/>
          <w:jc w:val="center"/>
        </w:trPr>
        <w:tc>
          <w:tcPr>
            <w:tcW w:w="568" w:type="dxa"/>
            <w:noWrap/>
            <w:vAlign w:val="center"/>
            <w:hideMark/>
          </w:tcPr>
          <w:p w14:paraId="132F9A37"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3</w:t>
            </w:r>
          </w:p>
        </w:tc>
        <w:tc>
          <w:tcPr>
            <w:tcW w:w="3118" w:type="dxa"/>
            <w:vAlign w:val="center"/>
            <w:hideMark/>
          </w:tcPr>
          <w:p w14:paraId="243BF2BE"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 xml:space="preserve">Café </w:t>
            </w:r>
          </w:p>
        </w:tc>
        <w:tc>
          <w:tcPr>
            <w:tcW w:w="1134" w:type="dxa"/>
            <w:tcBorders>
              <w:top w:val="nil"/>
              <w:left w:val="nil"/>
              <w:bottom w:val="nil"/>
              <w:right w:val="nil"/>
            </w:tcBorders>
            <w:noWrap/>
            <w:vAlign w:val="bottom"/>
            <w:hideMark/>
          </w:tcPr>
          <w:p w14:paraId="2ADC36CB"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0,007</w:t>
            </w:r>
          </w:p>
        </w:tc>
        <w:tc>
          <w:tcPr>
            <w:tcW w:w="1701" w:type="dxa"/>
            <w:tcBorders>
              <w:top w:val="nil"/>
              <w:left w:val="nil"/>
              <w:bottom w:val="nil"/>
              <w:right w:val="nil"/>
            </w:tcBorders>
            <w:noWrap/>
            <w:vAlign w:val="bottom"/>
            <w:hideMark/>
          </w:tcPr>
          <w:p w14:paraId="5D2EE66E"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49</w:t>
            </w:r>
          </w:p>
        </w:tc>
        <w:tc>
          <w:tcPr>
            <w:tcW w:w="1417" w:type="dxa"/>
            <w:tcBorders>
              <w:top w:val="nil"/>
              <w:left w:val="nil"/>
              <w:bottom w:val="nil"/>
              <w:right w:val="nil"/>
            </w:tcBorders>
            <w:noWrap/>
            <w:vAlign w:val="bottom"/>
            <w:hideMark/>
          </w:tcPr>
          <w:p w14:paraId="6B4AFE3F"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138</w:t>
            </w:r>
          </w:p>
        </w:tc>
        <w:tc>
          <w:tcPr>
            <w:tcW w:w="1560" w:type="dxa"/>
            <w:tcBorders>
              <w:top w:val="nil"/>
              <w:left w:val="nil"/>
              <w:bottom w:val="nil"/>
              <w:right w:val="nil"/>
            </w:tcBorders>
            <w:noWrap/>
            <w:vAlign w:val="bottom"/>
            <w:hideMark/>
          </w:tcPr>
          <w:p w14:paraId="3708B37E"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FF0000"/>
                <w:sz w:val="18"/>
                <w:szCs w:val="18"/>
              </w:rPr>
              <w:t>-62</w:t>
            </w:r>
          </w:p>
        </w:tc>
      </w:tr>
      <w:tr w:rsidR="00252BE7" w:rsidRPr="00252BE7" w14:paraId="7CEE3246" w14:textId="77777777" w:rsidTr="00252BE7">
        <w:trPr>
          <w:trHeight w:val="227"/>
          <w:jc w:val="center"/>
        </w:trPr>
        <w:tc>
          <w:tcPr>
            <w:tcW w:w="568" w:type="dxa"/>
            <w:noWrap/>
            <w:vAlign w:val="center"/>
            <w:hideMark/>
          </w:tcPr>
          <w:p w14:paraId="5AD04E0D"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4</w:t>
            </w:r>
          </w:p>
        </w:tc>
        <w:tc>
          <w:tcPr>
            <w:tcW w:w="3118" w:type="dxa"/>
            <w:vAlign w:val="center"/>
            <w:hideMark/>
          </w:tcPr>
          <w:p w14:paraId="044F2736"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Agricultura</w:t>
            </w:r>
          </w:p>
        </w:tc>
        <w:tc>
          <w:tcPr>
            <w:tcW w:w="1134" w:type="dxa"/>
            <w:tcBorders>
              <w:top w:val="nil"/>
              <w:left w:val="nil"/>
              <w:bottom w:val="nil"/>
              <w:right w:val="nil"/>
            </w:tcBorders>
            <w:noWrap/>
            <w:vAlign w:val="bottom"/>
            <w:hideMark/>
          </w:tcPr>
          <w:p w14:paraId="6B9FF7F7"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0,021</w:t>
            </w:r>
          </w:p>
        </w:tc>
        <w:tc>
          <w:tcPr>
            <w:tcW w:w="1701" w:type="dxa"/>
            <w:tcBorders>
              <w:top w:val="nil"/>
              <w:left w:val="nil"/>
              <w:bottom w:val="nil"/>
              <w:right w:val="nil"/>
            </w:tcBorders>
            <w:shd w:val="clear" w:color="auto" w:fill="EEECE1" w:themeFill="background2"/>
            <w:noWrap/>
            <w:vAlign w:val="bottom"/>
            <w:hideMark/>
          </w:tcPr>
          <w:p w14:paraId="72F8A528"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205</w:t>
            </w:r>
          </w:p>
        </w:tc>
        <w:tc>
          <w:tcPr>
            <w:tcW w:w="1417" w:type="dxa"/>
            <w:tcBorders>
              <w:top w:val="nil"/>
              <w:left w:val="nil"/>
              <w:bottom w:val="nil"/>
              <w:right w:val="nil"/>
            </w:tcBorders>
            <w:shd w:val="clear" w:color="auto" w:fill="EEECE1" w:themeFill="background2"/>
            <w:noWrap/>
            <w:vAlign w:val="bottom"/>
            <w:hideMark/>
          </w:tcPr>
          <w:p w14:paraId="47E4D50F"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3.006</w:t>
            </w:r>
          </w:p>
        </w:tc>
        <w:tc>
          <w:tcPr>
            <w:tcW w:w="1560" w:type="dxa"/>
            <w:tcBorders>
              <w:top w:val="nil"/>
              <w:left w:val="nil"/>
              <w:bottom w:val="nil"/>
              <w:right w:val="nil"/>
            </w:tcBorders>
            <w:noWrap/>
            <w:vAlign w:val="bottom"/>
            <w:hideMark/>
          </w:tcPr>
          <w:p w14:paraId="30CE7F16"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FF0000"/>
                <w:sz w:val="18"/>
                <w:szCs w:val="18"/>
              </w:rPr>
              <w:t>-65</w:t>
            </w:r>
          </w:p>
        </w:tc>
      </w:tr>
      <w:tr w:rsidR="00252BE7" w:rsidRPr="00252BE7" w14:paraId="306DD302" w14:textId="77777777" w:rsidTr="00252BE7">
        <w:trPr>
          <w:trHeight w:val="227"/>
          <w:jc w:val="center"/>
        </w:trPr>
        <w:tc>
          <w:tcPr>
            <w:tcW w:w="568" w:type="dxa"/>
            <w:noWrap/>
            <w:vAlign w:val="center"/>
            <w:hideMark/>
          </w:tcPr>
          <w:p w14:paraId="590BABFA"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5</w:t>
            </w:r>
          </w:p>
        </w:tc>
        <w:tc>
          <w:tcPr>
            <w:tcW w:w="3118" w:type="dxa"/>
            <w:vAlign w:val="center"/>
            <w:hideMark/>
          </w:tcPr>
          <w:p w14:paraId="2FD17C19"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Pecuária</w:t>
            </w:r>
          </w:p>
        </w:tc>
        <w:tc>
          <w:tcPr>
            <w:tcW w:w="1134" w:type="dxa"/>
            <w:tcBorders>
              <w:top w:val="nil"/>
              <w:left w:val="nil"/>
              <w:bottom w:val="nil"/>
              <w:right w:val="nil"/>
            </w:tcBorders>
            <w:noWrap/>
            <w:vAlign w:val="bottom"/>
            <w:hideMark/>
          </w:tcPr>
          <w:p w14:paraId="1292A29A"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0,003</w:t>
            </w:r>
          </w:p>
        </w:tc>
        <w:tc>
          <w:tcPr>
            <w:tcW w:w="1701" w:type="dxa"/>
            <w:tcBorders>
              <w:top w:val="nil"/>
              <w:left w:val="nil"/>
              <w:bottom w:val="nil"/>
              <w:right w:val="nil"/>
            </w:tcBorders>
            <w:shd w:val="clear" w:color="auto" w:fill="EEECE1" w:themeFill="background2"/>
            <w:noWrap/>
            <w:vAlign w:val="bottom"/>
            <w:hideMark/>
          </w:tcPr>
          <w:p w14:paraId="1E74A76B"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882</w:t>
            </w:r>
          </w:p>
        </w:tc>
        <w:tc>
          <w:tcPr>
            <w:tcW w:w="1417" w:type="dxa"/>
            <w:tcBorders>
              <w:top w:val="nil"/>
              <w:left w:val="nil"/>
              <w:bottom w:val="nil"/>
              <w:right w:val="nil"/>
            </w:tcBorders>
            <w:shd w:val="clear" w:color="auto" w:fill="EEECE1" w:themeFill="background2"/>
            <w:noWrap/>
            <w:vAlign w:val="bottom"/>
            <w:hideMark/>
          </w:tcPr>
          <w:p w14:paraId="7C47738F"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5.240</w:t>
            </w:r>
          </w:p>
        </w:tc>
        <w:tc>
          <w:tcPr>
            <w:tcW w:w="1560" w:type="dxa"/>
            <w:tcBorders>
              <w:top w:val="nil"/>
              <w:left w:val="nil"/>
              <w:bottom w:val="nil"/>
              <w:right w:val="nil"/>
            </w:tcBorders>
            <w:shd w:val="clear" w:color="auto" w:fill="EEECE1" w:themeFill="background2"/>
            <w:noWrap/>
            <w:vAlign w:val="bottom"/>
            <w:hideMark/>
          </w:tcPr>
          <w:p w14:paraId="5C291DEC"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FF0000"/>
                <w:sz w:val="18"/>
                <w:szCs w:val="18"/>
              </w:rPr>
              <w:t>-158</w:t>
            </w:r>
          </w:p>
        </w:tc>
      </w:tr>
      <w:tr w:rsidR="00252BE7" w:rsidRPr="00252BE7" w14:paraId="202AA87B" w14:textId="77777777" w:rsidTr="00252BE7">
        <w:trPr>
          <w:trHeight w:val="227"/>
          <w:jc w:val="center"/>
        </w:trPr>
        <w:tc>
          <w:tcPr>
            <w:tcW w:w="568" w:type="dxa"/>
            <w:noWrap/>
            <w:vAlign w:val="center"/>
            <w:hideMark/>
          </w:tcPr>
          <w:p w14:paraId="0044B944"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6</w:t>
            </w:r>
          </w:p>
        </w:tc>
        <w:tc>
          <w:tcPr>
            <w:tcW w:w="3118" w:type="dxa"/>
            <w:vAlign w:val="center"/>
            <w:hideMark/>
          </w:tcPr>
          <w:p w14:paraId="67840865"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Produção florestal; pesca e aquicultura</w:t>
            </w:r>
          </w:p>
        </w:tc>
        <w:tc>
          <w:tcPr>
            <w:tcW w:w="1134" w:type="dxa"/>
            <w:tcBorders>
              <w:top w:val="nil"/>
              <w:left w:val="nil"/>
              <w:bottom w:val="nil"/>
              <w:right w:val="nil"/>
            </w:tcBorders>
            <w:noWrap/>
            <w:vAlign w:val="bottom"/>
            <w:hideMark/>
          </w:tcPr>
          <w:p w14:paraId="4F42E85A"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0,001</w:t>
            </w:r>
          </w:p>
        </w:tc>
        <w:tc>
          <w:tcPr>
            <w:tcW w:w="1701" w:type="dxa"/>
            <w:tcBorders>
              <w:top w:val="nil"/>
              <w:left w:val="nil"/>
              <w:bottom w:val="nil"/>
              <w:right w:val="nil"/>
            </w:tcBorders>
            <w:shd w:val="clear" w:color="auto" w:fill="EEECE1" w:themeFill="background2"/>
            <w:noWrap/>
            <w:vAlign w:val="bottom"/>
            <w:hideMark/>
          </w:tcPr>
          <w:p w14:paraId="54D8AEDE"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320</w:t>
            </w:r>
          </w:p>
        </w:tc>
        <w:tc>
          <w:tcPr>
            <w:tcW w:w="1417" w:type="dxa"/>
            <w:tcBorders>
              <w:top w:val="nil"/>
              <w:left w:val="nil"/>
              <w:bottom w:val="nil"/>
              <w:right w:val="nil"/>
            </w:tcBorders>
            <w:noWrap/>
            <w:vAlign w:val="bottom"/>
            <w:hideMark/>
          </w:tcPr>
          <w:p w14:paraId="17B96340"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86</w:t>
            </w:r>
          </w:p>
        </w:tc>
        <w:tc>
          <w:tcPr>
            <w:tcW w:w="1560" w:type="dxa"/>
            <w:tcBorders>
              <w:top w:val="nil"/>
              <w:left w:val="nil"/>
              <w:bottom w:val="nil"/>
              <w:right w:val="nil"/>
            </w:tcBorders>
            <w:shd w:val="clear" w:color="auto" w:fill="EEECE1" w:themeFill="background2"/>
            <w:noWrap/>
            <w:vAlign w:val="bottom"/>
            <w:hideMark/>
          </w:tcPr>
          <w:p w14:paraId="3E21579B"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FF0000"/>
                <w:sz w:val="18"/>
                <w:szCs w:val="18"/>
              </w:rPr>
              <w:t>-14.720</w:t>
            </w:r>
          </w:p>
        </w:tc>
      </w:tr>
      <w:tr w:rsidR="00252BE7" w:rsidRPr="00252BE7" w14:paraId="3A0A275E" w14:textId="77777777" w:rsidTr="00252BE7">
        <w:trPr>
          <w:trHeight w:val="227"/>
          <w:jc w:val="center"/>
        </w:trPr>
        <w:tc>
          <w:tcPr>
            <w:tcW w:w="568" w:type="dxa"/>
            <w:noWrap/>
            <w:vAlign w:val="center"/>
            <w:hideMark/>
          </w:tcPr>
          <w:p w14:paraId="1F8E41FD"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7</w:t>
            </w:r>
          </w:p>
        </w:tc>
        <w:tc>
          <w:tcPr>
            <w:tcW w:w="3118" w:type="dxa"/>
            <w:vAlign w:val="center"/>
            <w:hideMark/>
          </w:tcPr>
          <w:p w14:paraId="2F864F71"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INDÚSTRIA EXTRATIVA</w:t>
            </w:r>
          </w:p>
        </w:tc>
        <w:tc>
          <w:tcPr>
            <w:tcW w:w="1134" w:type="dxa"/>
            <w:tcBorders>
              <w:top w:val="nil"/>
              <w:left w:val="nil"/>
              <w:bottom w:val="nil"/>
              <w:right w:val="nil"/>
            </w:tcBorders>
            <w:noWrap/>
            <w:vAlign w:val="bottom"/>
            <w:hideMark/>
          </w:tcPr>
          <w:p w14:paraId="4EA2754C"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0,001</w:t>
            </w:r>
          </w:p>
        </w:tc>
        <w:tc>
          <w:tcPr>
            <w:tcW w:w="1701" w:type="dxa"/>
            <w:tcBorders>
              <w:top w:val="nil"/>
              <w:left w:val="nil"/>
              <w:bottom w:val="nil"/>
              <w:right w:val="nil"/>
            </w:tcBorders>
            <w:noWrap/>
            <w:vAlign w:val="bottom"/>
            <w:hideMark/>
          </w:tcPr>
          <w:p w14:paraId="497AB6E1"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1,6</w:t>
            </w:r>
          </w:p>
        </w:tc>
        <w:tc>
          <w:tcPr>
            <w:tcW w:w="1417" w:type="dxa"/>
            <w:tcBorders>
              <w:top w:val="nil"/>
              <w:left w:val="nil"/>
              <w:bottom w:val="nil"/>
              <w:right w:val="nil"/>
            </w:tcBorders>
            <w:noWrap/>
            <w:vAlign w:val="bottom"/>
            <w:hideMark/>
          </w:tcPr>
          <w:p w14:paraId="03C6C084"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97</w:t>
            </w:r>
          </w:p>
        </w:tc>
        <w:tc>
          <w:tcPr>
            <w:tcW w:w="1560" w:type="dxa"/>
            <w:tcBorders>
              <w:top w:val="nil"/>
              <w:left w:val="nil"/>
              <w:bottom w:val="nil"/>
              <w:right w:val="nil"/>
            </w:tcBorders>
            <w:noWrap/>
            <w:vAlign w:val="bottom"/>
            <w:hideMark/>
          </w:tcPr>
          <w:p w14:paraId="7AD43535"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FF0000"/>
                <w:sz w:val="18"/>
                <w:szCs w:val="18"/>
              </w:rPr>
              <w:t>-7</w:t>
            </w:r>
          </w:p>
        </w:tc>
      </w:tr>
      <w:tr w:rsidR="00252BE7" w:rsidRPr="00252BE7" w14:paraId="4FDD338A" w14:textId="77777777" w:rsidTr="00252BE7">
        <w:trPr>
          <w:trHeight w:val="227"/>
          <w:jc w:val="center"/>
        </w:trPr>
        <w:tc>
          <w:tcPr>
            <w:tcW w:w="568" w:type="dxa"/>
            <w:noWrap/>
            <w:vAlign w:val="center"/>
            <w:hideMark/>
          </w:tcPr>
          <w:p w14:paraId="32951764"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8</w:t>
            </w:r>
          </w:p>
        </w:tc>
        <w:tc>
          <w:tcPr>
            <w:tcW w:w="3118" w:type="dxa"/>
            <w:vAlign w:val="center"/>
            <w:hideMark/>
          </w:tcPr>
          <w:p w14:paraId="1CAF33CB" w14:textId="77777777" w:rsidR="00252BE7" w:rsidRPr="00252BE7" w:rsidRDefault="00252BE7" w:rsidP="00EA1737">
            <w:pPr>
              <w:rPr>
                <w:rFonts w:ascii="Times New Roman" w:eastAsia="Times New Roman" w:hAnsi="Times New Roman" w:cs="Times New Roman"/>
                <w:sz w:val="18"/>
                <w:szCs w:val="18"/>
              </w:rPr>
            </w:pPr>
            <w:r w:rsidRPr="00252BE7">
              <w:rPr>
                <w:rFonts w:ascii="Times New Roman" w:eastAsia="Times New Roman" w:hAnsi="Times New Roman" w:cs="Times New Roman"/>
                <w:sz w:val="18"/>
                <w:szCs w:val="18"/>
              </w:rPr>
              <w:t>Produtos de carne, laticínio e da pesca</w:t>
            </w:r>
          </w:p>
        </w:tc>
        <w:tc>
          <w:tcPr>
            <w:tcW w:w="1134" w:type="dxa"/>
            <w:tcBorders>
              <w:top w:val="nil"/>
              <w:left w:val="nil"/>
              <w:bottom w:val="nil"/>
              <w:right w:val="nil"/>
            </w:tcBorders>
            <w:noWrap/>
            <w:vAlign w:val="bottom"/>
            <w:hideMark/>
          </w:tcPr>
          <w:p w14:paraId="0862ABC5"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0,003</w:t>
            </w:r>
          </w:p>
        </w:tc>
        <w:tc>
          <w:tcPr>
            <w:tcW w:w="1701" w:type="dxa"/>
            <w:tcBorders>
              <w:top w:val="nil"/>
              <w:left w:val="nil"/>
              <w:bottom w:val="nil"/>
              <w:right w:val="nil"/>
            </w:tcBorders>
            <w:shd w:val="clear" w:color="auto" w:fill="EEECE1" w:themeFill="background2"/>
            <w:noWrap/>
            <w:vAlign w:val="bottom"/>
            <w:hideMark/>
          </w:tcPr>
          <w:p w14:paraId="4C6460CF"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288</w:t>
            </w:r>
          </w:p>
        </w:tc>
        <w:tc>
          <w:tcPr>
            <w:tcW w:w="1417" w:type="dxa"/>
            <w:tcBorders>
              <w:top w:val="nil"/>
              <w:left w:val="nil"/>
              <w:bottom w:val="nil"/>
              <w:right w:val="nil"/>
            </w:tcBorders>
            <w:shd w:val="clear" w:color="auto" w:fill="EEECE1" w:themeFill="background2"/>
            <w:noWrap/>
            <w:vAlign w:val="bottom"/>
            <w:hideMark/>
          </w:tcPr>
          <w:p w14:paraId="41E2C089"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1.830</w:t>
            </w:r>
          </w:p>
        </w:tc>
        <w:tc>
          <w:tcPr>
            <w:tcW w:w="1560" w:type="dxa"/>
            <w:tcBorders>
              <w:top w:val="nil"/>
              <w:left w:val="nil"/>
              <w:bottom w:val="nil"/>
              <w:right w:val="nil"/>
            </w:tcBorders>
            <w:shd w:val="clear" w:color="auto" w:fill="EEECE1" w:themeFill="background2"/>
            <w:noWrap/>
            <w:vAlign w:val="bottom"/>
            <w:hideMark/>
          </w:tcPr>
          <w:p w14:paraId="330131B8"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FF0000"/>
                <w:sz w:val="18"/>
                <w:szCs w:val="18"/>
              </w:rPr>
              <w:t>-160</w:t>
            </w:r>
          </w:p>
        </w:tc>
      </w:tr>
      <w:tr w:rsidR="00252BE7" w:rsidRPr="00252BE7" w14:paraId="3ACDC872" w14:textId="77777777" w:rsidTr="00252BE7">
        <w:trPr>
          <w:trHeight w:val="227"/>
          <w:jc w:val="center"/>
        </w:trPr>
        <w:tc>
          <w:tcPr>
            <w:tcW w:w="568" w:type="dxa"/>
            <w:noWrap/>
            <w:vAlign w:val="center"/>
            <w:hideMark/>
          </w:tcPr>
          <w:p w14:paraId="740F0AD9"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9</w:t>
            </w:r>
          </w:p>
        </w:tc>
        <w:tc>
          <w:tcPr>
            <w:tcW w:w="3118" w:type="dxa"/>
            <w:vAlign w:val="center"/>
            <w:hideMark/>
          </w:tcPr>
          <w:p w14:paraId="00201F3F" w14:textId="77777777" w:rsidR="00252BE7" w:rsidRPr="00252BE7" w:rsidRDefault="00252BE7" w:rsidP="00EA1737">
            <w:pPr>
              <w:rPr>
                <w:rFonts w:ascii="Times New Roman" w:eastAsia="Times New Roman" w:hAnsi="Times New Roman" w:cs="Times New Roman"/>
                <w:sz w:val="18"/>
                <w:szCs w:val="18"/>
              </w:rPr>
            </w:pPr>
            <w:proofErr w:type="spellStart"/>
            <w:r w:rsidRPr="00252BE7">
              <w:rPr>
                <w:rFonts w:ascii="Times New Roman" w:eastAsia="Times New Roman" w:hAnsi="Times New Roman" w:cs="Times New Roman"/>
                <w:sz w:val="18"/>
                <w:szCs w:val="18"/>
              </w:rPr>
              <w:t>Fab</w:t>
            </w:r>
            <w:proofErr w:type="spellEnd"/>
            <w:r w:rsidRPr="00252BE7">
              <w:rPr>
                <w:rFonts w:ascii="Times New Roman" w:eastAsia="Times New Roman" w:hAnsi="Times New Roman" w:cs="Times New Roman"/>
                <w:sz w:val="18"/>
                <w:szCs w:val="18"/>
              </w:rPr>
              <w:t>. e refino de açúcar</w:t>
            </w:r>
          </w:p>
        </w:tc>
        <w:tc>
          <w:tcPr>
            <w:tcW w:w="1134" w:type="dxa"/>
            <w:tcBorders>
              <w:top w:val="nil"/>
              <w:left w:val="nil"/>
              <w:bottom w:val="nil"/>
              <w:right w:val="nil"/>
            </w:tcBorders>
            <w:noWrap/>
            <w:vAlign w:val="bottom"/>
            <w:hideMark/>
          </w:tcPr>
          <w:p w14:paraId="6B5B6377"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0,012</w:t>
            </w:r>
          </w:p>
        </w:tc>
        <w:tc>
          <w:tcPr>
            <w:tcW w:w="1701" w:type="dxa"/>
            <w:tcBorders>
              <w:top w:val="nil"/>
              <w:left w:val="nil"/>
              <w:bottom w:val="nil"/>
              <w:right w:val="nil"/>
            </w:tcBorders>
            <w:noWrap/>
            <w:vAlign w:val="bottom"/>
            <w:hideMark/>
          </w:tcPr>
          <w:p w14:paraId="2C03B32F"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117</w:t>
            </w:r>
          </w:p>
        </w:tc>
        <w:tc>
          <w:tcPr>
            <w:tcW w:w="1417" w:type="dxa"/>
            <w:tcBorders>
              <w:top w:val="nil"/>
              <w:left w:val="nil"/>
              <w:bottom w:val="nil"/>
              <w:right w:val="nil"/>
            </w:tcBorders>
            <w:shd w:val="clear" w:color="auto" w:fill="EEECE1" w:themeFill="background2"/>
            <w:noWrap/>
            <w:vAlign w:val="bottom"/>
            <w:hideMark/>
          </w:tcPr>
          <w:p w14:paraId="24FDE9F8"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1.747</w:t>
            </w:r>
          </w:p>
        </w:tc>
        <w:tc>
          <w:tcPr>
            <w:tcW w:w="1560" w:type="dxa"/>
            <w:tcBorders>
              <w:top w:val="nil"/>
              <w:left w:val="nil"/>
              <w:bottom w:val="nil"/>
              <w:right w:val="nil"/>
            </w:tcBorders>
            <w:noWrap/>
            <w:vAlign w:val="bottom"/>
            <w:hideMark/>
          </w:tcPr>
          <w:p w14:paraId="3C05850B"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FF0000"/>
                <w:sz w:val="18"/>
                <w:szCs w:val="18"/>
              </w:rPr>
              <w:t>-39</w:t>
            </w:r>
          </w:p>
        </w:tc>
      </w:tr>
      <w:tr w:rsidR="00252BE7" w:rsidRPr="00252BE7" w14:paraId="78AF1B76" w14:textId="77777777" w:rsidTr="00252BE7">
        <w:trPr>
          <w:trHeight w:val="227"/>
          <w:jc w:val="center"/>
        </w:trPr>
        <w:tc>
          <w:tcPr>
            <w:tcW w:w="568" w:type="dxa"/>
            <w:noWrap/>
            <w:vAlign w:val="center"/>
            <w:hideMark/>
          </w:tcPr>
          <w:p w14:paraId="038F81E7"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10</w:t>
            </w:r>
          </w:p>
        </w:tc>
        <w:tc>
          <w:tcPr>
            <w:tcW w:w="3118" w:type="dxa"/>
            <w:vAlign w:val="center"/>
            <w:hideMark/>
          </w:tcPr>
          <w:p w14:paraId="33772F25" w14:textId="77777777" w:rsidR="00252BE7" w:rsidRPr="00252BE7" w:rsidRDefault="00252BE7" w:rsidP="00EA1737">
            <w:pPr>
              <w:rPr>
                <w:rFonts w:ascii="Times New Roman" w:eastAsia="Times New Roman" w:hAnsi="Times New Roman" w:cs="Times New Roman"/>
                <w:sz w:val="18"/>
                <w:szCs w:val="18"/>
              </w:rPr>
            </w:pPr>
            <w:r w:rsidRPr="00252BE7">
              <w:rPr>
                <w:rFonts w:ascii="Times New Roman" w:eastAsia="Times New Roman" w:hAnsi="Times New Roman" w:cs="Times New Roman"/>
                <w:sz w:val="18"/>
                <w:szCs w:val="18"/>
              </w:rPr>
              <w:t>Outros produtos alimentares</w:t>
            </w:r>
          </w:p>
        </w:tc>
        <w:tc>
          <w:tcPr>
            <w:tcW w:w="1134" w:type="dxa"/>
            <w:tcBorders>
              <w:top w:val="nil"/>
              <w:left w:val="nil"/>
              <w:bottom w:val="nil"/>
              <w:right w:val="nil"/>
            </w:tcBorders>
            <w:noWrap/>
            <w:vAlign w:val="bottom"/>
            <w:hideMark/>
          </w:tcPr>
          <w:p w14:paraId="7E586911"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0,007</w:t>
            </w:r>
          </w:p>
        </w:tc>
        <w:tc>
          <w:tcPr>
            <w:tcW w:w="1701" w:type="dxa"/>
            <w:tcBorders>
              <w:top w:val="nil"/>
              <w:left w:val="nil"/>
              <w:bottom w:val="nil"/>
              <w:right w:val="nil"/>
            </w:tcBorders>
            <w:noWrap/>
            <w:vAlign w:val="bottom"/>
            <w:hideMark/>
          </w:tcPr>
          <w:p w14:paraId="20C3AE15"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57</w:t>
            </w:r>
          </w:p>
        </w:tc>
        <w:tc>
          <w:tcPr>
            <w:tcW w:w="1417" w:type="dxa"/>
            <w:tcBorders>
              <w:top w:val="nil"/>
              <w:left w:val="nil"/>
              <w:bottom w:val="nil"/>
              <w:right w:val="nil"/>
            </w:tcBorders>
            <w:noWrap/>
            <w:vAlign w:val="bottom"/>
            <w:hideMark/>
          </w:tcPr>
          <w:p w14:paraId="0DFA2DAE"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537</w:t>
            </w:r>
          </w:p>
        </w:tc>
        <w:tc>
          <w:tcPr>
            <w:tcW w:w="1560" w:type="dxa"/>
            <w:tcBorders>
              <w:top w:val="nil"/>
              <w:left w:val="nil"/>
              <w:bottom w:val="nil"/>
              <w:right w:val="nil"/>
            </w:tcBorders>
            <w:noWrap/>
            <w:vAlign w:val="bottom"/>
            <w:hideMark/>
          </w:tcPr>
          <w:p w14:paraId="51B71BB7"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FF0000"/>
                <w:sz w:val="18"/>
                <w:szCs w:val="18"/>
              </w:rPr>
              <w:t>-40</w:t>
            </w:r>
          </w:p>
        </w:tc>
      </w:tr>
      <w:tr w:rsidR="00252BE7" w:rsidRPr="00252BE7" w14:paraId="011449FB" w14:textId="77777777" w:rsidTr="00252BE7">
        <w:trPr>
          <w:trHeight w:val="227"/>
          <w:jc w:val="center"/>
        </w:trPr>
        <w:tc>
          <w:tcPr>
            <w:tcW w:w="568" w:type="dxa"/>
            <w:noWrap/>
            <w:vAlign w:val="center"/>
            <w:hideMark/>
          </w:tcPr>
          <w:p w14:paraId="70BD71DB"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11</w:t>
            </w:r>
          </w:p>
        </w:tc>
        <w:tc>
          <w:tcPr>
            <w:tcW w:w="3118" w:type="dxa"/>
            <w:vAlign w:val="center"/>
            <w:hideMark/>
          </w:tcPr>
          <w:p w14:paraId="2EC5BF4B" w14:textId="77777777" w:rsidR="00252BE7" w:rsidRPr="00252BE7" w:rsidRDefault="00252BE7" w:rsidP="00EA1737">
            <w:pPr>
              <w:rPr>
                <w:rFonts w:ascii="Times New Roman" w:eastAsia="Times New Roman" w:hAnsi="Times New Roman" w:cs="Times New Roman"/>
                <w:sz w:val="18"/>
                <w:szCs w:val="18"/>
              </w:rPr>
            </w:pPr>
            <w:proofErr w:type="spellStart"/>
            <w:r w:rsidRPr="00252BE7">
              <w:rPr>
                <w:rFonts w:ascii="Times New Roman" w:eastAsia="Times New Roman" w:hAnsi="Times New Roman" w:cs="Times New Roman"/>
                <w:sz w:val="18"/>
                <w:szCs w:val="18"/>
              </w:rPr>
              <w:t>Fab</w:t>
            </w:r>
            <w:proofErr w:type="spellEnd"/>
            <w:r w:rsidRPr="00252BE7">
              <w:rPr>
                <w:rFonts w:ascii="Times New Roman" w:eastAsia="Times New Roman" w:hAnsi="Times New Roman" w:cs="Times New Roman"/>
                <w:sz w:val="18"/>
                <w:szCs w:val="18"/>
              </w:rPr>
              <w:t>. de bebidas</w:t>
            </w:r>
          </w:p>
        </w:tc>
        <w:tc>
          <w:tcPr>
            <w:tcW w:w="1134" w:type="dxa"/>
            <w:tcBorders>
              <w:top w:val="nil"/>
              <w:left w:val="nil"/>
              <w:bottom w:val="nil"/>
              <w:right w:val="nil"/>
            </w:tcBorders>
            <w:noWrap/>
            <w:vAlign w:val="bottom"/>
            <w:hideMark/>
          </w:tcPr>
          <w:p w14:paraId="734866E7"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0,004</w:t>
            </w:r>
          </w:p>
        </w:tc>
        <w:tc>
          <w:tcPr>
            <w:tcW w:w="1701" w:type="dxa"/>
            <w:tcBorders>
              <w:top w:val="nil"/>
              <w:left w:val="nil"/>
              <w:bottom w:val="nil"/>
              <w:right w:val="nil"/>
            </w:tcBorders>
            <w:noWrap/>
            <w:vAlign w:val="bottom"/>
            <w:hideMark/>
          </w:tcPr>
          <w:p w14:paraId="3BA090C6"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12</w:t>
            </w:r>
          </w:p>
        </w:tc>
        <w:tc>
          <w:tcPr>
            <w:tcW w:w="1417" w:type="dxa"/>
            <w:tcBorders>
              <w:top w:val="nil"/>
              <w:left w:val="nil"/>
              <w:bottom w:val="nil"/>
              <w:right w:val="nil"/>
            </w:tcBorders>
            <w:noWrap/>
            <w:vAlign w:val="bottom"/>
            <w:hideMark/>
          </w:tcPr>
          <w:p w14:paraId="19DEC24A"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233</w:t>
            </w:r>
          </w:p>
        </w:tc>
        <w:tc>
          <w:tcPr>
            <w:tcW w:w="1560" w:type="dxa"/>
            <w:tcBorders>
              <w:top w:val="nil"/>
              <w:left w:val="nil"/>
              <w:bottom w:val="nil"/>
              <w:right w:val="nil"/>
            </w:tcBorders>
            <w:noWrap/>
            <w:vAlign w:val="bottom"/>
            <w:hideMark/>
          </w:tcPr>
          <w:p w14:paraId="11D059DE"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FF0000"/>
                <w:sz w:val="18"/>
                <w:szCs w:val="18"/>
              </w:rPr>
              <w:t>-21</w:t>
            </w:r>
          </w:p>
        </w:tc>
      </w:tr>
      <w:tr w:rsidR="00252BE7" w:rsidRPr="00252BE7" w14:paraId="5A681F41" w14:textId="77777777" w:rsidTr="00252BE7">
        <w:trPr>
          <w:trHeight w:val="227"/>
          <w:jc w:val="center"/>
        </w:trPr>
        <w:tc>
          <w:tcPr>
            <w:tcW w:w="568" w:type="dxa"/>
            <w:noWrap/>
            <w:vAlign w:val="center"/>
            <w:hideMark/>
          </w:tcPr>
          <w:p w14:paraId="0266DBBC"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12</w:t>
            </w:r>
          </w:p>
        </w:tc>
        <w:tc>
          <w:tcPr>
            <w:tcW w:w="3118" w:type="dxa"/>
            <w:vAlign w:val="center"/>
            <w:hideMark/>
          </w:tcPr>
          <w:p w14:paraId="3F085B98" w14:textId="77777777" w:rsidR="00252BE7" w:rsidRPr="00252BE7" w:rsidRDefault="00252BE7" w:rsidP="00EA1737">
            <w:pPr>
              <w:rPr>
                <w:rFonts w:ascii="Times New Roman" w:eastAsia="Times New Roman" w:hAnsi="Times New Roman" w:cs="Times New Roman"/>
                <w:sz w:val="18"/>
                <w:szCs w:val="18"/>
              </w:rPr>
            </w:pPr>
            <w:proofErr w:type="spellStart"/>
            <w:r w:rsidRPr="00252BE7">
              <w:rPr>
                <w:rFonts w:ascii="Times New Roman" w:eastAsia="Times New Roman" w:hAnsi="Times New Roman" w:cs="Times New Roman"/>
                <w:sz w:val="18"/>
                <w:szCs w:val="18"/>
              </w:rPr>
              <w:t>Fab</w:t>
            </w:r>
            <w:proofErr w:type="spellEnd"/>
            <w:r w:rsidRPr="00252BE7">
              <w:rPr>
                <w:rFonts w:ascii="Times New Roman" w:eastAsia="Times New Roman" w:hAnsi="Times New Roman" w:cs="Times New Roman"/>
                <w:sz w:val="18"/>
                <w:szCs w:val="18"/>
              </w:rPr>
              <w:t>. de produtos têxteis</w:t>
            </w:r>
          </w:p>
        </w:tc>
        <w:tc>
          <w:tcPr>
            <w:tcW w:w="1134" w:type="dxa"/>
            <w:tcBorders>
              <w:top w:val="nil"/>
              <w:left w:val="nil"/>
              <w:bottom w:val="nil"/>
              <w:right w:val="nil"/>
            </w:tcBorders>
            <w:noWrap/>
            <w:vAlign w:val="bottom"/>
            <w:hideMark/>
          </w:tcPr>
          <w:p w14:paraId="3EAEA035"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0,002</w:t>
            </w:r>
          </w:p>
        </w:tc>
        <w:tc>
          <w:tcPr>
            <w:tcW w:w="1701" w:type="dxa"/>
            <w:tcBorders>
              <w:top w:val="nil"/>
              <w:left w:val="nil"/>
              <w:bottom w:val="nil"/>
              <w:right w:val="nil"/>
            </w:tcBorders>
            <w:noWrap/>
            <w:vAlign w:val="bottom"/>
            <w:hideMark/>
          </w:tcPr>
          <w:p w14:paraId="4C44F582"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15</w:t>
            </w:r>
          </w:p>
        </w:tc>
        <w:tc>
          <w:tcPr>
            <w:tcW w:w="1417" w:type="dxa"/>
            <w:tcBorders>
              <w:top w:val="nil"/>
              <w:left w:val="nil"/>
              <w:bottom w:val="nil"/>
              <w:right w:val="nil"/>
            </w:tcBorders>
            <w:noWrap/>
            <w:vAlign w:val="bottom"/>
            <w:hideMark/>
          </w:tcPr>
          <w:p w14:paraId="0C8B576B"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172</w:t>
            </w:r>
          </w:p>
        </w:tc>
        <w:tc>
          <w:tcPr>
            <w:tcW w:w="1560" w:type="dxa"/>
            <w:tcBorders>
              <w:top w:val="nil"/>
              <w:left w:val="nil"/>
              <w:bottom w:val="nil"/>
              <w:right w:val="nil"/>
            </w:tcBorders>
            <w:noWrap/>
            <w:vAlign w:val="bottom"/>
            <w:hideMark/>
          </w:tcPr>
          <w:p w14:paraId="58A55985"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FF0000"/>
                <w:sz w:val="18"/>
                <w:szCs w:val="18"/>
              </w:rPr>
              <w:t>-22</w:t>
            </w:r>
          </w:p>
        </w:tc>
      </w:tr>
      <w:tr w:rsidR="00252BE7" w:rsidRPr="00252BE7" w14:paraId="1730D389" w14:textId="77777777" w:rsidTr="00252BE7">
        <w:trPr>
          <w:trHeight w:val="227"/>
          <w:jc w:val="center"/>
        </w:trPr>
        <w:tc>
          <w:tcPr>
            <w:tcW w:w="568" w:type="dxa"/>
            <w:noWrap/>
            <w:vAlign w:val="center"/>
            <w:hideMark/>
          </w:tcPr>
          <w:p w14:paraId="6783D594"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13</w:t>
            </w:r>
          </w:p>
        </w:tc>
        <w:tc>
          <w:tcPr>
            <w:tcW w:w="3118" w:type="dxa"/>
            <w:vAlign w:val="center"/>
            <w:hideMark/>
          </w:tcPr>
          <w:p w14:paraId="47A58E38"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Refino de petróleo e coquerias</w:t>
            </w:r>
          </w:p>
        </w:tc>
        <w:tc>
          <w:tcPr>
            <w:tcW w:w="1134" w:type="dxa"/>
            <w:tcBorders>
              <w:top w:val="nil"/>
              <w:left w:val="nil"/>
              <w:bottom w:val="nil"/>
              <w:right w:val="nil"/>
            </w:tcBorders>
            <w:noWrap/>
            <w:vAlign w:val="bottom"/>
            <w:hideMark/>
          </w:tcPr>
          <w:p w14:paraId="354DD30F"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0,002</w:t>
            </w:r>
          </w:p>
        </w:tc>
        <w:tc>
          <w:tcPr>
            <w:tcW w:w="1701" w:type="dxa"/>
            <w:tcBorders>
              <w:top w:val="nil"/>
              <w:left w:val="nil"/>
              <w:bottom w:val="nil"/>
              <w:right w:val="nil"/>
            </w:tcBorders>
            <w:noWrap/>
            <w:vAlign w:val="bottom"/>
            <w:hideMark/>
          </w:tcPr>
          <w:p w14:paraId="05A6C2B1"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8</w:t>
            </w:r>
          </w:p>
        </w:tc>
        <w:tc>
          <w:tcPr>
            <w:tcW w:w="1417" w:type="dxa"/>
            <w:tcBorders>
              <w:top w:val="nil"/>
              <w:left w:val="nil"/>
              <w:bottom w:val="nil"/>
              <w:right w:val="nil"/>
            </w:tcBorders>
            <w:noWrap/>
            <w:vAlign w:val="bottom"/>
            <w:hideMark/>
          </w:tcPr>
          <w:p w14:paraId="6987A46A"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334</w:t>
            </w:r>
          </w:p>
        </w:tc>
        <w:tc>
          <w:tcPr>
            <w:tcW w:w="1560" w:type="dxa"/>
            <w:tcBorders>
              <w:top w:val="nil"/>
              <w:left w:val="nil"/>
              <w:bottom w:val="nil"/>
              <w:right w:val="nil"/>
            </w:tcBorders>
            <w:noWrap/>
            <w:vAlign w:val="bottom"/>
            <w:hideMark/>
          </w:tcPr>
          <w:p w14:paraId="13BB657B"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FF0000"/>
                <w:sz w:val="18"/>
                <w:szCs w:val="18"/>
              </w:rPr>
              <w:t>-6</w:t>
            </w:r>
          </w:p>
        </w:tc>
      </w:tr>
      <w:tr w:rsidR="00252BE7" w:rsidRPr="00252BE7" w14:paraId="6EE98762" w14:textId="77777777" w:rsidTr="00252BE7">
        <w:trPr>
          <w:trHeight w:val="227"/>
          <w:jc w:val="center"/>
        </w:trPr>
        <w:tc>
          <w:tcPr>
            <w:tcW w:w="568" w:type="dxa"/>
            <w:noWrap/>
            <w:vAlign w:val="center"/>
            <w:hideMark/>
          </w:tcPr>
          <w:p w14:paraId="472FFCEB"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14</w:t>
            </w:r>
          </w:p>
        </w:tc>
        <w:tc>
          <w:tcPr>
            <w:tcW w:w="3118" w:type="dxa"/>
            <w:vAlign w:val="center"/>
            <w:hideMark/>
          </w:tcPr>
          <w:p w14:paraId="1706AE85" w14:textId="77777777" w:rsidR="00252BE7" w:rsidRPr="00252BE7" w:rsidRDefault="00252BE7" w:rsidP="00EA1737">
            <w:pPr>
              <w:rPr>
                <w:rFonts w:ascii="Times New Roman" w:eastAsia="Times New Roman" w:hAnsi="Times New Roman" w:cs="Times New Roman"/>
                <w:color w:val="000000"/>
                <w:sz w:val="18"/>
                <w:szCs w:val="18"/>
              </w:rPr>
            </w:pPr>
            <w:proofErr w:type="spellStart"/>
            <w:r w:rsidRPr="00252BE7">
              <w:rPr>
                <w:rFonts w:ascii="Times New Roman" w:eastAsia="Times New Roman" w:hAnsi="Times New Roman" w:cs="Times New Roman"/>
                <w:color w:val="000000"/>
                <w:sz w:val="18"/>
                <w:szCs w:val="18"/>
              </w:rPr>
              <w:t>Fab</w:t>
            </w:r>
            <w:proofErr w:type="spellEnd"/>
            <w:r w:rsidRPr="00252BE7">
              <w:rPr>
                <w:rFonts w:ascii="Times New Roman" w:eastAsia="Times New Roman" w:hAnsi="Times New Roman" w:cs="Times New Roman"/>
                <w:color w:val="000000"/>
                <w:sz w:val="18"/>
                <w:szCs w:val="18"/>
              </w:rPr>
              <w:t>. de biocombustíveis</w:t>
            </w:r>
          </w:p>
        </w:tc>
        <w:tc>
          <w:tcPr>
            <w:tcW w:w="1134" w:type="dxa"/>
            <w:tcBorders>
              <w:top w:val="nil"/>
              <w:left w:val="nil"/>
              <w:bottom w:val="nil"/>
              <w:right w:val="nil"/>
            </w:tcBorders>
            <w:noWrap/>
            <w:vAlign w:val="bottom"/>
            <w:hideMark/>
          </w:tcPr>
          <w:p w14:paraId="7661F469"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0,010</w:t>
            </w:r>
          </w:p>
        </w:tc>
        <w:tc>
          <w:tcPr>
            <w:tcW w:w="1701" w:type="dxa"/>
            <w:tcBorders>
              <w:top w:val="nil"/>
              <w:left w:val="nil"/>
              <w:bottom w:val="nil"/>
              <w:right w:val="nil"/>
            </w:tcBorders>
            <w:noWrap/>
            <w:vAlign w:val="bottom"/>
            <w:hideMark/>
          </w:tcPr>
          <w:p w14:paraId="26EA6704"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94</w:t>
            </w:r>
          </w:p>
        </w:tc>
        <w:tc>
          <w:tcPr>
            <w:tcW w:w="1417" w:type="dxa"/>
            <w:tcBorders>
              <w:top w:val="nil"/>
              <w:left w:val="nil"/>
              <w:bottom w:val="nil"/>
              <w:right w:val="nil"/>
            </w:tcBorders>
            <w:shd w:val="clear" w:color="auto" w:fill="EEECE1" w:themeFill="background2"/>
            <w:noWrap/>
            <w:vAlign w:val="bottom"/>
            <w:hideMark/>
          </w:tcPr>
          <w:p w14:paraId="097EDC7F"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1.311</w:t>
            </w:r>
          </w:p>
        </w:tc>
        <w:tc>
          <w:tcPr>
            <w:tcW w:w="1560" w:type="dxa"/>
            <w:tcBorders>
              <w:top w:val="nil"/>
              <w:left w:val="nil"/>
              <w:bottom w:val="nil"/>
              <w:right w:val="nil"/>
            </w:tcBorders>
            <w:noWrap/>
            <w:vAlign w:val="bottom"/>
            <w:hideMark/>
          </w:tcPr>
          <w:p w14:paraId="62DDB805"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FF0000"/>
                <w:sz w:val="18"/>
                <w:szCs w:val="18"/>
              </w:rPr>
              <w:t>-35</w:t>
            </w:r>
          </w:p>
        </w:tc>
      </w:tr>
      <w:tr w:rsidR="00252BE7" w:rsidRPr="00252BE7" w14:paraId="40EB3BE3" w14:textId="77777777" w:rsidTr="00252BE7">
        <w:trPr>
          <w:trHeight w:val="227"/>
          <w:jc w:val="center"/>
        </w:trPr>
        <w:tc>
          <w:tcPr>
            <w:tcW w:w="568" w:type="dxa"/>
            <w:noWrap/>
            <w:vAlign w:val="center"/>
            <w:hideMark/>
          </w:tcPr>
          <w:p w14:paraId="0FFBA634"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15</w:t>
            </w:r>
          </w:p>
        </w:tc>
        <w:tc>
          <w:tcPr>
            <w:tcW w:w="3118" w:type="dxa"/>
            <w:vAlign w:val="center"/>
            <w:hideMark/>
          </w:tcPr>
          <w:p w14:paraId="4423C613" w14:textId="77777777" w:rsidR="00252BE7" w:rsidRPr="00252BE7" w:rsidRDefault="00252BE7" w:rsidP="00EA1737">
            <w:pPr>
              <w:rPr>
                <w:rFonts w:ascii="Times New Roman" w:eastAsia="Times New Roman" w:hAnsi="Times New Roman" w:cs="Times New Roman"/>
                <w:color w:val="000000"/>
                <w:sz w:val="18"/>
                <w:szCs w:val="18"/>
              </w:rPr>
            </w:pPr>
            <w:proofErr w:type="spellStart"/>
            <w:r w:rsidRPr="00252BE7">
              <w:rPr>
                <w:rFonts w:ascii="Times New Roman" w:eastAsia="Times New Roman" w:hAnsi="Times New Roman" w:cs="Times New Roman"/>
                <w:color w:val="000000"/>
                <w:sz w:val="18"/>
                <w:szCs w:val="18"/>
              </w:rPr>
              <w:t>Fab</w:t>
            </w:r>
            <w:proofErr w:type="spellEnd"/>
            <w:r w:rsidRPr="00252BE7">
              <w:rPr>
                <w:rFonts w:ascii="Times New Roman" w:eastAsia="Times New Roman" w:hAnsi="Times New Roman" w:cs="Times New Roman"/>
                <w:color w:val="000000"/>
                <w:sz w:val="18"/>
                <w:szCs w:val="18"/>
              </w:rPr>
              <w:t xml:space="preserve">. de químicos </w:t>
            </w:r>
          </w:p>
        </w:tc>
        <w:tc>
          <w:tcPr>
            <w:tcW w:w="1134" w:type="dxa"/>
            <w:tcBorders>
              <w:top w:val="nil"/>
              <w:left w:val="nil"/>
              <w:bottom w:val="nil"/>
              <w:right w:val="nil"/>
            </w:tcBorders>
            <w:noWrap/>
            <w:vAlign w:val="bottom"/>
            <w:hideMark/>
          </w:tcPr>
          <w:p w14:paraId="2B728EAF"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0,002</w:t>
            </w:r>
          </w:p>
        </w:tc>
        <w:tc>
          <w:tcPr>
            <w:tcW w:w="1701" w:type="dxa"/>
            <w:tcBorders>
              <w:top w:val="nil"/>
              <w:left w:val="nil"/>
              <w:bottom w:val="nil"/>
              <w:right w:val="nil"/>
            </w:tcBorders>
            <w:noWrap/>
            <w:vAlign w:val="bottom"/>
            <w:hideMark/>
          </w:tcPr>
          <w:p w14:paraId="64D8A9DC"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2,7</w:t>
            </w:r>
          </w:p>
        </w:tc>
        <w:tc>
          <w:tcPr>
            <w:tcW w:w="1417" w:type="dxa"/>
            <w:tcBorders>
              <w:top w:val="nil"/>
              <w:left w:val="nil"/>
              <w:bottom w:val="nil"/>
              <w:right w:val="nil"/>
            </w:tcBorders>
            <w:noWrap/>
            <w:vAlign w:val="bottom"/>
            <w:hideMark/>
          </w:tcPr>
          <w:p w14:paraId="66F95867"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269</w:t>
            </w:r>
          </w:p>
        </w:tc>
        <w:tc>
          <w:tcPr>
            <w:tcW w:w="1560" w:type="dxa"/>
            <w:tcBorders>
              <w:top w:val="nil"/>
              <w:left w:val="nil"/>
              <w:bottom w:val="nil"/>
              <w:right w:val="nil"/>
            </w:tcBorders>
            <w:noWrap/>
            <w:vAlign w:val="bottom"/>
            <w:hideMark/>
          </w:tcPr>
          <w:p w14:paraId="06C14E73"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FF0000"/>
                <w:sz w:val="18"/>
                <w:szCs w:val="18"/>
              </w:rPr>
              <w:t>-22</w:t>
            </w:r>
          </w:p>
        </w:tc>
      </w:tr>
      <w:tr w:rsidR="00252BE7" w:rsidRPr="00252BE7" w14:paraId="07042F15" w14:textId="77777777" w:rsidTr="00252BE7">
        <w:trPr>
          <w:trHeight w:val="227"/>
          <w:jc w:val="center"/>
        </w:trPr>
        <w:tc>
          <w:tcPr>
            <w:tcW w:w="568" w:type="dxa"/>
            <w:noWrap/>
            <w:vAlign w:val="center"/>
            <w:hideMark/>
          </w:tcPr>
          <w:p w14:paraId="1B655074"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16</w:t>
            </w:r>
          </w:p>
        </w:tc>
        <w:tc>
          <w:tcPr>
            <w:tcW w:w="3118" w:type="dxa"/>
            <w:vAlign w:val="center"/>
            <w:hideMark/>
          </w:tcPr>
          <w:p w14:paraId="18CC3594" w14:textId="77777777" w:rsidR="00252BE7" w:rsidRPr="00252BE7" w:rsidRDefault="00252BE7" w:rsidP="00EA1737">
            <w:pPr>
              <w:rPr>
                <w:rFonts w:ascii="Times New Roman" w:eastAsia="Times New Roman" w:hAnsi="Times New Roman" w:cs="Times New Roman"/>
                <w:color w:val="000000"/>
                <w:sz w:val="18"/>
                <w:szCs w:val="18"/>
              </w:rPr>
            </w:pPr>
            <w:proofErr w:type="spellStart"/>
            <w:r w:rsidRPr="00252BE7">
              <w:rPr>
                <w:rFonts w:ascii="Times New Roman" w:eastAsia="Times New Roman" w:hAnsi="Times New Roman" w:cs="Times New Roman"/>
                <w:color w:val="000000"/>
                <w:sz w:val="18"/>
                <w:szCs w:val="18"/>
              </w:rPr>
              <w:t>Fab</w:t>
            </w:r>
            <w:proofErr w:type="spellEnd"/>
            <w:r w:rsidRPr="00252BE7">
              <w:rPr>
                <w:rFonts w:ascii="Times New Roman" w:eastAsia="Times New Roman" w:hAnsi="Times New Roman" w:cs="Times New Roman"/>
                <w:color w:val="000000"/>
                <w:sz w:val="18"/>
                <w:szCs w:val="18"/>
              </w:rPr>
              <w:t>. de defensivos e químicos diversos</w:t>
            </w:r>
          </w:p>
        </w:tc>
        <w:tc>
          <w:tcPr>
            <w:tcW w:w="1134" w:type="dxa"/>
            <w:tcBorders>
              <w:top w:val="nil"/>
              <w:left w:val="nil"/>
              <w:bottom w:val="nil"/>
              <w:right w:val="nil"/>
            </w:tcBorders>
            <w:noWrap/>
            <w:vAlign w:val="bottom"/>
            <w:hideMark/>
          </w:tcPr>
          <w:p w14:paraId="6D303485"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0,003</w:t>
            </w:r>
          </w:p>
        </w:tc>
        <w:tc>
          <w:tcPr>
            <w:tcW w:w="1701" w:type="dxa"/>
            <w:tcBorders>
              <w:top w:val="nil"/>
              <w:left w:val="nil"/>
              <w:bottom w:val="nil"/>
              <w:right w:val="nil"/>
            </w:tcBorders>
            <w:noWrap/>
            <w:vAlign w:val="bottom"/>
            <w:hideMark/>
          </w:tcPr>
          <w:p w14:paraId="6D5BD6A3"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3,3</w:t>
            </w:r>
          </w:p>
        </w:tc>
        <w:tc>
          <w:tcPr>
            <w:tcW w:w="1417" w:type="dxa"/>
            <w:tcBorders>
              <w:top w:val="nil"/>
              <w:left w:val="nil"/>
              <w:bottom w:val="nil"/>
              <w:right w:val="nil"/>
            </w:tcBorders>
            <w:noWrap/>
            <w:vAlign w:val="bottom"/>
            <w:hideMark/>
          </w:tcPr>
          <w:p w14:paraId="77462306"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179</w:t>
            </w:r>
          </w:p>
        </w:tc>
        <w:tc>
          <w:tcPr>
            <w:tcW w:w="1560" w:type="dxa"/>
            <w:tcBorders>
              <w:top w:val="nil"/>
              <w:left w:val="nil"/>
              <w:bottom w:val="nil"/>
              <w:right w:val="nil"/>
            </w:tcBorders>
            <w:noWrap/>
            <w:vAlign w:val="bottom"/>
            <w:hideMark/>
          </w:tcPr>
          <w:p w14:paraId="58BA881A"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FF0000"/>
                <w:sz w:val="18"/>
                <w:szCs w:val="18"/>
              </w:rPr>
              <w:t>-10</w:t>
            </w:r>
          </w:p>
        </w:tc>
      </w:tr>
      <w:tr w:rsidR="00252BE7" w:rsidRPr="00252BE7" w14:paraId="09452D67" w14:textId="77777777" w:rsidTr="00252BE7">
        <w:trPr>
          <w:trHeight w:val="227"/>
          <w:jc w:val="center"/>
        </w:trPr>
        <w:tc>
          <w:tcPr>
            <w:tcW w:w="568" w:type="dxa"/>
            <w:noWrap/>
            <w:vAlign w:val="center"/>
            <w:hideMark/>
          </w:tcPr>
          <w:p w14:paraId="468EDFBE"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17</w:t>
            </w:r>
          </w:p>
        </w:tc>
        <w:tc>
          <w:tcPr>
            <w:tcW w:w="3118" w:type="dxa"/>
            <w:vAlign w:val="center"/>
            <w:hideMark/>
          </w:tcPr>
          <w:p w14:paraId="722A4ED1" w14:textId="77777777" w:rsidR="00252BE7" w:rsidRPr="00252BE7" w:rsidRDefault="00252BE7" w:rsidP="00EA1737">
            <w:pPr>
              <w:rPr>
                <w:rFonts w:ascii="Times New Roman" w:eastAsia="Times New Roman" w:hAnsi="Times New Roman" w:cs="Times New Roman"/>
                <w:sz w:val="18"/>
                <w:szCs w:val="18"/>
              </w:rPr>
            </w:pPr>
            <w:proofErr w:type="spellStart"/>
            <w:r w:rsidRPr="00252BE7">
              <w:rPr>
                <w:rFonts w:ascii="Times New Roman" w:eastAsia="Times New Roman" w:hAnsi="Times New Roman" w:cs="Times New Roman"/>
                <w:sz w:val="18"/>
                <w:szCs w:val="18"/>
              </w:rPr>
              <w:t>Fab</w:t>
            </w:r>
            <w:proofErr w:type="spellEnd"/>
            <w:r w:rsidRPr="00252BE7">
              <w:rPr>
                <w:rFonts w:ascii="Times New Roman" w:eastAsia="Times New Roman" w:hAnsi="Times New Roman" w:cs="Times New Roman"/>
                <w:sz w:val="18"/>
                <w:szCs w:val="18"/>
              </w:rPr>
              <w:t>. de farmoquímicos e farmacêuticos</w:t>
            </w:r>
          </w:p>
        </w:tc>
        <w:tc>
          <w:tcPr>
            <w:tcW w:w="1134" w:type="dxa"/>
            <w:tcBorders>
              <w:top w:val="nil"/>
              <w:left w:val="nil"/>
              <w:bottom w:val="nil"/>
              <w:right w:val="nil"/>
            </w:tcBorders>
            <w:noWrap/>
            <w:vAlign w:val="bottom"/>
            <w:hideMark/>
          </w:tcPr>
          <w:p w14:paraId="5C1E9D1D"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0,001</w:t>
            </w:r>
          </w:p>
        </w:tc>
        <w:tc>
          <w:tcPr>
            <w:tcW w:w="1701" w:type="dxa"/>
            <w:tcBorders>
              <w:top w:val="nil"/>
              <w:left w:val="nil"/>
              <w:bottom w:val="nil"/>
              <w:right w:val="nil"/>
            </w:tcBorders>
            <w:noWrap/>
            <w:vAlign w:val="bottom"/>
            <w:hideMark/>
          </w:tcPr>
          <w:p w14:paraId="1D7E3EAC"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2,9</w:t>
            </w:r>
          </w:p>
        </w:tc>
        <w:tc>
          <w:tcPr>
            <w:tcW w:w="1417" w:type="dxa"/>
            <w:tcBorders>
              <w:top w:val="nil"/>
              <w:left w:val="nil"/>
              <w:bottom w:val="nil"/>
              <w:right w:val="nil"/>
            </w:tcBorders>
            <w:noWrap/>
            <w:vAlign w:val="bottom"/>
            <w:hideMark/>
          </w:tcPr>
          <w:p w14:paraId="0F371DDC"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86</w:t>
            </w:r>
          </w:p>
        </w:tc>
        <w:tc>
          <w:tcPr>
            <w:tcW w:w="1560" w:type="dxa"/>
            <w:tcBorders>
              <w:top w:val="nil"/>
              <w:left w:val="nil"/>
              <w:bottom w:val="nil"/>
              <w:right w:val="nil"/>
            </w:tcBorders>
            <w:noWrap/>
            <w:vAlign w:val="bottom"/>
            <w:hideMark/>
          </w:tcPr>
          <w:p w14:paraId="50813E70"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FF0000"/>
                <w:sz w:val="18"/>
                <w:szCs w:val="18"/>
              </w:rPr>
              <w:t>-6</w:t>
            </w:r>
          </w:p>
        </w:tc>
      </w:tr>
      <w:tr w:rsidR="00252BE7" w:rsidRPr="00252BE7" w14:paraId="659911A1" w14:textId="77777777" w:rsidTr="00252BE7">
        <w:trPr>
          <w:trHeight w:val="227"/>
          <w:jc w:val="center"/>
        </w:trPr>
        <w:tc>
          <w:tcPr>
            <w:tcW w:w="568" w:type="dxa"/>
            <w:noWrap/>
            <w:vAlign w:val="center"/>
            <w:hideMark/>
          </w:tcPr>
          <w:p w14:paraId="3DEB6C4F"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18</w:t>
            </w:r>
          </w:p>
        </w:tc>
        <w:tc>
          <w:tcPr>
            <w:tcW w:w="3118" w:type="dxa"/>
            <w:vAlign w:val="center"/>
            <w:hideMark/>
          </w:tcPr>
          <w:p w14:paraId="0BA6ECC4" w14:textId="77777777" w:rsidR="00252BE7" w:rsidRPr="00252BE7" w:rsidRDefault="00252BE7" w:rsidP="00EA1737">
            <w:pPr>
              <w:rPr>
                <w:rFonts w:ascii="Times New Roman" w:eastAsia="Times New Roman" w:hAnsi="Times New Roman" w:cs="Times New Roman"/>
                <w:color w:val="000000"/>
                <w:sz w:val="18"/>
                <w:szCs w:val="18"/>
              </w:rPr>
            </w:pPr>
            <w:proofErr w:type="spellStart"/>
            <w:r w:rsidRPr="00252BE7">
              <w:rPr>
                <w:rFonts w:ascii="Times New Roman" w:eastAsia="Times New Roman" w:hAnsi="Times New Roman" w:cs="Times New Roman"/>
                <w:color w:val="000000"/>
                <w:sz w:val="18"/>
                <w:szCs w:val="18"/>
              </w:rPr>
              <w:t>Fab</w:t>
            </w:r>
            <w:proofErr w:type="spellEnd"/>
            <w:r w:rsidRPr="00252BE7">
              <w:rPr>
                <w:rFonts w:ascii="Times New Roman" w:eastAsia="Times New Roman" w:hAnsi="Times New Roman" w:cs="Times New Roman"/>
                <w:color w:val="000000"/>
                <w:sz w:val="18"/>
                <w:szCs w:val="18"/>
              </w:rPr>
              <w:t xml:space="preserve">. de máquinas e </w:t>
            </w:r>
            <w:proofErr w:type="spellStart"/>
            <w:r w:rsidRPr="00252BE7">
              <w:rPr>
                <w:rFonts w:ascii="Times New Roman" w:eastAsia="Times New Roman" w:hAnsi="Times New Roman" w:cs="Times New Roman"/>
                <w:color w:val="000000"/>
                <w:sz w:val="18"/>
                <w:szCs w:val="18"/>
              </w:rPr>
              <w:t>equip</w:t>
            </w:r>
            <w:proofErr w:type="spellEnd"/>
            <w:r w:rsidRPr="00252BE7">
              <w:rPr>
                <w:rFonts w:ascii="Times New Roman" w:eastAsia="Times New Roman" w:hAnsi="Times New Roman" w:cs="Times New Roman"/>
                <w:color w:val="000000"/>
                <w:sz w:val="18"/>
                <w:szCs w:val="18"/>
              </w:rPr>
              <w:t>. mecânicos</w:t>
            </w:r>
          </w:p>
        </w:tc>
        <w:tc>
          <w:tcPr>
            <w:tcW w:w="1134" w:type="dxa"/>
            <w:tcBorders>
              <w:top w:val="nil"/>
              <w:left w:val="nil"/>
              <w:bottom w:val="nil"/>
              <w:right w:val="nil"/>
            </w:tcBorders>
            <w:noWrap/>
            <w:vAlign w:val="bottom"/>
            <w:hideMark/>
          </w:tcPr>
          <w:p w14:paraId="1DD5DB6B"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0,001</w:t>
            </w:r>
          </w:p>
        </w:tc>
        <w:tc>
          <w:tcPr>
            <w:tcW w:w="1701" w:type="dxa"/>
            <w:tcBorders>
              <w:top w:val="nil"/>
              <w:left w:val="nil"/>
              <w:bottom w:val="nil"/>
              <w:right w:val="nil"/>
            </w:tcBorders>
            <w:noWrap/>
            <w:vAlign w:val="bottom"/>
            <w:hideMark/>
          </w:tcPr>
          <w:p w14:paraId="304F64E6"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2,2</w:t>
            </w:r>
          </w:p>
        </w:tc>
        <w:tc>
          <w:tcPr>
            <w:tcW w:w="1417" w:type="dxa"/>
            <w:tcBorders>
              <w:top w:val="nil"/>
              <w:left w:val="nil"/>
              <w:bottom w:val="nil"/>
              <w:right w:val="nil"/>
            </w:tcBorders>
            <w:noWrap/>
            <w:vAlign w:val="bottom"/>
            <w:hideMark/>
          </w:tcPr>
          <w:p w14:paraId="70DE9AE7"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101</w:t>
            </w:r>
          </w:p>
        </w:tc>
        <w:tc>
          <w:tcPr>
            <w:tcW w:w="1560" w:type="dxa"/>
            <w:tcBorders>
              <w:top w:val="nil"/>
              <w:left w:val="nil"/>
              <w:bottom w:val="nil"/>
              <w:right w:val="nil"/>
            </w:tcBorders>
            <w:noWrap/>
            <w:vAlign w:val="bottom"/>
            <w:hideMark/>
          </w:tcPr>
          <w:p w14:paraId="26E97779"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FF0000"/>
                <w:sz w:val="18"/>
                <w:szCs w:val="18"/>
              </w:rPr>
              <w:t>-21</w:t>
            </w:r>
          </w:p>
        </w:tc>
      </w:tr>
      <w:tr w:rsidR="00252BE7" w:rsidRPr="00252BE7" w14:paraId="1B0B9649" w14:textId="77777777" w:rsidTr="00252BE7">
        <w:trPr>
          <w:trHeight w:val="227"/>
          <w:jc w:val="center"/>
        </w:trPr>
        <w:tc>
          <w:tcPr>
            <w:tcW w:w="568" w:type="dxa"/>
            <w:noWrap/>
            <w:vAlign w:val="center"/>
            <w:hideMark/>
          </w:tcPr>
          <w:p w14:paraId="3C4641ED"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19</w:t>
            </w:r>
          </w:p>
        </w:tc>
        <w:tc>
          <w:tcPr>
            <w:tcW w:w="3118" w:type="dxa"/>
            <w:vAlign w:val="center"/>
            <w:hideMark/>
          </w:tcPr>
          <w:p w14:paraId="6E5C0546"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OUTRAS INDÚSTRIAS</w:t>
            </w:r>
          </w:p>
        </w:tc>
        <w:tc>
          <w:tcPr>
            <w:tcW w:w="1134" w:type="dxa"/>
            <w:tcBorders>
              <w:top w:val="nil"/>
              <w:left w:val="nil"/>
              <w:bottom w:val="nil"/>
              <w:right w:val="nil"/>
            </w:tcBorders>
            <w:noWrap/>
            <w:vAlign w:val="bottom"/>
            <w:hideMark/>
          </w:tcPr>
          <w:p w14:paraId="5B434903"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0,003</w:t>
            </w:r>
          </w:p>
        </w:tc>
        <w:tc>
          <w:tcPr>
            <w:tcW w:w="1701" w:type="dxa"/>
            <w:tcBorders>
              <w:top w:val="nil"/>
              <w:left w:val="nil"/>
              <w:bottom w:val="nil"/>
              <w:right w:val="nil"/>
            </w:tcBorders>
            <w:noWrap/>
            <w:vAlign w:val="bottom"/>
            <w:hideMark/>
          </w:tcPr>
          <w:p w14:paraId="3F54D839"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6,1</w:t>
            </w:r>
          </w:p>
        </w:tc>
        <w:tc>
          <w:tcPr>
            <w:tcW w:w="1417" w:type="dxa"/>
            <w:tcBorders>
              <w:top w:val="nil"/>
              <w:left w:val="nil"/>
              <w:bottom w:val="nil"/>
              <w:right w:val="nil"/>
            </w:tcBorders>
            <w:noWrap/>
            <w:vAlign w:val="bottom"/>
            <w:hideMark/>
          </w:tcPr>
          <w:p w14:paraId="34F7DE45"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205</w:t>
            </w:r>
          </w:p>
        </w:tc>
        <w:tc>
          <w:tcPr>
            <w:tcW w:w="1560" w:type="dxa"/>
            <w:tcBorders>
              <w:top w:val="nil"/>
              <w:left w:val="nil"/>
              <w:bottom w:val="nil"/>
              <w:right w:val="nil"/>
            </w:tcBorders>
            <w:noWrap/>
            <w:vAlign w:val="bottom"/>
            <w:hideMark/>
          </w:tcPr>
          <w:p w14:paraId="2416D58F"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FF0000"/>
                <w:sz w:val="18"/>
                <w:szCs w:val="18"/>
              </w:rPr>
              <w:t>-94</w:t>
            </w:r>
          </w:p>
        </w:tc>
      </w:tr>
      <w:tr w:rsidR="00252BE7" w:rsidRPr="00252BE7" w14:paraId="7DDE63D6" w14:textId="77777777" w:rsidTr="00252BE7">
        <w:trPr>
          <w:trHeight w:val="227"/>
          <w:jc w:val="center"/>
        </w:trPr>
        <w:tc>
          <w:tcPr>
            <w:tcW w:w="568" w:type="dxa"/>
            <w:noWrap/>
            <w:vAlign w:val="center"/>
            <w:hideMark/>
          </w:tcPr>
          <w:p w14:paraId="26911F00"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20</w:t>
            </w:r>
          </w:p>
        </w:tc>
        <w:tc>
          <w:tcPr>
            <w:tcW w:w="3118" w:type="dxa"/>
            <w:vAlign w:val="center"/>
            <w:hideMark/>
          </w:tcPr>
          <w:p w14:paraId="285F0A7C"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 xml:space="preserve">Manutenção de máquinas e </w:t>
            </w:r>
            <w:proofErr w:type="spellStart"/>
            <w:r w:rsidRPr="00252BE7">
              <w:rPr>
                <w:rFonts w:ascii="Times New Roman" w:eastAsia="Times New Roman" w:hAnsi="Times New Roman" w:cs="Times New Roman"/>
                <w:color w:val="000000"/>
                <w:sz w:val="18"/>
                <w:szCs w:val="18"/>
              </w:rPr>
              <w:t>equip</w:t>
            </w:r>
            <w:proofErr w:type="spellEnd"/>
            <w:r w:rsidRPr="00252BE7">
              <w:rPr>
                <w:rFonts w:ascii="Times New Roman" w:eastAsia="Times New Roman" w:hAnsi="Times New Roman" w:cs="Times New Roman"/>
                <w:color w:val="000000"/>
                <w:sz w:val="18"/>
                <w:szCs w:val="18"/>
              </w:rPr>
              <w:t>.</w:t>
            </w:r>
          </w:p>
        </w:tc>
        <w:tc>
          <w:tcPr>
            <w:tcW w:w="1134" w:type="dxa"/>
            <w:tcBorders>
              <w:top w:val="nil"/>
              <w:left w:val="nil"/>
              <w:bottom w:val="nil"/>
              <w:right w:val="nil"/>
            </w:tcBorders>
            <w:noWrap/>
            <w:vAlign w:val="bottom"/>
            <w:hideMark/>
          </w:tcPr>
          <w:p w14:paraId="6121F576"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0,001</w:t>
            </w:r>
          </w:p>
        </w:tc>
        <w:tc>
          <w:tcPr>
            <w:tcW w:w="1701" w:type="dxa"/>
            <w:tcBorders>
              <w:top w:val="nil"/>
              <w:left w:val="nil"/>
              <w:bottom w:val="nil"/>
              <w:right w:val="nil"/>
            </w:tcBorders>
            <w:noWrap/>
            <w:vAlign w:val="bottom"/>
            <w:hideMark/>
          </w:tcPr>
          <w:p w14:paraId="6ED29578"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1,9</w:t>
            </w:r>
          </w:p>
        </w:tc>
        <w:tc>
          <w:tcPr>
            <w:tcW w:w="1417" w:type="dxa"/>
            <w:tcBorders>
              <w:top w:val="nil"/>
              <w:left w:val="nil"/>
              <w:bottom w:val="nil"/>
              <w:right w:val="nil"/>
            </w:tcBorders>
            <w:noWrap/>
            <w:vAlign w:val="bottom"/>
            <w:hideMark/>
          </w:tcPr>
          <w:p w14:paraId="1FBD0220"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65</w:t>
            </w:r>
          </w:p>
        </w:tc>
        <w:tc>
          <w:tcPr>
            <w:tcW w:w="1560" w:type="dxa"/>
            <w:tcBorders>
              <w:top w:val="nil"/>
              <w:left w:val="nil"/>
              <w:bottom w:val="nil"/>
              <w:right w:val="nil"/>
            </w:tcBorders>
            <w:noWrap/>
            <w:vAlign w:val="bottom"/>
            <w:hideMark/>
          </w:tcPr>
          <w:p w14:paraId="31073DE6"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FF0000"/>
                <w:sz w:val="18"/>
                <w:szCs w:val="18"/>
              </w:rPr>
              <w:t>-18</w:t>
            </w:r>
          </w:p>
        </w:tc>
      </w:tr>
      <w:tr w:rsidR="00252BE7" w:rsidRPr="00252BE7" w14:paraId="3B6D5F5C" w14:textId="77777777" w:rsidTr="00F96A4D">
        <w:trPr>
          <w:trHeight w:val="227"/>
          <w:jc w:val="center"/>
        </w:trPr>
        <w:tc>
          <w:tcPr>
            <w:tcW w:w="568" w:type="dxa"/>
            <w:tcBorders>
              <w:bottom w:val="nil"/>
            </w:tcBorders>
            <w:noWrap/>
            <w:vAlign w:val="center"/>
            <w:hideMark/>
          </w:tcPr>
          <w:p w14:paraId="57A90D4A"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21</w:t>
            </w:r>
          </w:p>
        </w:tc>
        <w:tc>
          <w:tcPr>
            <w:tcW w:w="3118" w:type="dxa"/>
            <w:tcBorders>
              <w:bottom w:val="nil"/>
            </w:tcBorders>
            <w:vAlign w:val="center"/>
            <w:hideMark/>
          </w:tcPr>
          <w:p w14:paraId="0B6FB62A"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Energia elétrica</w:t>
            </w:r>
          </w:p>
        </w:tc>
        <w:tc>
          <w:tcPr>
            <w:tcW w:w="1134" w:type="dxa"/>
            <w:tcBorders>
              <w:top w:val="nil"/>
              <w:left w:val="nil"/>
              <w:bottom w:val="nil"/>
              <w:right w:val="nil"/>
            </w:tcBorders>
            <w:noWrap/>
            <w:vAlign w:val="bottom"/>
            <w:hideMark/>
          </w:tcPr>
          <w:p w14:paraId="57AC1A69"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0,009</w:t>
            </w:r>
          </w:p>
        </w:tc>
        <w:tc>
          <w:tcPr>
            <w:tcW w:w="1701" w:type="dxa"/>
            <w:tcBorders>
              <w:top w:val="nil"/>
              <w:left w:val="nil"/>
              <w:bottom w:val="nil"/>
              <w:right w:val="nil"/>
            </w:tcBorders>
            <w:noWrap/>
            <w:vAlign w:val="bottom"/>
            <w:hideMark/>
          </w:tcPr>
          <w:p w14:paraId="007E0DFB"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0,9</w:t>
            </w:r>
          </w:p>
        </w:tc>
        <w:tc>
          <w:tcPr>
            <w:tcW w:w="1417" w:type="dxa"/>
            <w:tcBorders>
              <w:top w:val="nil"/>
              <w:left w:val="nil"/>
              <w:bottom w:val="nil"/>
              <w:right w:val="nil"/>
            </w:tcBorders>
            <w:noWrap/>
            <w:vAlign w:val="bottom"/>
            <w:hideMark/>
          </w:tcPr>
          <w:p w14:paraId="7EEB15DE"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257</w:t>
            </w:r>
          </w:p>
        </w:tc>
        <w:tc>
          <w:tcPr>
            <w:tcW w:w="1560" w:type="dxa"/>
            <w:tcBorders>
              <w:top w:val="nil"/>
              <w:left w:val="nil"/>
              <w:bottom w:val="nil"/>
              <w:right w:val="nil"/>
            </w:tcBorders>
            <w:noWrap/>
            <w:vAlign w:val="bottom"/>
            <w:hideMark/>
          </w:tcPr>
          <w:p w14:paraId="1BB2F4FD"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FF0000"/>
                <w:sz w:val="18"/>
                <w:szCs w:val="18"/>
              </w:rPr>
              <w:t>-7</w:t>
            </w:r>
          </w:p>
        </w:tc>
      </w:tr>
      <w:tr w:rsidR="00252BE7" w:rsidRPr="00252BE7" w14:paraId="4CB32023" w14:textId="77777777" w:rsidTr="00F96A4D">
        <w:trPr>
          <w:trHeight w:val="227"/>
          <w:jc w:val="center"/>
        </w:trPr>
        <w:tc>
          <w:tcPr>
            <w:tcW w:w="568" w:type="dxa"/>
            <w:tcBorders>
              <w:top w:val="nil"/>
              <w:bottom w:val="nil"/>
            </w:tcBorders>
            <w:noWrap/>
            <w:vAlign w:val="center"/>
            <w:hideMark/>
          </w:tcPr>
          <w:p w14:paraId="6DF010E7"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22</w:t>
            </w:r>
          </w:p>
        </w:tc>
        <w:tc>
          <w:tcPr>
            <w:tcW w:w="3118" w:type="dxa"/>
            <w:tcBorders>
              <w:top w:val="nil"/>
              <w:bottom w:val="nil"/>
            </w:tcBorders>
            <w:vAlign w:val="center"/>
            <w:hideMark/>
          </w:tcPr>
          <w:p w14:paraId="2DC56EDF"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Água, esgoto e gestão de resíduos</w:t>
            </w:r>
          </w:p>
        </w:tc>
        <w:tc>
          <w:tcPr>
            <w:tcW w:w="1134" w:type="dxa"/>
            <w:tcBorders>
              <w:top w:val="nil"/>
              <w:left w:val="nil"/>
              <w:bottom w:val="nil"/>
              <w:right w:val="nil"/>
            </w:tcBorders>
            <w:noWrap/>
            <w:vAlign w:val="bottom"/>
            <w:hideMark/>
          </w:tcPr>
          <w:p w14:paraId="0A3B2BB8"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0,227</w:t>
            </w:r>
          </w:p>
        </w:tc>
        <w:tc>
          <w:tcPr>
            <w:tcW w:w="1701" w:type="dxa"/>
            <w:tcBorders>
              <w:top w:val="nil"/>
              <w:left w:val="nil"/>
              <w:bottom w:val="nil"/>
              <w:right w:val="nil"/>
            </w:tcBorders>
            <w:noWrap/>
            <w:vAlign w:val="bottom"/>
            <w:hideMark/>
          </w:tcPr>
          <w:p w14:paraId="1B08E8FE"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1,1</w:t>
            </w:r>
          </w:p>
        </w:tc>
        <w:tc>
          <w:tcPr>
            <w:tcW w:w="1417" w:type="dxa"/>
            <w:tcBorders>
              <w:top w:val="nil"/>
              <w:left w:val="nil"/>
              <w:bottom w:val="nil"/>
              <w:right w:val="nil"/>
            </w:tcBorders>
            <w:shd w:val="clear" w:color="auto" w:fill="EEECE1" w:themeFill="background2"/>
            <w:noWrap/>
            <w:vAlign w:val="bottom"/>
            <w:hideMark/>
          </w:tcPr>
          <w:p w14:paraId="3FDF2620"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1.130</w:t>
            </w:r>
          </w:p>
        </w:tc>
        <w:tc>
          <w:tcPr>
            <w:tcW w:w="1560" w:type="dxa"/>
            <w:tcBorders>
              <w:top w:val="nil"/>
              <w:left w:val="nil"/>
              <w:bottom w:val="nil"/>
              <w:right w:val="nil"/>
            </w:tcBorders>
            <w:noWrap/>
            <w:vAlign w:val="bottom"/>
            <w:hideMark/>
          </w:tcPr>
          <w:p w14:paraId="6EC668E6"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FF0000"/>
                <w:sz w:val="18"/>
                <w:szCs w:val="18"/>
              </w:rPr>
              <w:t>-7</w:t>
            </w:r>
          </w:p>
        </w:tc>
      </w:tr>
      <w:tr w:rsidR="00252BE7" w:rsidRPr="00252BE7" w14:paraId="6648A95D" w14:textId="77777777" w:rsidTr="00F96A4D">
        <w:trPr>
          <w:trHeight w:val="227"/>
          <w:jc w:val="center"/>
        </w:trPr>
        <w:tc>
          <w:tcPr>
            <w:tcW w:w="568" w:type="dxa"/>
            <w:tcBorders>
              <w:top w:val="nil"/>
              <w:bottom w:val="nil"/>
            </w:tcBorders>
            <w:noWrap/>
            <w:vAlign w:val="center"/>
            <w:hideMark/>
          </w:tcPr>
          <w:p w14:paraId="78522834"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23</w:t>
            </w:r>
          </w:p>
        </w:tc>
        <w:tc>
          <w:tcPr>
            <w:tcW w:w="3118" w:type="dxa"/>
            <w:tcBorders>
              <w:top w:val="nil"/>
              <w:bottom w:val="nil"/>
            </w:tcBorders>
            <w:vAlign w:val="center"/>
            <w:hideMark/>
          </w:tcPr>
          <w:p w14:paraId="02DD3EB7"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Construção</w:t>
            </w:r>
          </w:p>
        </w:tc>
        <w:tc>
          <w:tcPr>
            <w:tcW w:w="1134" w:type="dxa"/>
            <w:tcBorders>
              <w:top w:val="nil"/>
              <w:left w:val="nil"/>
              <w:bottom w:val="nil"/>
              <w:right w:val="nil"/>
            </w:tcBorders>
            <w:noWrap/>
            <w:vAlign w:val="bottom"/>
            <w:hideMark/>
          </w:tcPr>
          <w:p w14:paraId="7CBBB4A4"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0,001</w:t>
            </w:r>
          </w:p>
        </w:tc>
        <w:tc>
          <w:tcPr>
            <w:tcW w:w="1701" w:type="dxa"/>
            <w:tcBorders>
              <w:top w:val="nil"/>
              <w:left w:val="nil"/>
              <w:bottom w:val="nil"/>
              <w:right w:val="nil"/>
            </w:tcBorders>
            <w:noWrap/>
            <w:vAlign w:val="bottom"/>
            <w:hideMark/>
          </w:tcPr>
          <w:p w14:paraId="480DE054"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4,0</w:t>
            </w:r>
          </w:p>
        </w:tc>
        <w:tc>
          <w:tcPr>
            <w:tcW w:w="1417" w:type="dxa"/>
            <w:tcBorders>
              <w:top w:val="nil"/>
              <w:left w:val="nil"/>
              <w:bottom w:val="nil"/>
              <w:right w:val="nil"/>
            </w:tcBorders>
            <w:noWrap/>
            <w:vAlign w:val="bottom"/>
            <w:hideMark/>
          </w:tcPr>
          <w:p w14:paraId="5763E4E2"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82</w:t>
            </w:r>
          </w:p>
        </w:tc>
        <w:tc>
          <w:tcPr>
            <w:tcW w:w="1560" w:type="dxa"/>
            <w:tcBorders>
              <w:top w:val="nil"/>
              <w:left w:val="nil"/>
              <w:bottom w:val="nil"/>
              <w:right w:val="nil"/>
            </w:tcBorders>
            <w:noWrap/>
            <w:vAlign w:val="bottom"/>
            <w:hideMark/>
          </w:tcPr>
          <w:p w14:paraId="2E50A14C"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FF0000"/>
                <w:sz w:val="18"/>
                <w:szCs w:val="18"/>
              </w:rPr>
              <w:t>-45</w:t>
            </w:r>
          </w:p>
        </w:tc>
      </w:tr>
      <w:tr w:rsidR="00252BE7" w:rsidRPr="00252BE7" w14:paraId="79FAF35E" w14:textId="77777777" w:rsidTr="00252BE7">
        <w:trPr>
          <w:trHeight w:val="227"/>
          <w:jc w:val="center"/>
        </w:trPr>
        <w:tc>
          <w:tcPr>
            <w:tcW w:w="568" w:type="dxa"/>
            <w:tcBorders>
              <w:top w:val="nil"/>
              <w:bottom w:val="nil"/>
            </w:tcBorders>
            <w:noWrap/>
            <w:vAlign w:val="center"/>
            <w:hideMark/>
          </w:tcPr>
          <w:p w14:paraId="0C963CF0"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24</w:t>
            </w:r>
          </w:p>
        </w:tc>
        <w:tc>
          <w:tcPr>
            <w:tcW w:w="3118" w:type="dxa"/>
            <w:tcBorders>
              <w:top w:val="nil"/>
              <w:bottom w:val="nil"/>
            </w:tcBorders>
            <w:vAlign w:val="center"/>
            <w:hideMark/>
          </w:tcPr>
          <w:p w14:paraId="7AAC8918"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 xml:space="preserve">Comércio e reparação de veículos </w:t>
            </w:r>
          </w:p>
        </w:tc>
        <w:tc>
          <w:tcPr>
            <w:tcW w:w="1134" w:type="dxa"/>
            <w:tcBorders>
              <w:top w:val="nil"/>
              <w:left w:val="nil"/>
              <w:bottom w:val="nil"/>
              <w:right w:val="nil"/>
            </w:tcBorders>
            <w:noWrap/>
            <w:vAlign w:val="bottom"/>
            <w:hideMark/>
          </w:tcPr>
          <w:p w14:paraId="4814499E"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0,001</w:t>
            </w:r>
          </w:p>
        </w:tc>
        <w:tc>
          <w:tcPr>
            <w:tcW w:w="1701" w:type="dxa"/>
            <w:tcBorders>
              <w:top w:val="nil"/>
              <w:left w:val="nil"/>
              <w:bottom w:val="nil"/>
              <w:right w:val="nil"/>
            </w:tcBorders>
            <w:noWrap/>
            <w:vAlign w:val="bottom"/>
            <w:hideMark/>
          </w:tcPr>
          <w:p w14:paraId="4D58FB74"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1,5</w:t>
            </w:r>
          </w:p>
        </w:tc>
        <w:tc>
          <w:tcPr>
            <w:tcW w:w="1417" w:type="dxa"/>
            <w:tcBorders>
              <w:top w:val="nil"/>
              <w:left w:val="nil"/>
              <w:bottom w:val="nil"/>
              <w:right w:val="nil"/>
            </w:tcBorders>
            <w:noWrap/>
            <w:vAlign w:val="bottom"/>
            <w:hideMark/>
          </w:tcPr>
          <w:p w14:paraId="69B36ECC"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55</w:t>
            </w:r>
          </w:p>
        </w:tc>
        <w:tc>
          <w:tcPr>
            <w:tcW w:w="1560" w:type="dxa"/>
            <w:tcBorders>
              <w:top w:val="nil"/>
              <w:left w:val="nil"/>
              <w:bottom w:val="nil"/>
              <w:right w:val="nil"/>
            </w:tcBorders>
            <w:noWrap/>
            <w:vAlign w:val="bottom"/>
            <w:hideMark/>
          </w:tcPr>
          <w:p w14:paraId="23AE8A43"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FF0000"/>
                <w:sz w:val="18"/>
                <w:szCs w:val="18"/>
              </w:rPr>
              <w:t>-14</w:t>
            </w:r>
          </w:p>
        </w:tc>
      </w:tr>
      <w:tr w:rsidR="00252BE7" w:rsidRPr="00252BE7" w14:paraId="77779862" w14:textId="77777777" w:rsidTr="00252BE7">
        <w:trPr>
          <w:trHeight w:val="227"/>
          <w:jc w:val="center"/>
        </w:trPr>
        <w:tc>
          <w:tcPr>
            <w:tcW w:w="568" w:type="dxa"/>
            <w:tcBorders>
              <w:top w:val="nil"/>
              <w:bottom w:val="nil"/>
            </w:tcBorders>
            <w:noWrap/>
            <w:vAlign w:val="center"/>
            <w:hideMark/>
          </w:tcPr>
          <w:p w14:paraId="2B5764D8"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25</w:t>
            </w:r>
          </w:p>
        </w:tc>
        <w:tc>
          <w:tcPr>
            <w:tcW w:w="3118" w:type="dxa"/>
            <w:tcBorders>
              <w:top w:val="nil"/>
              <w:bottom w:val="nil"/>
            </w:tcBorders>
            <w:vAlign w:val="center"/>
            <w:hideMark/>
          </w:tcPr>
          <w:p w14:paraId="52C48A82"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Comércio por atacado e a varejo</w:t>
            </w:r>
          </w:p>
        </w:tc>
        <w:tc>
          <w:tcPr>
            <w:tcW w:w="1134" w:type="dxa"/>
            <w:tcBorders>
              <w:top w:val="nil"/>
              <w:left w:val="nil"/>
              <w:bottom w:val="nil"/>
              <w:right w:val="nil"/>
            </w:tcBorders>
            <w:noWrap/>
            <w:vAlign w:val="bottom"/>
            <w:hideMark/>
          </w:tcPr>
          <w:p w14:paraId="59028779"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0,002</w:t>
            </w:r>
          </w:p>
        </w:tc>
        <w:tc>
          <w:tcPr>
            <w:tcW w:w="1701" w:type="dxa"/>
            <w:tcBorders>
              <w:top w:val="nil"/>
              <w:left w:val="nil"/>
              <w:bottom w:val="nil"/>
              <w:right w:val="nil"/>
            </w:tcBorders>
            <w:noWrap/>
            <w:vAlign w:val="bottom"/>
            <w:hideMark/>
          </w:tcPr>
          <w:p w14:paraId="51141C86"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3,0</w:t>
            </w:r>
          </w:p>
        </w:tc>
        <w:tc>
          <w:tcPr>
            <w:tcW w:w="1417" w:type="dxa"/>
            <w:tcBorders>
              <w:top w:val="nil"/>
              <w:left w:val="nil"/>
              <w:bottom w:val="nil"/>
              <w:right w:val="nil"/>
            </w:tcBorders>
            <w:noWrap/>
            <w:vAlign w:val="bottom"/>
            <w:hideMark/>
          </w:tcPr>
          <w:p w14:paraId="0B972C48"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67</w:t>
            </w:r>
          </w:p>
        </w:tc>
        <w:tc>
          <w:tcPr>
            <w:tcW w:w="1560" w:type="dxa"/>
            <w:tcBorders>
              <w:top w:val="nil"/>
              <w:left w:val="nil"/>
              <w:bottom w:val="nil"/>
              <w:right w:val="nil"/>
            </w:tcBorders>
            <w:noWrap/>
            <w:vAlign w:val="bottom"/>
            <w:hideMark/>
          </w:tcPr>
          <w:p w14:paraId="418A7357"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FF0000"/>
                <w:sz w:val="18"/>
                <w:szCs w:val="18"/>
              </w:rPr>
              <w:t>-7</w:t>
            </w:r>
          </w:p>
        </w:tc>
      </w:tr>
      <w:tr w:rsidR="00252BE7" w:rsidRPr="00252BE7" w14:paraId="2DFECF46" w14:textId="77777777" w:rsidTr="00252BE7">
        <w:trPr>
          <w:trHeight w:val="227"/>
          <w:jc w:val="center"/>
        </w:trPr>
        <w:tc>
          <w:tcPr>
            <w:tcW w:w="568" w:type="dxa"/>
            <w:tcBorders>
              <w:top w:val="nil"/>
              <w:bottom w:val="nil"/>
            </w:tcBorders>
            <w:noWrap/>
            <w:vAlign w:val="center"/>
            <w:hideMark/>
          </w:tcPr>
          <w:p w14:paraId="421DE841"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26</w:t>
            </w:r>
          </w:p>
        </w:tc>
        <w:tc>
          <w:tcPr>
            <w:tcW w:w="3118" w:type="dxa"/>
            <w:tcBorders>
              <w:top w:val="nil"/>
              <w:bottom w:val="nil"/>
            </w:tcBorders>
            <w:vAlign w:val="center"/>
            <w:hideMark/>
          </w:tcPr>
          <w:p w14:paraId="1063DACF"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Transporte terrestre</w:t>
            </w:r>
          </w:p>
        </w:tc>
        <w:tc>
          <w:tcPr>
            <w:tcW w:w="1134" w:type="dxa"/>
            <w:tcBorders>
              <w:top w:val="nil"/>
              <w:left w:val="nil"/>
              <w:bottom w:val="nil"/>
              <w:right w:val="nil"/>
            </w:tcBorders>
            <w:noWrap/>
            <w:vAlign w:val="bottom"/>
            <w:hideMark/>
          </w:tcPr>
          <w:p w14:paraId="61CDFED4"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0,001</w:t>
            </w:r>
          </w:p>
        </w:tc>
        <w:tc>
          <w:tcPr>
            <w:tcW w:w="1701" w:type="dxa"/>
            <w:tcBorders>
              <w:top w:val="nil"/>
              <w:left w:val="nil"/>
              <w:bottom w:val="nil"/>
              <w:right w:val="nil"/>
            </w:tcBorders>
            <w:noWrap/>
            <w:vAlign w:val="bottom"/>
            <w:hideMark/>
          </w:tcPr>
          <w:p w14:paraId="36B5FDBB"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2,8</w:t>
            </w:r>
          </w:p>
        </w:tc>
        <w:tc>
          <w:tcPr>
            <w:tcW w:w="1417" w:type="dxa"/>
            <w:tcBorders>
              <w:top w:val="nil"/>
              <w:left w:val="nil"/>
              <w:bottom w:val="nil"/>
              <w:right w:val="nil"/>
            </w:tcBorders>
            <w:noWrap/>
            <w:vAlign w:val="bottom"/>
            <w:hideMark/>
          </w:tcPr>
          <w:p w14:paraId="7ED3CC4A"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607</w:t>
            </w:r>
          </w:p>
        </w:tc>
        <w:tc>
          <w:tcPr>
            <w:tcW w:w="1560" w:type="dxa"/>
            <w:tcBorders>
              <w:top w:val="nil"/>
              <w:left w:val="nil"/>
              <w:bottom w:val="nil"/>
              <w:right w:val="nil"/>
            </w:tcBorders>
            <w:noWrap/>
            <w:vAlign w:val="bottom"/>
            <w:hideMark/>
          </w:tcPr>
          <w:p w14:paraId="1E513F87"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FF0000"/>
                <w:sz w:val="18"/>
                <w:szCs w:val="18"/>
              </w:rPr>
              <w:t>-8</w:t>
            </w:r>
          </w:p>
        </w:tc>
      </w:tr>
      <w:tr w:rsidR="00252BE7" w:rsidRPr="00252BE7" w14:paraId="062924A0" w14:textId="77777777" w:rsidTr="00252BE7">
        <w:trPr>
          <w:trHeight w:val="227"/>
          <w:jc w:val="center"/>
        </w:trPr>
        <w:tc>
          <w:tcPr>
            <w:tcW w:w="568" w:type="dxa"/>
            <w:tcBorders>
              <w:top w:val="nil"/>
              <w:bottom w:val="nil"/>
            </w:tcBorders>
            <w:noWrap/>
            <w:vAlign w:val="center"/>
            <w:hideMark/>
          </w:tcPr>
          <w:p w14:paraId="236270DF"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27</w:t>
            </w:r>
          </w:p>
        </w:tc>
        <w:tc>
          <w:tcPr>
            <w:tcW w:w="3118" w:type="dxa"/>
            <w:tcBorders>
              <w:top w:val="nil"/>
              <w:bottom w:val="nil"/>
            </w:tcBorders>
            <w:vAlign w:val="center"/>
            <w:hideMark/>
          </w:tcPr>
          <w:p w14:paraId="1290D695"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OUTROS TRANSPORTES</w:t>
            </w:r>
          </w:p>
        </w:tc>
        <w:tc>
          <w:tcPr>
            <w:tcW w:w="1134" w:type="dxa"/>
            <w:tcBorders>
              <w:top w:val="nil"/>
              <w:left w:val="nil"/>
              <w:bottom w:val="nil"/>
              <w:right w:val="nil"/>
            </w:tcBorders>
            <w:noWrap/>
            <w:vAlign w:val="bottom"/>
            <w:hideMark/>
          </w:tcPr>
          <w:p w14:paraId="5984D51D"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0,001</w:t>
            </w:r>
          </w:p>
        </w:tc>
        <w:tc>
          <w:tcPr>
            <w:tcW w:w="1701" w:type="dxa"/>
            <w:tcBorders>
              <w:top w:val="nil"/>
              <w:left w:val="nil"/>
              <w:bottom w:val="nil"/>
              <w:right w:val="nil"/>
            </w:tcBorders>
            <w:noWrap/>
            <w:vAlign w:val="bottom"/>
            <w:hideMark/>
          </w:tcPr>
          <w:p w14:paraId="57F0A235"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2,1</w:t>
            </w:r>
          </w:p>
        </w:tc>
        <w:tc>
          <w:tcPr>
            <w:tcW w:w="1417" w:type="dxa"/>
            <w:tcBorders>
              <w:top w:val="nil"/>
              <w:left w:val="nil"/>
              <w:bottom w:val="nil"/>
              <w:right w:val="nil"/>
            </w:tcBorders>
            <w:noWrap/>
            <w:vAlign w:val="bottom"/>
            <w:hideMark/>
          </w:tcPr>
          <w:p w14:paraId="458BC1F1"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542</w:t>
            </w:r>
          </w:p>
        </w:tc>
        <w:tc>
          <w:tcPr>
            <w:tcW w:w="1560" w:type="dxa"/>
            <w:tcBorders>
              <w:top w:val="nil"/>
              <w:left w:val="nil"/>
              <w:bottom w:val="nil"/>
              <w:right w:val="nil"/>
            </w:tcBorders>
            <w:noWrap/>
            <w:vAlign w:val="bottom"/>
            <w:hideMark/>
          </w:tcPr>
          <w:p w14:paraId="1D9C099A"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FF0000"/>
                <w:sz w:val="18"/>
                <w:szCs w:val="18"/>
              </w:rPr>
              <w:t>-5</w:t>
            </w:r>
          </w:p>
        </w:tc>
      </w:tr>
      <w:tr w:rsidR="00252BE7" w:rsidRPr="00252BE7" w14:paraId="2E804E78" w14:textId="77777777" w:rsidTr="00252BE7">
        <w:trPr>
          <w:trHeight w:val="227"/>
          <w:jc w:val="center"/>
        </w:trPr>
        <w:tc>
          <w:tcPr>
            <w:tcW w:w="568" w:type="dxa"/>
            <w:tcBorders>
              <w:top w:val="nil"/>
              <w:bottom w:val="nil"/>
            </w:tcBorders>
            <w:noWrap/>
            <w:vAlign w:val="center"/>
            <w:hideMark/>
          </w:tcPr>
          <w:p w14:paraId="736ED322"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28</w:t>
            </w:r>
          </w:p>
        </w:tc>
        <w:tc>
          <w:tcPr>
            <w:tcW w:w="3118" w:type="dxa"/>
            <w:tcBorders>
              <w:top w:val="nil"/>
              <w:bottom w:val="nil"/>
            </w:tcBorders>
            <w:vAlign w:val="center"/>
            <w:hideMark/>
          </w:tcPr>
          <w:p w14:paraId="7DA6A45A"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Armazenamento</w:t>
            </w:r>
          </w:p>
        </w:tc>
        <w:tc>
          <w:tcPr>
            <w:tcW w:w="1134" w:type="dxa"/>
            <w:tcBorders>
              <w:top w:val="nil"/>
              <w:left w:val="nil"/>
              <w:bottom w:val="nil"/>
              <w:right w:val="nil"/>
            </w:tcBorders>
            <w:noWrap/>
            <w:vAlign w:val="bottom"/>
            <w:hideMark/>
          </w:tcPr>
          <w:p w14:paraId="7CFC0B33"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0,002</w:t>
            </w:r>
          </w:p>
        </w:tc>
        <w:tc>
          <w:tcPr>
            <w:tcW w:w="1701" w:type="dxa"/>
            <w:tcBorders>
              <w:top w:val="nil"/>
              <w:left w:val="nil"/>
              <w:bottom w:val="nil"/>
              <w:right w:val="nil"/>
            </w:tcBorders>
            <w:noWrap/>
            <w:vAlign w:val="bottom"/>
            <w:hideMark/>
          </w:tcPr>
          <w:p w14:paraId="6C46A321"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1,0</w:t>
            </w:r>
          </w:p>
        </w:tc>
        <w:tc>
          <w:tcPr>
            <w:tcW w:w="1417" w:type="dxa"/>
            <w:tcBorders>
              <w:top w:val="nil"/>
              <w:left w:val="nil"/>
              <w:bottom w:val="nil"/>
              <w:right w:val="nil"/>
            </w:tcBorders>
            <w:noWrap/>
            <w:vAlign w:val="bottom"/>
            <w:hideMark/>
          </w:tcPr>
          <w:p w14:paraId="6CED0FB6"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61</w:t>
            </w:r>
          </w:p>
        </w:tc>
        <w:tc>
          <w:tcPr>
            <w:tcW w:w="1560" w:type="dxa"/>
            <w:tcBorders>
              <w:top w:val="nil"/>
              <w:left w:val="nil"/>
              <w:bottom w:val="nil"/>
              <w:right w:val="nil"/>
            </w:tcBorders>
            <w:noWrap/>
            <w:vAlign w:val="bottom"/>
            <w:hideMark/>
          </w:tcPr>
          <w:p w14:paraId="5D80BA84"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FF0000"/>
                <w:sz w:val="18"/>
                <w:szCs w:val="18"/>
              </w:rPr>
              <w:t>-4</w:t>
            </w:r>
          </w:p>
        </w:tc>
      </w:tr>
      <w:tr w:rsidR="00252BE7" w:rsidRPr="00252BE7" w14:paraId="04BC8AC3" w14:textId="77777777" w:rsidTr="00252BE7">
        <w:trPr>
          <w:trHeight w:val="227"/>
          <w:jc w:val="center"/>
        </w:trPr>
        <w:tc>
          <w:tcPr>
            <w:tcW w:w="568" w:type="dxa"/>
            <w:tcBorders>
              <w:top w:val="nil"/>
              <w:bottom w:val="nil"/>
            </w:tcBorders>
            <w:noWrap/>
            <w:vAlign w:val="center"/>
            <w:hideMark/>
          </w:tcPr>
          <w:p w14:paraId="0B4F1662"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29</w:t>
            </w:r>
          </w:p>
        </w:tc>
        <w:tc>
          <w:tcPr>
            <w:tcW w:w="3118" w:type="dxa"/>
            <w:tcBorders>
              <w:top w:val="nil"/>
              <w:bottom w:val="nil"/>
            </w:tcBorders>
            <w:vAlign w:val="center"/>
            <w:hideMark/>
          </w:tcPr>
          <w:p w14:paraId="741A5755" w14:textId="77777777" w:rsidR="00252BE7" w:rsidRPr="00252BE7" w:rsidRDefault="00252BE7" w:rsidP="00EA1737">
            <w:pPr>
              <w:rPr>
                <w:rFonts w:ascii="Times New Roman" w:eastAsia="Times New Roman" w:hAnsi="Times New Roman" w:cs="Times New Roman"/>
                <w:sz w:val="18"/>
                <w:szCs w:val="18"/>
              </w:rPr>
            </w:pPr>
            <w:r w:rsidRPr="00252BE7">
              <w:rPr>
                <w:rFonts w:ascii="Times New Roman" w:eastAsia="Times New Roman" w:hAnsi="Times New Roman" w:cs="Times New Roman"/>
                <w:sz w:val="18"/>
                <w:szCs w:val="18"/>
              </w:rPr>
              <w:t>Alimentação</w:t>
            </w:r>
          </w:p>
        </w:tc>
        <w:tc>
          <w:tcPr>
            <w:tcW w:w="1134" w:type="dxa"/>
            <w:tcBorders>
              <w:top w:val="nil"/>
              <w:left w:val="nil"/>
              <w:bottom w:val="nil"/>
              <w:right w:val="nil"/>
            </w:tcBorders>
            <w:noWrap/>
            <w:vAlign w:val="bottom"/>
            <w:hideMark/>
          </w:tcPr>
          <w:p w14:paraId="31955EC0"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0,003</w:t>
            </w:r>
          </w:p>
        </w:tc>
        <w:tc>
          <w:tcPr>
            <w:tcW w:w="1701" w:type="dxa"/>
            <w:tcBorders>
              <w:top w:val="nil"/>
              <w:left w:val="nil"/>
              <w:bottom w:val="nil"/>
              <w:right w:val="nil"/>
            </w:tcBorders>
            <w:noWrap/>
            <w:vAlign w:val="bottom"/>
            <w:hideMark/>
          </w:tcPr>
          <w:p w14:paraId="4A60C3CA"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33</w:t>
            </w:r>
          </w:p>
        </w:tc>
        <w:tc>
          <w:tcPr>
            <w:tcW w:w="1417" w:type="dxa"/>
            <w:tcBorders>
              <w:top w:val="nil"/>
              <w:left w:val="nil"/>
              <w:bottom w:val="nil"/>
              <w:right w:val="nil"/>
            </w:tcBorders>
            <w:noWrap/>
            <w:vAlign w:val="bottom"/>
            <w:hideMark/>
          </w:tcPr>
          <w:p w14:paraId="7D4406A1"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282</w:t>
            </w:r>
          </w:p>
        </w:tc>
        <w:tc>
          <w:tcPr>
            <w:tcW w:w="1560" w:type="dxa"/>
            <w:tcBorders>
              <w:top w:val="nil"/>
              <w:left w:val="nil"/>
              <w:bottom w:val="nil"/>
              <w:right w:val="nil"/>
            </w:tcBorders>
            <w:noWrap/>
            <w:vAlign w:val="bottom"/>
            <w:hideMark/>
          </w:tcPr>
          <w:p w14:paraId="35BF3E0F"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FF0000"/>
                <w:sz w:val="18"/>
                <w:szCs w:val="18"/>
              </w:rPr>
              <w:t>-49</w:t>
            </w:r>
          </w:p>
        </w:tc>
      </w:tr>
      <w:tr w:rsidR="00252BE7" w:rsidRPr="00252BE7" w14:paraId="1AC9FF8C" w14:textId="77777777" w:rsidTr="00252BE7">
        <w:trPr>
          <w:trHeight w:val="227"/>
          <w:jc w:val="center"/>
        </w:trPr>
        <w:tc>
          <w:tcPr>
            <w:tcW w:w="568" w:type="dxa"/>
            <w:tcBorders>
              <w:top w:val="nil"/>
            </w:tcBorders>
            <w:noWrap/>
            <w:vAlign w:val="center"/>
            <w:hideMark/>
          </w:tcPr>
          <w:p w14:paraId="50240EFD"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30</w:t>
            </w:r>
          </w:p>
        </w:tc>
        <w:tc>
          <w:tcPr>
            <w:tcW w:w="3118" w:type="dxa"/>
            <w:tcBorders>
              <w:top w:val="nil"/>
            </w:tcBorders>
            <w:vAlign w:val="center"/>
            <w:hideMark/>
          </w:tcPr>
          <w:p w14:paraId="125FE9F0"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Intermediação financeira</w:t>
            </w:r>
          </w:p>
        </w:tc>
        <w:tc>
          <w:tcPr>
            <w:tcW w:w="1134" w:type="dxa"/>
            <w:tcBorders>
              <w:top w:val="nil"/>
              <w:left w:val="nil"/>
              <w:bottom w:val="nil"/>
              <w:right w:val="nil"/>
            </w:tcBorders>
            <w:noWrap/>
            <w:vAlign w:val="bottom"/>
            <w:hideMark/>
          </w:tcPr>
          <w:p w14:paraId="049E507E"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0,001</w:t>
            </w:r>
          </w:p>
        </w:tc>
        <w:tc>
          <w:tcPr>
            <w:tcW w:w="1701" w:type="dxa"/>
            <w:tcBorders>
              <w:top w:val="nil"/>
              <w:left w:val="nil"/>
              <w:bottom w:val="nil"/>
              <w:right w:val="nil"/>
            </w:tcBorders>
            <w:noWrap/>
            <w:vAlign w:val="bottom"/>
            <w:hideMark/>
          </w:tcPr>
          <w:p w14:paraId="48829D02"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0,6</w:t>
            </w:r>
          </w:p>
        </w:tc>
        <w:tc>
          <w:tcPr>
            <w:tcW w:w="1417" w:type="dxa"/>
            <w:tcBorders>
              <w:top w:val="nil"/>
              <w:left w:val="nil"/>
              <w:bottom w:val="nil"/>
              <w:right w:val="nil"/>
            </w:tcBorders>
            <w:noWrap/>
            <w:vAlign w:val="bottom"/>
            <w:hideMark/>
          </w:tcPr>
          <w:p w14:paraId="55CE2826"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19</w:t>
            </w:r>
          </w:p>
        </w:tc>
        <w:tc>
          <w:tcPr>
            <w:tcW w:w="1560" w:type="dxa"/>
            <w:tcBorders>
              <w:top w:val="nil"/>
              <w:left w:val="nil"/>
              <w:bottom w:val="nil"/>
              <w:right w:val="nil"/>
            </w:tcBorders>
            <w:noWrap/>
            <w:vAlign w:val="bottom"/>
            <w:hideMark/>
          </w:tcPr>
          <w:p w14:paraId="60E70C26"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FF0000"/>
                <w:sz w:val="18"/>
                <w:szCs w:val="18"/>
              </w:rPr>
              <w:t>-2</w:t>
            </w:r>
          </w:p>
        </w:tc>
      </w:tr>
      <w:tr w:rsidR="00252BE7" w:rsidRPr="00252BE7" w14:paraId="2304936A" w14:textId="77777777" w:rsidTr="00252BE7">
        <w:trPr>
          <w:trHeight w:val="227"/>
          <w:jc w:val="center"/>
        </w:trPr>
        <w:tc>
          <w:tcPr>
            <w:tcW w:w="568" w:type="dxa"/>
            <w:noWrap/>
            <w:vAlign w:val="center"/>
            <w:hideMark/>
          </w:tcPr>
          <w:p w14:paraId="525D6D5C"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31</w:t>
            </w:r>
          </w:p>
        </w:tc>
        <w:tc>
          <w:tcPr>
            <w:tcW w:w="3118" w:type="dxa"/>
            <w:vAlign w:val="center"/>
            <w:hideMark/>
          </w:tcPr>
          <w:p w14:paraId="6539318B"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Serviços de arquitetura e engenharia</w:t>
            </w:r>
          </w:p>
        </w:tc>
        <w:tc>
          <w:tcPr>
            <w:tcW w:w="1134" w:type="dxa"/>
            <w:tcBorders>
              <w:top w:val="nil"/>
              <w:left w:val="nil"/>
              <w:bottom w:val="nil"/>
              <w:right w:val="nil"/>
            </w:tcBorders>
            <w:noWrap/>
            <w:vAlign w:val="bottom"/>
            <w:hideMark/>
          </w:tcPr>
          <w:p w14:paraId="5E2E9A81"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0,001</w:t>
            </w:r>
          </w:p>
        </w:tc>
        <w:tc>
          <w:tcPr>
            <w:tcW w:w="1701" w:type="dxa"/>
            <w:tcBorders>
              <w:top w:val="nil"/>
              <w:left w:val="nil"/>
              <w:bottom w:val="nil"/>
              <w:right w:val="nil"/>
            </w:tcBorders>
            <w:noWrap/>
            <w:vAlign w:val="bottom"/>
            <w:hideMark/>
          </w:tcPr>
          <w:p w14:paraId="3CEA2E1D"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1,3</w:t>
            </w:r>
          </w:p>
        </w:tc>
        <w:tc>
          <w:tcPr>
            <w:tcW w:w="1417" w:type="dxa"/>
            <w:tcBorders>
              <w:top w:val="nil"/>
              <w:left w:val="nil"/>
              <w:bottom w:val="nil"/>
              <w:right w:val="nil"/>
            </w:tcBorders>
            <w:noWrap/>
            <w:vAlign w:val="bottom"/>
            <w:hideMark/>
          </w:tcPr>
          <w:p w14:paraId="7EF7F3E9"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41</w:t>
            </w:r>
          </w:p>
        </w:tc>
        <w:tc>
          <w:tcPr>
            <w:tcW w:w="1560" w:type="dxa"/>
            <w:tcBorders>
              <w:top w:val="nil"/>
              <w:left w:val="nil"/>
              <w:bottom w:val="nil"/>
              <w:right w:val="nil"/>
            </w:tcBorders>
            <w:noWrap/>
            <w:vAlign w:val="bottom"/>
            <w:hideMark/>
          </w:tcPr>
          <w:p w14:paraId="095528A2"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FF0000"/>
                <w:sz w:val="18"/>
                <w:szCs w:val="18"/>
              </w:rPr>
              <w:t>-6</w:t>
            </w:r>
          </w:p>
        </w:tc>
      </w:tr>
      <w:tr w:rsidR="00252BE7" w:rsidRPr="00252BE7" w14:paraId="0E18BBF1" w14:textId="77777777" w:rsidTr="00252BE7">
        <w:trPr>
          <w:trHeight w:val="227"/>
          <w:jc w:val="center"/>
        </w:trPr>
        <w:tc>
          <w:tcPr>
            <w:tcW w:w="568" w:type="dxa"/>
            <w:noWrap/>
            <w:vAlign w:val="center"/>
            <w:hideMark/>
          </w:tcPr>
          <w:p w14:paraId="019804B5"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32</w:t>
            </w:r>
          </w:p>
        </w:tc>
        <w:tc>
          <w:tcPr>
            <w:tcW w:w="3118" w:type="dxa"/>
            <w:vAlign w:val="center"/>
            <w:hideMark/>
          </w:tcPr>
          <w:p w14:paraId="3FF933E6"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 xml:space="preserve">Aluguéis não-imobiliários </w:t>
            </w:r>
          </w:p>
        </w:tc>
        <w:tc>
          <w:tcPr>
            <w:tcW w:w="1134" w:type="dxa"/>
            <w:tcBorders>
              <w:top w:val="nil"/>
              <w:left w:val="nil"/>
              <w:bottom w:val="nil"/>
              <w:right w:val="nil"/>
            </w:tcBorders>
            <w:noWrap/>
            <w:vAlign w:val="bottom"/>
            <w:hideMark/>
          </w:tcPr>
          <w:p w14:paraId="5648D579"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0,001</w:t>
            </w:r>
          </w:p>
        </w:tc>
        <w:tc>
          <w:tcPr>
            <w:tcW w:w="1701" w:type="dxa"/>
            <w:tcBorders>
              <w:top w:val="nil"/>
              <w:left w:val="nil"/>
              <w:bottom w:val="nil"/>
              <w:right w:val="nil"/>
            </w:tcBorders>
            <w:noWrap/>
            <w:vAlign w:val="bottom"/>
            <w:hideMark/>
          </w:tcPr>
          <w:p w14:paraId="43325CDF"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1,1</w:t>
            </w:r>
          </w:p>
        </w:tc>
        <w:tc>
          <w:tcPr>
            <w:tcW w:w="1417" w:type="dxa"/>
            <w:tcBorders>
              <w:top w:val="nil"/>
              <w:left w:val="nil"/>
              <w:bottom w:val="nil"/>
              <w:right w:val="nil"/>
            </w:tcBorders>
            <w:noWrap/>
            <w:vAlign w:val="bottom"/>
            <w:hideMark/>
          </w:tcPr>
          <w:p w14:paraId="7E21AFA6"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40</w:t>
            </w:r>
          </w:p>
        </w:tc>
        <w:tc>
          <w:tcPr>
            <w:tcW w:w="1560" w:type="dxa"/>
            <w:tcBorders>
              <w:top w:val="nil"/>
              <w:left w:val="nil"/>
              <w:bottom w:val="nil"/>
              <w:right w:val="nil"/>
            </w:tcBorders>
            <w:noWrap/>
            <w:vAlign w:val="bottom"/>
            <w:hideMark/>
          </w:tcPr>
          <w:p w14:paraId="6D5C6EEF"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FF0000"/>
                <w:sz w:val="18"/>
                <w:szCs w:val="18"/>
              </w:rPr>
              <w:t>-6</w:t>
            </w:r>
          </w:p>
        </w:tc>
      </w:tr>
      <w:tr w:rsidR="00252BE7" w:rsidRPr="00252BE7" w14:paraId="5FE87183" w14:textId="77777777" w:rsidTr="00252BE7">
        <w:trPr>
          <w:trHeight w:val="227"/>
          <w:jc w:val="center"/>
        </w:trPr>
        <w:tc>
          <w:tcPr>
            <w:tcW w:w="568" w:type="dxa"/>
            <w:noWrap/>
            <w:vAlign w:val="center"/>
            <w:hideMark/>
          </w:tcPr>
          <w:p w14:paraId="65EEBC6E"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33</w:t>
            </w:r>
          </w:p>
        </w:tc>
        <w:tc>
          <w:tcPr>
            <w:tcW w:w="3118" w:type="dxa"/>
            <w:vAlign w:val="center"/>
            <w:hideMark/>
          </w:tcPr>
          <w:p w14:paraId="12BFA46D"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Administração pública</w:t>
            </w:r>
          </w:p>
        </w:tc>
        <w:tc>
          <w:tcPr>
            <w:tcW w:w="1134" w:type="dxa"/>
            <w:tcBorders>
              <w:top w:val="nil"/>
              <w:left w:val="nil"/>
              <w:bottom w:val="nil"/>
              <w:right w:val="nil"/>
            </w:tcBorders>
            <w:noWrap/>
            <w:vAlign w:val="bottom"/>
            <w:hideMark/>
          </w:tcPr>
          <w:p w14:paraId="5D13A29E"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0,003</w:t>
            </w:r>
          </w:p>
        </w:tc>
        <w:tc>
          <w:tcPr>
            <w:tcW w:w="1701" w:type="dxa"/>
            <w:tcBorders>
              <w:top w:val="nil"/>
              <w:left w:val="nil"/>
              <w:bottom w:val="nil"/>
              <w:right w:val="nil"/>
            </w:tcBorders>
            <w:noWrap/>
            <w:vAlign w:val="bottom"/>
            <w:hideMark/>
          </w:tcPr>
          <w:p w14:paraId="55526A01"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2,3</w:t>
            </w:r>
          </w:p>
        </w:tc>
        <w:tc>
          <w:tcPr>
            <w:tcW w:w="1417" w:type="dxa"/>
            <w:tcBorders>
              <w:top w:val="nil"/>
              <w:left w:val="nil"/>
              <w:bottom w:val="nil"/>
              <w:right w:val="nil"/>
            </w:tcBorders>
            <w:noWrap/>
            <w:vAlign w:val="bottom"/>
            <w:hideMark/>
          </w:tcPr>
          <w:p w14:paraId="55B983B3"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46</w:t>
            </w:r>
          </w:p>
        </w:tc>
        <w:tc>
          <w:tcPr>
            <w:tcW w:w="1560" w:type="dxa"/>
            <w:tcBorders>
              <w:top w:val="nil"/>
              <w:left w:val="nil"/>
              <w:bottom w:val="nil"/>
              <w:right w:val="nil"/>
            </w:tcBorders>
            <w:noWrap/>
            <w:vAlign w:val="bottom"/>
            <w:hideMark/>
          </w:tcPr>
          <w:p w14:paraId="48FE53FA"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FF0000"/>
                <w:sz w:val="18"/>
                <w:szCs w:val="18"/>
              </w:rPr>
              <w:t>-5</w:t>
            </w:r>
          </w:p>
        </w:tc>
      </w:tr>
      <w:tr w:rsidR="00252BE7" w:rsidRPr="00252BE7" w14:paraId="560D78D0" w14:textId="77777777" w:rsidTr="00252BE7">
        <w:trPr>
          <w:trHeight w:val="227"/>
          <w:jc w:val="center"/>
        </w:trPr>
        <w:tc>
          <w:tcPr>
            <w:tcW w:w="568" w:type="dxa"/>
            <w:tcBorders>
              <w:bottom w:val="nil"/>
            </w:tcBorders>
            <w:noWrap/>
            <w:vAlign w:val="center"/>
            <w:hideMark/>
          </w:tcPr>
          <w:p w14:paraId="7357AAAB"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34</w:t>
            </w:r>
          </w:p>
        </w:tc>
        <w:tc>
          <w:tcPr>
            <w:tcW w:w="3118" w:type="dxa"/>
            <w:tcBorders>
              <w:bottom w:val="nil"/>
            </w:tcBorders>
            <w:vAlign w:val="center"/>
            <w:hideMark/>
          </w:tcPr>
          <w:p w14:paraId="053B5A89"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Organizações associativas</w:t>
            </w:r>
          </w:p>
        </w:tc>
        <w:tc>
          <w:tcPr>
            <w:tcW w:w="1134" w:type="dxa"/>
            <w:tcBorders>
              <w:top w:val="nil"/>
              <w:left w:val="nil"/>
              <w:bottom w:val="nil"/>
              <w:right w:val="nil"/>
            </w:tcBorders>
            <w:noWrap/>
            <w:vAlign w:val="bottom"/>
            <w:hideMark/>
          </w:tcPr>
          <w:p w14:paraId="510CE959"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0,004</w:t>
            </w:r>
          </w:p>
        </w:tc>
        <w:tc>
          <w:tcPr>
            <w:tcW w:w="1701" w:type="dxa"/>
            <w:tcBorders>
              <w:top w:val="nil"/>
              <w:left w:val="nil"/>
              <w:bottom w:val="nil"/>
              <w:right w:val="nil"/>
            </w:tcBorders>
            <w:noWrap/>
            <w:vAlign w:val="bottom"/>
            <w:hideMark/>
          </w:tcPr>
          <w:p w14:paraId="7760E248"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3,6</w:t>
            </w:r>
          </w:p>
        </w:tc>
        <w:tc>
          <w:tcPr>
            <w:tcW w:w="1417" w:type="dxa"/>
            <w:tcBorders>
              <w:top w:val="nil"/>
              <w:left w:val="nil"/>
              <w:bottom w:val="nil"/>
              <w:right w:val="nil"/>
            </w:tcBorders>
            <w:noWrap/>
            <w:vAlign w:val="bottom"/>
            <w:hideMark/>
          </w:tcPr>
          <w:p w14:paraId="5AD5D406"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93</w:t>
            </w:r>
          </w:p>
        </w:tc>
        <w:tc>
          <w:tcPr>
            <w:tcW w:w="1560" w:type="dxa"/>
            <w:tcBorders>
              <w:top w:val="nil"/>
              <w:left w:val="nil"/>
              <w:bottom w:val="nil"/>
              <w:right w:val="nil"/>
            </w:tcBorders>
            <w:noWrap/>
            <w:vAlign w:val="bottom"/>
            <w:hideMark/>
          </w:tcPr>
          <w:p w14:paraId="5833CB5C"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FF0000"/>
                <w:sz w:val="18"/>
                <w:szCs w:val="18"/>
              </w:rPr>
              <w:t>-8</w:t>
            </w:r>
          </w:p>
        </w:tc>
      </w:tr>
      <w:tr w:rsidR="00252BE7" w:rsidRPr="00252BE7" w14:paraId="284A3BC2" w14:textId="77777777" w:rsidTr="00252BE7">
        <w:trPr>
          <w:trHeight w:val="227"/>
          <w:jc w:val="center"/>
        </w:trPr>
        <w:tc>
          <w:tcPr>
            <w:tcW w:w="568" w:type="dxa"/>
            <w:tcBorders>
              <w:top w:val="nil"/>
              <w:bottom w:val="single" w:sz="4" w:space="0" w:color="auto"/>
            </w:tcBorders>
            <w:noWrap/>
            <w:vAlign w:val="center"/>
            <w:hideMark/>
          </w:tcPr>
          <w:p w14:paraId="5DE0AF15"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35</w:t>
            </w:r>
          </w:p>
        </w:tc>
        <w:tc>
          <w:tcPr>
            <w:tcW w:w="3118" w:type="dxa"/>
            <w:tcBorders>
              <w:top w:val="nil"/>
              <w:bottom w:val="single" w:sz="4" w:space="0" w:color="auto"/>
            </w:tcBorders>
            <w:vAlign w:val="center"/>
            <w:hideMark/>
          </w:tcPr>
          <w:p w14:paraId="0FA9AB92"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OUTROS SERVIÇOS</w:t>
            </w:r>
          </w:p>
        </w:tc>
        <w:tc>
          <w:tcPr>
            <w:tcW w:w="1134" w:type="dxa"/>
            <w:tcBorders>
              <w:top w:val="nil"/>
              <w:left w:val="nil"/>
              <w:bottom w:val="single" w:sz="4" w:space="0" w:color="auto"/>
              <w:right w:val="nil"/>
            </w:tcBorders>
            <w:noWrap/>
            <w:vAlign w:val="bottom"/>
            <w:hideMark/>
          </w:tcPr>
          <w:p w14:paraId="7B27CBF0"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0,002</w:t>
            </w:r>
          </w:p>
        </w:tc>
        <w:tc>
          <w:tcPr>
            <w:tcW w:w="1701" w:type="dxa"/>
            <w:tcBorders>
              <w:top w:val="nil"/>
              <w:left w:val="nil"/>
              <w:bottom w:val="single" w:sz="4" w:space="0" w:color="auto"/>
              <w:right w:val="nil"/>
            </w:tcBorders>
            <w:noWrap/>
            <w:vAlign w:val="bottom"/>
            <w:hideMark/>
          </w:tcPr>
          <w:p w14:paraId="40C7B677"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1,6</w:t>
            </w:r>
          </w:p>
        </w:tc>
        <w:tc>
          <w:tcPr>
            <w:tcW w:w="1417" w:type="dxa"/>
            <w:tcBorders>
              <w:top w:val="nil"/>
              <w:left w:val="nil"/>
              <w:bottom w:val="single" w:sz="4" w:space="0" w:color="auto"/>
              <w:right w:val="nil"/>
            </w:tcBorders>
            <w:noWrap/>
            <w:vAlign w:val="bottom"/>
            <w:hideMark/>
          </w:tcPr>
          <w:p w14:paraId="48AFCBDF"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43</w:t>
            </w:r>
          </w:p>
        </w:tc>
        <w:tc>
          <w:tcPr>
            <w:tcW w:w="1560" w:type="dxa"/>
            <w:tcBorders>
              <w:top w:val="nil"/>
              <w:left w:val="nil"/>
              <w:bottom w:val="single" w:sz="4" w:space="0" w:color="auto"/>
              <w:right w:val="nil"/>
            </w:tcBorders>
            <w:noWrap/>
            <w:vAlign w:val="bottom"/>
            <w:hideMark/>
          </w:tcPr>
          <w:p w14:paraId="1B2CFF48"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FF0000"/>
                <w:sz w:val="18"/>
                <w:szCs w:val="18"/>
              </w:rPr>
              <w:t>-5</w:t>
            </w:r>
          </w:p>
        </w:tc>
      </w:tr>
      <w:tr w:rsidR="00252BE7" w:rsidRPr="00252BE7" w14:paraId="6F415EDB" w14:textId="77777777" w:rsidTr="00252BE7">
        <w:trPr>
          <w:trHeight w:val="227"/>
          <w:jc w:val="center"/>
        </w:trPr>
        <w:tc>
          <w:tcPr>
            <w:tcW w:w="568" w:type="dxa"/>
            <w:tcBorders>
              <w:top w:val="single" w:sz="4" w:space="0" w:color="auto"/>
              <w:bottom w:val="single" w:sz="4" w:space="0" w:color="auto"/>
            </w:tcBorders>
            <w:noWrap/>
            <w:vAlign w:val="center"/>
            <w:hideMark/>
          </w:tcPr>
          <w:p w14:paraId="42E349B5" w14:textId="77777777" w:rsidR="00252BE7" w:rsidRPr="00252BE7" w:rsidRDefault="00252BE7" w:rsidP="00EA1737">
            <w:pPr>
              <w:jc w:val="center"/>
              <w:rPr>
                <w:rFonts w:ascii="Times New Roman" w:eastAsia="Times New Roman" w:hAnsi="Times New Roman" w:cs="Times New Roman"/>
                <w:color w:val="000000"/>
                <w:sz w:val="18"/>
                <w:szCs w:val="18"/>
              </w:rPr>
            </w:pPr>
          </w:p>
        </w:tc>
        <w:tc>
          <w:tcPr>
            <w:tcW w:w="3118" w:type="dxa"/>
            <w:tcBorders>
              <w:top w:val="single" w:sz="4" w:space="0" w:color="auto"/>
              <w:bottom w:val="single" w:sz="4" w:space="0" w:color="auto"/>
            </w:tcBorders>
            <w:vAlign w:val="center"/>
            <w:hideMark/>
          </w:tcPr>
          <w:p w14:paraId="248F827E" w14:textId="77777777" w:rsidR="00252BE7" w:rsidRPr="00252BE7" w:rsidRDefault="00252BE7" w:rsidP="00EA1737">
            <w:pPr>
              <w:rPr>
                <w:rFonts w:ascii="Times New Roman" w:eastAsia="Times New Roman" w:hAnsi="Times New Roman" w:cs="Times New Roman"/>
                <w:b/>
                <w:bCs/>
                <w:color w:val="000000"/>
                <w:sz w:val="18"/>
                <w:szCs w:val="18"/>
              </w:rPr>
            </w:pPr>
            <w:r w:rsidRPr="00252BE7">
              <w:rPr>
                <w:rFonts w:ascii="Times New Roman" w:eastAsia="Times New Roman" w:hAnsi="Times New Roman" w:cs="Times New Roman"/>
                <w:b/>
                <w:bCs/>
                <w:color w:val="000000"/>
                <w:sz w:val="18"/>
                <w:szCs w:val="18"/>
              </w:rPr>
              <w:t>TOTAL</w:t>
            </w:r>
          </w:p>
        </w:tc>
        <w:tc>
          <w:tcPr>
            <w:tcW w:w="1134" w:type="dxa"/>
            <w:tcBorders>
              <w:top w:val="single" w:sz="4" w:space="0" w:color="auto"/>
              <w:left w:val="nil"/>
              <w:bottom w:val="single" w:sz="4" w:space="0" w:color="auto"/>
              <w:right w:val="nil"/>
            </w:tcBorders>
            <w:noWrap/>
            <w:vAlign w:val="bottom"/>
            <w:hideMark/>
          </w:tcPr>
          <w:p w14:paraId="308DD82B" w14:textId="77777777" w:rsidR="00252BE7" w:rsidRPr="00252BE7" w:rsidRDefault="00252BE7" w:rsidP="00EA1737">
            <w:pPr>
              <w:jc w:val="right"/>
              <w:rPr>
                <w:rFonts w:ascii="Times New Roman" w:eastAsia="Times New Roman" w:hAnsi="Times New Roman" w:cs="Times New Roman"/>
                <w:b/>
                <w:bCs/>
                <w:color w:val="000000"/>
                <w:sz w:val="18"/>
                <w:szCs w:val="18"/>
              </w:rPr>
            </w:pPr>
            <w:r w:rsidRPr="00252BE7">
              <w:rPr>
                <w:rFonts w:ascii="Times New Roman" w:hAnsi="Times New Roman" w:cs="Times New Roman"/>
                <w:b/>
                <w:bCs/>
                <w:color w:val="000000"/>
                <w:sz w:val="18"/>
                <w:szCs w:val="18"/>
              </w:rPr>
              <w:t>0,377</w:t>
            </w:r>
          </w:p>
        </w:tc>
        <w:tc>
          <w:tcPr>
            <w:tcW w:w="1701" w:type="dxa"/>
            <w:tcBorders>
              <w:top w:val="single" w:sz="4" w:space="0" w:color="auto"/>
              <w:left w:val="nil"/>
              <w:bottom w:val="single" w:sz="4" w:space="0" w:color="auto"/>
              <w:right w:val="nil"/>
            </w:tcBorders>
            <w:noWrap/>
            <w:vAlign w:val="bottom"/>
            <w:hideMark/>
          </w:tcPr>
          <w:p w14:paraId="4CAAAC88" w14:textId="77777777" w:rsidR="00252BE7" w:rsidRPr="00252BE7" w:rsidRDefault="00252BE7" w:rsidP="00EA1737">
            <w:pPr>
              <w:jc w:val="right"/>
              <w:rPr>
                <w:rFonts w:ascii="Times New Roman" w:eastAsia="Times New Roman" w:hAnsi="Times New Roman" w:cs="Times New Roman"/>
                <w:b/>
                <w:bCs/>
                <w:color w:val="000000"/>
                <w:sz w:val="18"/>
                <w:szCs w:val="18"/>
              </w:rPr>
            </w:pPr>
            <w:r w:rsidRPr="00252BE7">
              <w:rPr>
                <w:rFonts w:ascii="Times New Roman" w:hAnsi="Times New Roman" w:cs="Times New Roman"/>
                <w:b/>
                <w:bCs/>
                <w:color w:val="000000"/>
                <w:sz w:val="18"/>
                <w:szCs w:val="18"/>
              </w:rPr>
              <w:t>2.313</w:t>
            </w:r>
          </w:p>
        </w:tc>
        <w:tc>
          <w:tcPr>
            <w:tcW w:w="1417" w:type="dxa"/>
            <w:tcBorders>
              <w:top w:val="single" w:sz="4" w:space="0" w:color="auto"/>
              <w:left w:val="nil"/>
              <w:bottom w:val="single" w:sz="4" w:space="0" w:color="auto"/>
              <w:right w:val="nil"/>
            </w:tcBorders>
            <w:noWrap/>
            <w:vAlign w:val="bottom"/>
            <w:hideMark/>
          </w:tcPr>
          <w:p w14:paraId="4AA9BF1D" w14:textId="77777777" w:rsidR="00252BE7" w:rsidRPr="00252BE7" w:rsidRDefault="00252BE7" w:rsidP="00EA1737">
            <w:pPr>
              <w:jc w:val="right"/>
              <w:rPr>
                <w:rFonts w:ascii="Times New Roman" w:eastAsia="Times New Roman" w:hAnsi="Times New Roman" w:cs="Times New Roman"/>
                <w:b/>
                <w:bCs/>
                <w:color w:val="000000"/>
                <w:sz w:val="18"/>
                <w:szCs w:val="18"/>
              </w:rPr>
            </w:pPr>
            <w:r w:rsidRPr="00252BE7">
              <w:rPr>
                <w:rFonts w:ascii="Times New Roman" w:hAnsi="Times New Roman" w:cs="Times New Roman"/>
                <w:b/>
                <w:bCs/>
                <w:color w:val="000000"/>
                <w:sz w:val="18"/>
                <w:szCs w:val="18"/>
              </w:rPr>
              <w:t>19.443</w:t>
            </w:r>
          </w:p>
        </w:tc>
        <w:tc>
          <w:tcPr>
            <w:tcW w:w="1560" w:type="dxa"/>
            <w:tcBorders>
              <w:top w:val="single" w:sz="4" w:space="0" w:color="auto"/>
              <w:left w:val="nil"/>
              <w:bottom w:val="single" w:sz="4" w:space="0" w:color="auto"/>
              <w:right w:val="nil"/>
            </w:tcBorders>
            <w:noWrap/>
            <w:vAlign w:val="bottom"/>
            <w:hideMark/>
          </w:tcPr>
          <w:p w14:paraId="6D158FFA" w14:textId="77777777" w:rsidR="00252BE7" w:rsidRPr="00252BE7" w:rsidRDefault="00252BE7" w:rsidP="00EA1737">
            <w:pPr>
              <w:jc w:val="right"/>
              <w:rPr>
                <w:rFonts w:ascii="Times New Roman" w:eastAsia="Times New Roman" w:hAnsi="Times New Roman" w:cs="Times New Roman"/>
                <w:b/>
                <w:bCs/>
                <w:color w:val="000000"/>
                <w:sz w:val="18"/>
                <w:szCs w:val="18"/>
              </w:rPr>
            </w:pPr>
            <w:r w:rsidRPr="00252BE7">
              <w:rPr>
                <w:rFonts w:ascii="Times New Roman" w:hAnsi="Times New Roman" w:cs="Times New Roman"/>
                <w:b/>
                <w:bCs/>
                <w:color w:val="FF0000"/>
                <w:sz w:val="18"/>
                <w:szCs w:val="18"/>
              </w:rPr>
              <w:t>-15.799</w:t>
            </w:r>
          </w:p>
        </w:tc>
      </w:tr>
    </w:tbl>
    <w:p w14:paraId="39E0ED46" w14:textId="77777777" w:rsidR="00252BE7" w:rsidRPr="00252BE7" w:rsidRDefault="00252BE7" w:rsidP="00252BE7">
      <w:pPr>
        <w:suppressAutoHyphens/>
        <w:rPr>
          <w:rFonts w:ascii="Times New Roman" w:eastAsia="Times New Roman" w:hAnsi="Times New Roman" w:cs="Times New Roman"/>
          <w:bCs/>
          <w:sz w:val="20"/>
          <w:szCs w:val="20"/>
        </w:rPr>
      </w:pPr>
      <w:r w:rsidRPr="00252BE7">
        <w:rPr>
          <w:rFonts w:ascii="Times New Roman" w:eastAsia="Times New Roman" w:hAnsi="Times New Roman" w:cs="Times New Roman"/>
          <w:bCs/>
          <w:sz w:val="20"/>
          <w:szCs w:val="20"/>
        </w:rPr>
        <w:t>Fonte: Elaborado pelas autoras com base nos resultados do estudo.</w:t>
      </w:r>
    </w:p>
    <w:p w14:paraId="04FB57B2" w14:textId="77777777" w:rsidR="00252BE7" w:rsidRPr="00252BE7" w:rsidRDefault="00252BE7" w:rsidP="00252BE7">
      <w:pPr>
        <w:adjustRightInd w:val="0"/>
        <w:snapToGrid w:val="0"/>
        <w:spacing w:line="360" w:lineRule="auto"/>
        <w:rPr>
          <w:rFonts w:ascii="Times New Roman" w:hAnsi="Times New Roman" w:cs="Times New Roman"/>
          <w:sz w:val="24"/>
          <w:szCs w:val="24"/>
        </w:rPr>
      </w:pPr>
    </w:p>
    <w:p w14:paraId="39600328" w14:textId="77777777" w:rsidR="00252BE7" w:rsidRPr="00252BE7" w:rsidRDefault="00252BE7" w:rsidP="00252BE7">
      <w:pPr>
        <w:snapToGrid w:val="0"/>
        <w:rPr>
          <w:rFonts w:ascii="Times New Roman" w:hAnsi="Times New Roman" w:cs="Times New Roman"/>
          <w:sz w:val="24"/>
          <w:szCs w:val="24"/>
        </w:rPr>
      </w:pPr>
      <w:r w:rsidRPr="00252BE7">
        <w:rPr>
          <w:rFonts w:ascii="Times New Roman" w:hAnsi="Times New Roman" w:cs="Times New Roman"/>
          <w:sz w:val="24"/>
          <w:szCs w:val="24"/>
        </w:rPr>
        <w:t>Tabela 9 – Impacto Indireto: quantidade de produto/resíduo ecológico necessário indiretamente por unidade monetária da produção dos setores entregue para a demanda final</w:t>
      </w:r>
    </w:p>
    <w:tbl>
      <w:tblPr>
        <w:tblW w:w="9498" w:type="dxa"/>
        <w:jc w:val="center"/>
        <w:tblBorders>
          <w:top w:val="single" w:sz="4" w:space="0" w:color="auto"/>
          <w:bottom w:val="single" w:sz="4" w:space="0" w:color="auto"/>
        </w:tblBorders>
        <w:tblLayout w:type="fixed"/>
        <w:tblCellMar>
          <w:left w:w="70" w:type="dxa"/>
          <w:right w:w="70" w:type="dxa"/>
        </w:tblCellMar>
        <w:tblLook w:val="04A0" w:firstRow="1" w:lastRow="0" w:firstColumn="1" w:lastColumn="0" w:noHBand="0" w:noVBand="1"/>
      </w:tblPr>
      <w:tblGrid>
        <w:gridCol w:w="568"/>
        <w:gridCol w:w="3118"/>
        <w:gridCol w:w="1134"/>
        <w:gridCol w:w="1701"/>
        <w:gridCol w:w="1417"/>
        <w:gridCol w:w="1560"/>
      </w:tblGrid>
      <w:tr w:rsidR="00252BE7" w:rsidRPr="00252BE7" w14:paraId="5CE96E9C" w14:textId="77777777" w:rsidTr="00252BE7">
        <w:trPr>
          <w:trHeight w:val="227"/>
          <w:jc w:val="center"/>
        </w:trPr>
        <w:tc>
          <w:tcPr>
            <w:tcW w:w="568" w:type="dxa"/>
            <w:tcBorders>
              <w:top w:val="single" w:sz="4" w:space="0" w:color="auto"/>
              <w:bottom w:val="single" w:sz="4" w:space="0" w:color="auto"/>
            </w:tcBorders>
            <w:noWrap/>
            <w:vAlign w:val="center"/>
            <w:hideMark/>
          </w:tcPr>
          <w:p w14:paraId="3365F7EA" w14:textId="77777777" w:rsidR="00252BE7" w:rsidRPr="00252BE7" w:rsidRDefault="00252BE7" w:rsidP="00EA1737">
            <w:pPr>
              <w:jc w:val="center"/>
              <w:rPr>
                <w:rFonts w:ascii="Times New Roman" w:eastAsia="Times New Roman" w:hAnsi="Times New Roman" w:cs="Times New Roman"/>
                <w:sz w:val="18"/>
                <w:szCs w:val="18"/>
              </w:rPr>
            </w:pPr>
          </w:p>
        </w:tc>
        <w:tc>
          <w:tcPr>
            <w:tcW w:w="3118" w:type="dxa"/>
            <w:tcBorders>
              <w:top w:val="single" w:sz="4" w:space="0" w:color="auto"/>
              <w:bottom w:val="single" w:sz="4" w:space="0" w:color="auto"/>
            </w:tcBorders>
            <w:vAlign w:val="center"/>
            <w:hideMark/>
          </w:tcPr>
          <w:p w14:paraId="69E49270" w14:textId="77777777" w:rsidR="00252BE7" w:rsidRPr="00252BE7" w:rsidRDefault="00252BE7" w:rsidP="00EA1737">
            <w:pPr>
              <w:jc w:val="center"/>
              <w:rPr>
                <w:rFonts w:ascii="Times New Roman" w:eastAsia="Times New Roman" w:hAnsi="Times New Roman" w:cs="Times New Roman"/>
                <w:b/>
                <w:bCs/>
                <w:color w:val="000000"/>
                <w:sz w:val="18"/>
                <w:szCs w:val="18"/>
              </w:rPr>
            </w:pPr>
            <w:r w:rsidRPr="00252BE7">
              <w:rPr>
                <w:rFonts w:ascii="Times New Roman" w:eastAsia="Times New Roman" w:hAnsi="Times New Roman" w:cs="Times New Roman"/>
                <w:b/>
                <w:bCs/>
                <w:color w:val="000000"/>
                <w:sz w:val="18"/>
                <w:szCs w:val="18"/>
              </w:rPr>
              <w:t>Setor</w:t>
            </w:r>
          </w:p>
        </w:tc>
        <w:tc>
          <w:tcPr>
            <w:tcW w:w="1134" w:type="dxa"/>
            <w:tcBorders>
              <w:top w:val="single" w:sz="4" w:space="0" w:color="auto"/>
              <w:bottom w:val="single" w:sz="4" w:space="0" w:color="auto"/>
            </w:tcBorders>
            <w:noWrap/>
            <w:vAlign w:val="center"/>
            <w:hideMark/>
          </w:tcPr>
          <w:p w14:paraId="00D2C901" w14:textId="77777777" w:rsidR="00252BE7" w:rsidRPr="00252BE7" w:rsidRDefault="00252BE7" w:rsidP="00EA1737">
            <w:pPr>
              <w:jc w:val="center"/>
              <w:rPr>
                <w:rFonts w:ascii="Times New Roman" w:eastAsia="Times New Roman" w:hAnsi="Times New Roman" w:cs="Times New Roman"/>
                <w:b/>
                <w:bCs/>
                <w:color w:val="000000"/>
                <w:sz w:val="18"/>
                <w:szCs w:val="18"/>
              </w:rPr>
            </w:pPr>
            <w:r w:rsidRPr="00252BE7">
              <w:rPr>
                <w:rFonts w:ascii="Times New Roman" w:eastAsia="Times New Roman" w:hAnsi="Times New Roman" w:cs="Times New Roman"/>
                <w:b/>
                <w:bCs/>
                <w:color w:val="000000"/>
                <w:sz w:val="18"/>
                <w:szCs w:val="18"/>
              </w:rPr>
              <w:t>Água</w:t>
            </w:r>
          </w:p>
          <w:p w14:paraId="3175D792" w14:textId="77777777" w:rsidR="00252BE7" w:rsidRPr="00252BE7" w:rsidRDefault="00252BE7" w:rsidP="00EA1737">
            <w:pPr>
              <w:jc w:val="center"/>
              <w:rPr>
                <w:rFonts w:ascii="Times New Roman" w:eastAsia="Times New Roman" w:hAnsi="Times New Roman" w:cs="Times New Roman"/>
                <w:b/>
                <w:bCs/>
                <w:color w:val="000000"/>
                <w:sz w:val="18"/>
                <w:szCs w:val="18"/>
              </w:rPr>
            </w:pPr>
            <w:r w:rsidRPr="00252BE7">
              <w:rPr>
                <w:rFonts w:ascii="Times New Roman" w:eastAsia="Times New Roman" w:hAnsi="Times New Roman" w:cs="Times New Roman"/>
                <w:b/>
                <w:bCs/>
                <w:color w:val="000000"/>
                <w:sz w:val="18"/>
                <w:szCs w:val="18"/>
              </w:rPr>
              <w:t>(m3/s)</w:t>
            </w:r>
          </w:p>
        </w:tc>
        <w:tc>
          <w:tcPr>
            <w:tcW w:w="1701" w:type="dxa"/>
            <w:tcBorders>
              <w:top w:val="single" w:sz="4" w:space="0" w:color="auto"/>
              <w:bottom w:val="single" w:sz="4" w:space="0" w:color="auto"/>
            </w:tcBorders>
            <w:noWrap/>
            <w:vAlign w:val="center"/>
            <w:hideMark/>
          </w:tcPr>
          <w:p w14:paraId="10DBDC54" w14:textId="77777777" w:rsidR="00252BE7" w:rsidRPr="00252BE7" w:rsidRDefault="00252BE7" w:rsidP="00EA1737">
            <w:pPr>
              <w:jc w:val="center"/>
              <w:rPr>
                <w:rFonts w:ascii="Times New Roman" w:eastAsia="Times New Roman" w:hAnsi="Times New Roman" w:cs="Times New Roman"/>
                <w:b/>
                <w:bCs/>
                <w:color w:val="000000"/>
                <w:sz w:val="18"/>
                <w:szCs w:val="18"/>
              </w:rPr>
            </w:pPr>
            <w:r w:rsidRPr="00252BE7">
              <w:rPr>
                <w:rFonts w:ascii="Times New Roman" w:eastAsia="Times New Roman" w:hAnsi="Times New Roman" w:cs="Times New Roman"/>
                <w:b/>
                <w:bCs/>
                <w:color w:val="000000"/>
                <w:sz w:val="18"/>
                <w:szCs w:val="18"/>
              </w:rPr>
              <w:t>Vegetação Nativa</w:t>
            </w:r>
          </w:p>
          <w:p w14:paraId="5DA02ACA" w14:textId="77777777" w:rsidR="00252BE7" w:rsidRPr="00252BE7" w:rsidRDefault="00252BE7" w:rsidP="00EA1737">
            <w:pPr>
              <w:jc w:val="center"/>
              <w:rPr>
                <w:rFonts w:ascii="Times New Roman" w:eastAsia="Times New Roman" w:hAnsi="Times New Roman" w:cs="Times New Roman"/>
                <w:b/>
                <w:bCs/>
                <w:color w:val="000000"/>
                <w:sz w:val="18"/>
                <w:szCs w:val="18"/>
              </w:rPr>
            </w:pPr>
            <w:r w:rsidRPr="00252BE7">
              <w:rPr>
                <w:rFonts w:ascii="Times New Roman" w:eastAsia="Times New Roman" w:hAnsi="Times New Roman" w:cs="Times New Roman"/>
                <w:b/>
                <w:bCs/>
                <w:color w:val="000000"/>
                <w:sz w:val="18"/>
                <w:szCs w:val="18"/>
              </w:rPr>
              <w:t>(ha)</w:t>
            </w:r>
          </w:p>
        </w:tc>
        <w:tc>
          <w:tcPr>
            <w:tcW w:w="1417" w:type="dxa"/>
            <w:tcBorders>
              <w:top w:val="single" w:sz="4" w:space="0" w:color="auto"/>
              <w:bottom w:val="single" w:sz="4" w:space="0" w:color="auto"/>
            </w:tcBorders>
            <w:noWrap/>
            <w:vAlign w:val="center"/>
            <w:hideMark/>
          </w:tcPr>
          <w:p w14:paraId="64966647" w14:textId="77777777" w:rsidR="00252BE7" w:rsidRPr="00252BE7" w:rsidRDefault="00252BE7" w:rsidP="00EA1737">
            <w:pPr>
              <w:jc w:val="center"/>
              <w:rPr>
                <w:rFonts w:ascii="Times New Roman" w:eastAsia="Times New Roman" w:hAnsi="Times New Roman" w:cs="Times New Roman"/>
                <w:b/>
                <w:bCs/>
                <w:color w:val="000000"/>
                <w:sz w:val="18"/>
                <w:szCs w:val="18"/>
              </w:rPr>
            </w:pPr>
            <w:r w:rsidRPr="00252BE7">
              <w:rPr>
                <w:rFonts w:ascii="Times New Roman" w:eastAsia="Times New Roman" w:hAnsi="Times New Roman" w:cs="Times New Roman"/>
                <w:b/>
                <w:bCs/>
                <w:color w:val="000000"/>
                <w:sz w:val="18"/>
                <w:szCs w:val="18"/>
              </w:rPr>
              <w:t>Emissões (GEE)</w:t>
            </w:r>
          </w:p>
          <w:p w14:paraId="78DEA0AF" w14:textId="77777777" w:rsidR="00252BE7" w:rsidRPr="00252BE7" w:rsidRDefault="00252BE7" w:rsidP="00EA1737">
            <w:pPr>
              <w:jc w:val="center"/>
              <w:rPr>
                <w:rFonts w:ascii="Times New Roman" w:eastAsia="Times New Roman" w:hAnsi="Times New Roman" w:cs="Times New Roman"/>
                <w:b/>
                <w:bCs/>
                <w:color w:val="000000"/>
                <w:sz w:val="18"/>
                <w:szCs w:val="18"/>
              </w:rPr>
            </w:pPr>
            <w:r w:rsidRPr="00252BE7">
              <w:rPr>
                <w:rFonts w:ascii="Times New Roman" w:eastAsia="Times New Roman" w:hAnsi="Times New Roman" w:cs="Times New Roman"/>
                <w:b/>
                <w:bCs/>
                <w:color w:val="000000"/>
                <w:sz w:val="18"/>
                <w:szCs w:val="18"/>
              </w:rPr>
              <w:t>(</w:t>
            </w:r>
            <w:proofErr w:type="spellStart"/>
            <w:r w:rsidRPr="00252BE7">
              <w:rPr>
                <w:rFonts w:ascii="Times New Roman" w:eastAsia="Times New Roman" w:hAnsi="Times New Roman" w:cs="Times New Roman"/>
                <w:b/>
                <w:bCs/>
                <w:color w:val="000000"/>
                <w:sz w:val="18"/>
                <w:szCs w:val="18"/>
              </w:rPr>
              <w:t>ton</w:t>
            </w:r>
            <w:proofErr w:type="spellEnd"/>
            <w:r w:rsidRPr="00252BE7">
              <w:rPr>
                <w:rFonts w:ascii="Times New Roman" w:eastAsia="Times New Roman" w:hAnsi="Times New Roman" w:cs="Times New Roman"/>
                <w:b/>
                <w:bCs/>
                <w:color w:val="000000"/>
                <w:sz w:val="18"/>
                <w:szCs w:val="18"/>
              </w:rPr>
              <w:t>)</w:t>
            </w:r>
          </w:p>
        </w:tc>
        <w:tc>
          <w:tcPr>
            <w:tcW w:w="1560" w:type="dxa"/>
            <w:tcBorders>
              <w:top w:val="single" w:sz="4" w:space="0" w:color="auto"/>
              <w:bottom w:val="single" w:sz="4" w:space="0" w:color="auto"/>
            </w:tcBorders>
            <w:noWrap/>
            <w:vAlign w:val="center"/>
            <w:hideMark/>
          </w:tcPr>
          <w:p w14:paraId="0FC75330" w14:textId="77777777" w:rsidR="00252BE7" w:rsidRPr="00252BE7" w:rsidRDefault="00252BE7" w:rsidP="00EA1737">
            <w:pPr>
              <w:jc w:val="center"/>
              <w:rPr>
                <w:rFonts w:ascii="Times New Roman" w:eastAsia="Times New Roman" w:hAnsi="Times New Roman" w:cs="Times New Roman"/>
                <w:b/>
                <w:bCs/>
                <w:color w:val="000000"/>
                <w:sz w:val="18"/>
                <w:szCs w:val="18"/>
              </w:rPr>
            </w:pPr>
            <w:r w:rsidRPr="00252BE7">
              <w:rPr>
                <w:rFonts w:ascii="Times New Roman" w:eastAsia="Times New Roman" w:hAnsi="Times New Roman" w:cs="Times New Roman"/>
                <w:b/>
                <w:bCs/>
                <w:color w:val="000000"/>
                <w:sz w:val="18"/>
                <w:szCs w:val="18"/>
              </w:rPr>
              <w:t>Remoções (GEE)</w:t>
            </w:r>
          </w:p>
          <w:p w14:paraId="6CCF046B" w14:textId="77777777" w:rsidR="00252BE7" w:rsidRPr="00252BE7" w:rsidRDefault="00252BE7" w:rsidP="00EA1737">
            <w:pPr>
              <w:jc w:val="center"/>
              <w:rPr>
                <w:rFonts w:ascii="Times New Roman" w:eastAsia="Times New Roman" w:hAnsi="Times New Roman" w:cs="Times New Roman"/>
                <w:b/>
                <w:bCs/>
                <w:color w:val="000000"/>
                <w:sz w:val="18"/>
                <w:szCs w:val="18"/>
              </w:rPr>
            </w:pPr>
            <w:r w:rsidRPr="00252BE7">
              <w:rPr>
                <w:rFonts w:ascii="Times New Roman" w:eastAsia="Times New Roman" w:hAnsi="Times New Roman" w:cs="Times New Roman"/>
                <w:b/>
                <w:bCs/>
                <w:color w:val="000000"/>
                <w:sz w:val="18"/>
                <w:szCs w:val="18"/>
              </w:rPr>
              <w:t>(</w:t>
            </w:r>
            <w:proofErr w:type="spellStart"/>
            <w:r w:rsidRPr="00252BE7">
              <w:rPr>
                <w:rFonts w:ascii="Times New Roman" w:eastAsia="Times New Roman" w:hAnsi="Times New Roman" w:cs="Times New Roman"/>
                <w:b/>
                <w:bCs/>
                <w:color w:val="000000"/>
                <w:sz w:val="18"/>
                <w:szCs w:val="18"/>
              </w:rPr>
              <w:t>ton</w:t>
            </w:r>
            <w:proofErr w:type="spellEnd"/>
            <w:r w:rsidRPr="00252BE7">
              <w:rPr>
                <w:rFonts w:ascii="Times New Roman" w:eastAsia="Times New Roman" w:hAnsi="Times New Roman" w:cs="Times New Roman"/>
                <w:b/>
                <w:bCs/>
                <w:color w:val="000000"/>
                <w:sz w:val="18"/>
                <w:szCs w:val="18"/>
              </w:rPr>
              <w:t>)</w:t>
            </w:r>
          </w:p>
        </w:tc>
      </w:tr>
      <w:tr w:rsidR="00252BE7" w:rsidRPr="00252BE7" w14:paraId="5D530741" w14:textId="77777777" w:rsidTr="00252BE7">
        <w:trPr>
          <w:trHeight w:val="227"/>
          <w:jc w:val="center"/>
        </w:trPr>
        <w:tc>
          <w:tcPr>
            <w:tcW w:w="568" w:type="dxa"/>
            <w:tcBorders>
              <w:top w:val="single" w:sz="4" w:space="0" w:color="auto"/>
            </w:tcBorders>
            <w:noWrap/>
            <w:vAlign w:val="center"/>
            <w:hideMark/>
          </w:tcPr>
          <w:p w14:paraId="02454CB0"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1</w:t>
            </w:r>
          </w:p>
        </w:tc>
        <w:tc>
          <w:tcPr>
            <w:tcW w:w="3118" w:type="dxa"/>
            <w:tcBorders>
              <w:top w:val="single" w:sz="4" w:space="0" w:color="auto"/>
            </w:tcBorders>
            <w:vAlign w:val="center"/>
            <w:hideMark/>
          </w:tcPr>
          <w:p w14:paraId="379BB2A3" w14:textId="77777777" w:rsidR="00252BE7" w:rsidRPr="00252BE7" w:rsidRDefault="00252BE7" w:rsidP="00EA1737">
            <w:pPr>
              <w:rPr>
                <w:rFonts w:ascii="Times New Roman" w:eastAsia="Times New Roman" w:hAnsi="Times New Roman" w:cs="Times New Roman"/>
                <w:sz w:val="18"/>
                <w:szCs w:val="18"/>
              </w:rPr>
            </w:pPr>
            <w:r w:rsidRPr="00252BE7">
              <w:rPr>
                <w:rFonts w:ascii="Times New Roman" w:eastAsia="Times New Roman" w:hAnsi="Times New Roman" w:cs="Times New Roman"/>
                <w:sz w:val="18"/>
                <w:szCs w:val="18"/>
              </w:rPr>
              <w:t xml:space="preserve">Algodão </w:t>
            </w:r>
          </w:p>
        </w:tc>
        <w:tc>
          <w:tcPr>
            <w:tcW w:w="1134" w:type="dxa"/>
            <w:tcBorders>
              <w:top w:val="nil"/>
              <w:left w:val="nil"/>
              <w:bottom w:val="nil"/>
              <w:right w:val="nil"/>
            </w:tcBorders>
            <w:noWrap/>
            <w:vAlign w:val="bottom"/>
            <w:hideMark/>
          </w:tcPr>
          <w:p w14:paraId="6B20E19E"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0,001</w:t>
            </w:r>
          </w:p>
        </w:tc>
        <w:tc>
          <w:tcPr>
            <w:tcW w:w="1701" w:type="dxa"/>
            <w:tcBorders>
              <w:top w:val="nil"/>
              <w:left w:val="nil"/>
              <w:bottom w:val="nil"/>
              <w:right w:val="nil"/>
            </w:tcBorders>
            <w:noWrap/>
            <w:vAlign w:val="bottom"/>
            <w:hideMark/>
          </w:tcPr>
          <w:p w14:paraId="677C6966"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12</w:t>
            </w:r>
          </w:p>
        </w:tc>
        <w:tc>
          <w:tcPr>
            <w:tcW w:w="1417" w:type="dxa"/>
            <w:tcBorders>
              <w:top w:val="nil"/>
              <w:left w:val="nil"/>
              <w:bottom w:val="nil"/>
              <w:right w:val="nil"/>
            </w:tcBorders>
            <w:noWrap/>
            <w:vAlign w:val="bottom"/>
            <w:hideMark/>
          </w:tcPr>
          <w:p w14:paraId="2AE469C3"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186</w:t>
            </w:r>
          </w:p>
        </w:tc>
        <w:tc>
          <w:tcPr>
            <w:tcW w:w="1560" w:type="dxa"/>
            <w:tcBorders>
              <w:top w:val="nil"/>
              <w:left w:val="nil"/>
              <w:bottom w:val="nil"/>
              <w:right w:val="nil"/>
            </w:tcBorders>
            <w:noWrap/>
            <w:vAlign w:val="bottom"/>
            <w:hideMark/>
          </w:tcPr>
          <w:p w14:paraId="17BA3369"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FF0000"/>
                <w:sz w:val="18"/>
                <w:szCs w:val="18"/>
              </w:rPr>
              <w:t>-61</w:t>
            </w:r>
          </w:p>
        </w:tc>
      </w:tr>
      <w:tr w:rsidR="00252BE7" w:rsidRPr="00252BE7" w14:paraId="79F16E73" w14:textId="77777777" w:rsidTr="00252BE7">
        <w:trPr>
          <w:trHeight w:val="227"/>
          <w:jc w:val="center"/>
        </w:trPr>
        <w:tc>
          <w:tcPr>
            <w:tcW w:w="568" w:type="dxa"/>
            <w:noWrap/>
            <w:vAlign w:val="center"/>
            <w:hideMark/>
          </w:tcPr>
          <w:p w14:paraId="554A26B9"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2</w:t>
            </w:r>
          </w:p>
        </w:tc>
        <w:tc>
          <w:tcPr>
            <w:tcW w:w="3118" w:type="dxa"/>
            <w:vAlign w:val="center"/>
            <w:hideMark/>
          </w:tcPr>
          <w:p w14:paraId="18BC6672" w14:textId="77777777" w:rsidR="00252BE7" w:rsidRPr="00252BE7" w:rsidRDefault="00252BE7" w:rsidP="00EA1737">
            <w:pPr>
              <w:rPr>
                <w:rFonts w:ascii="Times New Roman" w:eastAsia="Times New Roman" w:hAnsi="Times New Roman" w:cs="Times New Roman"/>
                <w:sz w:val="18"/>
                <w:szCs w:val="18"/>
              </w:rPr>
            </w:pPr>
            <w:r w:rsidRPr="00252BE7">
              <w:rPr>
                <w:rFonts w:ascii="Times New Roman" w:eastAsia="Times New Roman" w:hAnsi="Times New Roman" w:cs="Times New Roman"/>
                <w:sz w:val="18"/>
                <w:szCs w:val="18"/>
              </w:rPr>
              <w:t xml:space="preserve">Soja </w:t>
            </w:r>
          </w:p>
        </w:tc>
        <w:tc>
          <w:tcPr>
            <w:tcW w:w="1134" w:type="dxa"/>
            <w:tcBorders>
              <w:top w:val="nil"/>
              <w:left w:val="nil"/>
              <w:bottom w:val="nil"/>
              <w:right w:val="nil"/>
            </w:tcBorders>
            <w:noWrap/>
            <w:vAlign w:val="bottom"/>
            <w:hideMark/>
          </w:tcPr>
          <w:p w14:paraId="0EB2D1B9"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0,001</w:t>
            </w:r>
          </w:p>
        </w:tc>
        <w:tc>
          <w:tcPr>
            <w:tcW w:w="1701" w:type="dxa"/>
            <w:tcBorders>
              <w:top w:val="nil"/>
              <w:left w:val="nil"/>
              <w:bottom w:val="nil"/>
              <w:right w:val="nil"/>
            </w:tcBorders>
            <w:noWrap/>
            <w:vAlign w:val="bottom"/>
            <w:hideMark/>
          </w:tcPr>
          <w:p w14:paraId="7D24636C"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4,8</w:t>
            </w:r>
          </w:p>
        </w:tc>
        <w:tc>
          <w:tcPr>
            <w:tcW w:w="1417" w:type="dxa"/>
            <w:tcBorders>
              <w:top w:val="nil"/>
              <w:left w:val="nil"/>
              <w:bottom w:val="nil"/>
              <w:right w:val="nil"/>
            </w:tcBorders>
            <w:noWrap/>
            <w:vAlign w:val="bottom"/>
            <w:hideMark/>
          </w:tcPr>
          <w:p w14:paraId="78070F6E"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83</w:t>
            </w:r>
          </w:p>
        </w:tc>
        <w:tc>
          <w:tcPr>
            <w:tcW w:w="1560" w:type="dxa"/>
            <w:tcBorders>
              <w:top w:val="nil"/>
              <w:left w:val="nil"/>
              <w:bottom w:val="nil"/>
              <w:right w:val="nil"/>
            </w:tcBorders>
            <w:noWrap/>
            <w:vAlign w:val="bottom"/>
            <w:hideMark/>
          </w:tcPr>
          <w:p w14:paraId="41E7F010"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FF0000"/>
                <w:sz w:val="18"/>
                <w:szCs w:val="18"/>
              </w:rPr>
              <w:t>-53</w:t>
            </w:r>
          </w:p>
        </w:tc>
      </w:tr>
      <w:tr w:rsidR="00252BE7" w:rsidRPr="00252BE7" w14:paraId="7F671BEB" w14:textId="77777777" w:rsidTr="00252BE7">
        <w:trPr>
          <w:trHeight w:val="227"/>
          <w:jc w:val="center"/>
        </w:trPr>
        <w:tc>
          <w:tcPr>
            <w:tcW w:w="568" w:type="dxa"/>
            <w:noWrap/>
            <w:vAlign w:val="center"/>
            <w:hideMark/>
          </w:tcPr>
          <w:p w14:paraId="3E272D69"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3</w:t>
            </w:r>
          </w:p>
        </w:tc>
        <w:tc>
          <w:tcPr>
            <w:tcW w:w="3118" w:type="dxa"/>
            <w:vAlign w:val="center"/>
            <w:hideMark/>
          </w:tcPr>
          <w:p w14:paraId="0005E3E6"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 xml:space="preserve">Café </w:t>
            </w:r>
          </w:p>
        </w:tc>
        <w:tc>
          <w:tcPr>
            <w:tcW w:w="1134" w:type="dxa"/>
            <w:tcBorders>
              <w:top w:val="nil"/>
              <w:left w:val="nil"/>
              <w:bottom w:val="nil"/>
              <w:right w:val="nil"/>
            </w:tcBorders>
            <w:noWrap/>
            <w:vAlign w:val="bottom"/>
            <w:hideMark/>
          </w:tcPr>
          <w:p w14:paraId="7D049E5B"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0,001</w:t>
            </w:r>
          </w:p>
        </w:tc>
        <w:tc>
          <w:tcPr>
            <w:tcW w:w="1701" w:type="dxa"/>
            <w:tcBorders>
              <w:top w:val="nil"/>
              <w:left w:val="nil"/>
              <w:bottom w:val="nil"/>
              <w:right w:val="nil"/>
            </w:tcBorders>
            <w:noWrap/>
            <w:vAlign w:val="bottom"/>
            <w:hideMark/>
          </w:tcPr>
          <w:p w14:paraId="353C04EB"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5,4</w:t>
            </w:r>
          </w:p>
        </w:tc>
        <w:tc>
          <w:tcPr>
            <w:tcW w:w="1417" w:type="dxa"/>
            <w:tcBorders>
              <w:top w:val="nil"/>
              <w:left w:val="nil"/>
              <w:bottom w:val="nil"/>
              <w:right w:val="nil"/>
            </w:tcBorders>
            <w:noWrap/>
            <w:vAlign w:val="bottom"/>
            <w:hideMark/>
          </w:tcPr>
          <w:p w14:paraId="5A95765F"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93</w:t>
            </w:r>
          </w:p>
        </w:tc>
        <w:tc>
          <w:tcPr>
            <w:tcW w:w="1560" w:type="dxa"/>
            <w:tcBorders>
              <w:top w:val="nil"/>
              <w:left w:val="nil"/>
              <w:bottom w:val="nil"/>
              <w:right w:val="nil"/>
            </w:tcBorders>
            <w:noWrap/>
            <w:vAlign w:val="bottom"/>
            <w:hideMark/>
          </w:tcPr>
          <w:p w14:paraId="32EB13E6"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FF0000"/>
                <w:sz w:val="18"/>
                <w:szCs w:val="18"/>
              </w:rPr>
              <w:t>-62</w:t>
            </w:r>
          </w:p>
        </w:tc>
      </w:tr>
      <w:tr w:rsidR="00252BE7" w:rsidRPr="00252BE7" w14:paraId="336F7022" w14:textId="77777777" w:rsidTr="00F96A4D">
        <w:trPr>
          <w:trHeight w:val="227"/>
          <w:jc w:val="center"/>
        </w:trPr>
        <w:tc>
          <w:tcPr>
            <w:tcW w:w="568" w:type="dxa"/>
            <w:tcBorders>
              <w:bottom w:val="nil"/>
            </w:tcBorders>
            <w:noWrap/>
            <w:vAlign w:val="center"/>
            <w:hideMark/>
          </w:tcPr>
          <w:p w14:paraId="31A6FD82"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4</w:t>
            </w:r>
          </w:p>
        </w:tc>
        <w:tc>
          <w:tcPr>
            <w:tcW w:w="3118" w:type="dxa"/>
            <w:tcBorders>
              <w:bottom w:val="nil"/>
            </w:tcBorders>
            <w:vAlign w:val="center"/>
            <w:hideMark/>
          </w:tcPr>
          <w:p w14:paraId="6E5836DF"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Agricultura</w:t>
            </w:r>
          </w:p>
        </w:tc>
        <w:tc>
          <w:tcPr>
            <w:tcW w:w="1134" w:type="dxa"/>
            <w:tcBorders>
              <w:top w:val="nil"/>
              <w:left w:val="nil"/>
              <w:bottom w:val="nil"/>
              <w:right w:val="nil"/>
            </w:tcBorders>
            <w:noWrap/>
            <w:vAlign w:val="bottom"/>
            <w:hideMark/>
          </w:tcPr>
          <w:p w14:paraId="493DF043"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0,002</w:t>
            </w:r>
          </w:p>
        </w:tc>
        <w:tc>
          <w:tcPr>
            <w:tcW w:w="1701" w:type="dxa"/>
            <w:tcBorders>
              <w:top w:val="nil"/>
              <w:left w:val="nil"/>
              <w:bottom w:val="nil"/>
              <w:right w:val="nil"/>
            </w:tcBorders>
            <w:noWrap/>
            <w:vAlign w:val="bottom"/>
            <w:hideMark/>
          </w:tcPr>
          <w:p w14:paraId="68371FDE"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11</w:t>
            </w:r>
          </w:p>
        </w:tc>
        <w:tc>
          <w:tcPr>
            <w:tcW w:w="1417" w:type="dxa"/>
            <w:tcBorders>
              <w:top w:val="nil"/>
              <w:left w:val="nil"/>
              <w:bottom w:val="nil"/>
              <w:right w:val="nil"/>
            </w:tcBorders>
            <w:noWrap/>
            <w:vAlign w:val="bottom"/>
            <w:hideMark/>
          </w:tcPr>
          <w:p w14:paraId="25CE6636"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177</w:t>
            </w:r>
          </w:p>
        </w:tc>
        <w:tc>
          <w:tcPr>
            <w:tcW w:w="1560" w:type="dxa"/>
            <w:tcBorders>
              <w:top w:val="nil"/>
              <w:left w:val="nil"/>
              <w:bottom w:val="nil"/>
              <w:right w:val="nil"/>
            </w:tcBorders>
            <w:noWrap/>
            <w:vAlign w:val="bottom"/>
            <w:hideMark/>
          </w:tcPr>
          <w:p w14:paraId="7A33E1EE"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FF0000"/>
                <w:sz w:val="18"/>
                <w:szCs w:val="18"/>
              </w:rPr>
              <w:t>-65</w:t>
            </w:r>
          </w:p>
        </w:tc>
      </w:tr>
      <w:tr w:rsidR="00252BE7" w:rsidRPr="00252BE7" w14:paraId="23FC78AA" w14:textId="77777777" w:rsidTr="00F96A4D">
        <w:trPr>
          <w:trHeight w:val="227"/>
          <w:jc w:val="center"/>
        </w:trPr>
        <w:tc>
          <w:tcPr>
            <w:tcW w:w="568" w:type="dxa"/>
            <w:tcBorders>
              <w:top w:val="nil"/>
              <w:bottom w:val="single" w:sz="4" w:space="0" w:color="auto"/>
            </w:tcBorders>
            <w:noWrap/>
            <w:vAlign w:val="center"/>
            <w:hideMark/>
          </w:tcPr>
          <w:p w14:paraId="552D87D1"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5</w:t>
            </w:r>
          </w:p>
        </w:tc>
        <w:tc>
          <w:tcPr>
            <w:tcW w:w="3118" w:type="dxa"/>
            <w:tcBorders>
              <w:top w:val="nil"/>
              <w:bottom w:val="single" w:sz="4" w:space="0" w:color="auto"/>
            </w:tcBorders>
            <w:vAlign w:val="center"/>
            <w:hideMark/>
          </w:tcPr>
          <w:p w14:paraId="4EC030FF"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Pecuária</w:t>
            </w:r>
          </w:p>
        </w:tc>
        <w:tc>
          <w:tcPr>
            <w:tcW w:w="1134" w:type="dxa"/>
            <w:tcBorders>
              <w:top w:val="nil"/>
              <w:left w:val="nil"/>
              <w:bottom w:val="single" w:sz="4" w:space="0" w:color="auto"/>
              <w:right w:val="nil"/>
            </w:tcBorders>
            <w:noWrap/>
            <w:vAlign w:val="bottom"/>
            <w:hideMark/>
          </w:tcPr>
          <w:p w14:paraId="3E2478D5"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0,002</w:t>
            </w:r>
          </w:p>
        </w:tc>
        <w:tc>
          <w:tcPr>
            <w:tcW w:w="1701" w:type="dxa"/>
            <w:tcBorders>
              <w:top w:val="nil"/>
              <w:left w:val="nil"/>
              <w:bottom w:val="single" w:sz="4" w:space="0" w:color="auto"/>
              <w:right w:val="nil"/>
            </w:tcBorders>
            <w:noWrap/>
            <w:vAlign w:val="bottom"/>
            <w:hideMark/>
          </w:tcPr>
          <w:p w14:paraId="183C6730"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55</w:t>
            </w:r>
          </w:p>
        </w:tc>
        <w:tc>
          <w:tcPr>
            <w:tcW w:w="1417" w:type="dxa"/>
            <w:tcBorders>
              <w:top w:val="nil"/>
              <w:left w:val="nil"/>
              <w:bottom w:val="single" w:sz="4" w:space="0" w:color="auto"/>
              <w:right w:val="nil"/>
            </w:tcBorders>
            <w:shd w:val="clear" w:color="auto" w:fill="EEECE1" w:themeFill="background2"/>
            <w:noWrap/>
            <w:vAlign w:val="bottom"/>
            <w:hideMark/>
          </w:tcPr>
          <w:p w14:paraId="604F4DD0"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434</w:t>
            </w:r>
          </w:p>
        </w:tc>
        <w:tc>
          <w:tcPr>
            <w:tcW w:w="1560" w:type="dxa"/>
            <w:tcBorders>
              <w:top w:val="nil"/>
              <w:left w:val="nil"/>
              <w:bottom w:val="single" w:sz="4" w:space="0" w:color="auto"/>
              <w:right w:val="nil"/>
            </w:tcBorders>
            <w:noWrap/>
            <w:vAlign w:val="bottom"/>
            <w:hideMark/>
          </w:tcPr>
          <w:p w14:paraId="5D69194D"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FF0000"/>
                <w:sz w:val="18"/>
                <w:szCs w:val="18"/>
              </w:rPr>
              <w:t>-158</w:t>
            </w:r>
          </w:p>
        </w:tc>
      </w:tr>
    </w:tbl>
    <w:p w14:paraId="5C896A29" w14:textId="22B0F4B1" w:rsidR="00F96A4D" w:rsidRPr="00F96A4D" w:rsidRDefault="00F96A4D" w:rsidP="00F96A4D">
      <w:pPr>
        <w:jc w:val="right"/>
        <w:rPr>
          <w:rFonts w:ascii="Times New Roman" w:hAnsi="Times New Roman" w:cs="Times New Roman"/>
          <w:sz w:val="20"/>
          <w:szCs w:val="20"/>
        </w:rPr>
      </w:pPr>
      <w:r w:rsidRPr="00F96A4D">
        <w:rPr>
          <w:rFonts w:ascii="Times New Roman" w:hAnsi="Times New Roman" w:cs="Times New Roman"/>
          <w:sz w:val="20"/>
          <w:szCs w:val="20"/>
        </w:rPr>
        <w:lastRenderedPageBreak/>
        <w:t>(conclusão)</w:t>
      </w:r>
    </w:p>
    <w:tbl>
      <w:tblPr>
        <w:tblW w:w="9498" w:type="dxa"/>
        <w:jc w:val="center"/>
        <w:tblBorders>
          <w:top w:val="single" w:sz="4" w:space="0" w:color="auto"/>
          <w:bottom w:val="single" w:sz="4" w:space="0" w:color="auto"/>
        </w:tblBorders>
        <w:tblLayout w:type="fixed"/>
        <w:tblCellMar>
          <w:left w:w="70" w:type="dxa"/>
          <w:right w:w="70" w:type="dxa"/>
        </w:tblCellMar>
        <w:tblLook w:val="04A0" w:firstRow="1" w:lastRow="0" w:firstColumn="1" w:lastColumn="0" w:noHBand="0" w:noVBand="1"/>
      </w:tblPr>
      <w:tblGrid>
        <w:gridCol w:w="568"/>
        <w:gridCol w:w="3118"/>
        <w:gridCol w:w="1134"/>
        <w:gridCol w:w="1701"/>
        <w:gridCol w:w="1417"/>
        <w:gridCol w:w="1560"/>
      </w:tblGrid>
      <w:tr w:rsidR="00F96A4D" w:rsidRPr="00252BE7" w14:paraId="53AE308D" w14:textId="77777777" w:rsidTr="00EA1737">
        <w:trPr>
          <w:trHeight w:val="227"/>
          <w:jc w:val="center"/>
        </w:trPr>
        <w:tc>
          <w:tcPr>
            <w:tcW w:w="568" w:type="dxa"/>
            <w:tcBorders>
              <w:top w:val="single" w:sz="4" w:space="0" w:color="auto"/>
              <w:bottom w:val="single" w:sz="4" w:space="0" w:color="auto"/>
            </w:tcBorders>
            <w:noWrap/>
            <w:vAlign w:val="center"/>
            <w:hideMark/>
          </w:tcPr>
          <w:p w14:paraId="15F54784" w14:textId="77777777" w:rsidR="00F96A4D" w:rsidRPr="00252BE7" w:rsidRDefault="00F96A4D" w:rsidP="00EA1737">
            <w:pPr>
              <w:jc w:val="center"/>
              <w:rPr>
                <w:rFonts w:ascii="Times New Roman" w:eastAsia="Times New Roman" w:hAnsi="Times New Roman" w:cs="Times New Roman"/>
                <w:sz w:val="18"/>
                <w:szCs w:val="18"/>
              </w:rPr>
            </w:pPr>
          </w:p>
        </w:tc>
        <w:tc>
          <w:tcPr>
            <w:tcW w:w="3118" w:type="dxa"/>
            <w:tcBorders>
              <w:top w:val="single" w:sz="4" w:space="0" w:color="auto"/>
              <w:bottom w:val="single" w:sz="4" w:space="0" w:color="auto"/>
            </w:tcBorders>
            <w:vAlign w:val="center"/>
            <w:hideMark/>
          </w:tcPr>
          <w:p w14:paraId="7DC548F9" w14:textId="77777777" w:rsidR="00F96A4D" w:rsidRPr="00252BE7" w:rsidRDefault="00F96A4D" w:rsidP="00EA1737">
            <w:pPr>
              <w:jc w:val="center"/>
              <w:rPr>
                <w:rFonts w:ascii="Times New Roman" w:eastAsia="Times New Roman" w:hAnsi="Times New Roman" w:cs="Times New Roman"/>
                <w:b/>
                <w:bCs/>
                <w:color w:val="000000"/>
                <w:sz w:val="18"/>
                <w:szCs w:val="18"/>
              </w:rPr>
            </w:pPr>
            <w:r w:rsidRPr="00252BE7">
              <w:rPr>
                <w:rFonts w:ascii="Times New Roman" w:eastAsia="Times New Roman" w:hAnsi="Times New Roman" w:cs="Times New Roman"/>
                <w:b/>
                <w:bCs/>
                <w:color w:val="000000"/>
                <w:sz w:val="18"/>
                <w:szCs w:val="18"/>
              </w:rPr>
              <w:t>Setor</w:t>
            </w:r>
          </w:p>
        </w:tc>
        <w:tc>
          <w:tcPr>
            <w:tcW w:w="1134" w:type="dxa"/>
            <w:tcBorders>
              <w:top w:val="single" w:sz="4" w:space="0" w:color="auto"/>
              <w:bottom w:val="single" w:sz="4" w:space="0" w:color="auto"/>
            </w:tcBorders>
            <w:noWrap/>
            <w:vAlign w:val="center"/>
            <w:hideMark/>
          </w:tcPr>
          <w:p w14:paraId="148D773D" w14:textId="77777777" w:rsidR="00F96A4D" w:rsidRPr="00252BE7" w:rsidRDefault="00F96A4D" w:rsidP="00EA1737">
            <w:pPr>
              <w:jc w:val="center"/>
              <w:rPr>
                <w:rFonts w:ascii="Times New Roman" w:eastAsia="Times New Roman" w:hAnsi="Times New Roman" w:cs="Times New Roman"/>
                <w:b/>
                <w:bCs/>
                <w:color w:val="000000"/>
                <w:sz w:val="18"/>
                <w:szCs w:val="18"/>
              </w:rPr>
            </w:pPr>
            <w:r w:rsidRPr="00252BE7">
              <w:rPr>
                <w:rFonts w:ascii="Times New Roman" w:eastAsia="Times New Roman" w:hAnsi="Times New Roman" w:cs="Times New Roman"/>
                <w:b/>
                <w:bCs/>
                <w:color w:val="000000"/>
                <w:sz w:val="18"/>
                <w:szCs w:val="18"/>
              </w:rPr>
              <w:t>Água</w:t>
            </w:r>
          </w:p>
          <w:p w14:paraId="12241F87" w14:textId="77777777" w:rsidR="00F96A4D" w:rsidRPr="00252BE7" w:rsidRDefault="00F96A4D" w:rsidP="00EA1737">
            <w:pPr>
              <w:jc w:val="center"/>
              <w:rPr>
                <w:rFonts w:ascii="Times New Roman" w:eastAsia="Times New Roman" w:hAnsi="Times New Roman" w:cs="Times New Roman"/>
                <w:b/>
                <w:bCs/>
                <w:color w:val="000000"/>
                <w:sz w:val="18"/>
                <w:szCs w:val="18"/>
              </w:rPr>
            </w:pPr>
            <w:r w:rsidRPr="00252BE7">
              <w:rPr>
                <w:rFonts w:ascii="Times New Roman" w:eastAsia="Times New Roman" w:hAnsi="Times New Roman" w:cs="Times New Roman"/>
                <w:b/>
                <w:bCs/>
                <w:color w:val="000000"/>
                <w:sz w:val="18"/>
                <w:szCs w:val="18"/>
              </w:rPr>
              <w:t>(m3/s)</w:t>
            </w:r>
          </w:p>
        </w:tc>
        <w:tc>
          <w:tcPr>
            <w:tcW w:w="1701" w:type="dxa"/>
            <w:tcBorders>
              <w:top w:val="single" w:sz="4" w:space="0" w:color="auto"/>
              <w:bottom w:val="single" w:sz="4" w:space="0" w:color="auto"/>
            </w:tcBorders>
            <w:noWrap/>
            <w:vAlign w:val="center"/>
            <w:hideMark/>
          </w:tcPr>
          <w:p w14:paraId="0EDA32A5" w14:textId="77777777" w:rsidR="00F96A4D" w:rsidRPr="00252BE7" w:rsidRDefault="00F96A4D" w:rsidP="00EA1737">
            <w:pPr>
              <w:jc w:val="center"/>
              <w:rPr>
                <w:rFonts w:ascii="Times New Roman" w:eastAsia="Times New Roman" w:hAnsi="Times New Roman" w:cs="Times New Roman"/>
                <w:b/>
                <w:bCs/>
                <w:color w:val="000000"/>
                <w:sz w:val="18"/>
                <w:szCs w:val="18"/>
              </w:rPr>
            </w:pPr>
            <w:r w:rsidRPr="00252BE7">
              <w:rPr>
                <w:rFonts w:ascii="Times New Roman" w:eastAsia="Times New Roman" w:hAnsi="Times New Roman" w:cs="Times New Roman"/>
                <w:b/>
                <w:bCs/>
                <w:color w:val="000000"/>
                <w:sz w:val="18"/>
                <w:szCs w:val="18"/>
              </w:rPr>
              <w:t>Vegetação Nativa</w:t>
            </w:r>
          </w:p>
          <w:p w14:paraId="63D5AB0C" w14:textId="77777777" w:rsidR="00F96A4D" w:rsidRPr="00252BE7" w:rsidRDefault="00F96A4D" w:rsidP="00EA1737">
            <w:pPr>
              <w:jc w:val="center"/>
              <w:rPr>
                <w:rFonts w:ascii="Times New Roman" w:eastAsia="Times New Roman" w:hAnsi="Times New Roman" w:cs="Times New Roman"/>
                <w:b/>
                <w:bCs/>
                <w:color w:val="000000"/>
                <w:sz w:val="18"/>
                <w:szCs w:val="18"/>
              </w:rPr>
            </w:pPr>
            <w:r w:rsidRPr="00252BE7">
              <w:rPr>
                <w:rFonts w:ascii="Times New Roman" w:eastAsia="Times New Roman" w:hAnsi="Times New Roman" w:cs="Times New Roman"/>
                <w:b/>
                <w:bCs/>
                <w:color w:val="000000"/>
                <w:sz w:val="18"/>
                <w:szCs w:val="18"/>
              </w:rPr>
              <w:t>(ha)</w:t>
            </w:r>
          </w:p>
        </w:tc>
        <w:tc>
          <w:tcPr>
            <w:tcW w:w="1417" w:type="dxa"/>
            <w:tcBorders>
              <w:top w:val="single" w:sz="4" w:space="0" w:color="auto"/>
              <w:bottom w:val="single" w:sz="4" w:space="0" w:color="auto"/>
            </w:tcBorders>
            <w:noWrap/>
            <w:vAlign w:val="center"/>
            <w:hideMark/>
          </w:tcPr>
          <w:p w14:paraId="170FD3AA" w14:textId="77777777" w:rsidR="00F96A4D" w:rsidRPr="00252BE7" w:rsidRDefault="00F96A4D" w:rsidP="00EA1737">
            <w:pPr>
              <w:jc w:val="center"/>
              <w:rPr>
                <w:rFonts w:ascii="Times New Roman" w:eastAsia="Times New Roman" w:hAnsi="Times New Roman" w:cs="Times New Roman"/>
                <w:b/>
                <w:bCs/>
                <w:color w:val="000000"/>
                <w:sz w:val="18"/>
                <w:szCs w:val="18"/>
              </w:rPr>
            </w:pPr>
            <w:r w:rsidRPr="00252BE7">
              <w:rPr>
                <w:rFonts w:ascii="Times New Roman" w:eastAsia="Times New Roman" w:hAnsi="Times New Roman" w:cs="Times New Roman"/>
                <w:b/>
                <w:bCs/>
                <w:color w:val="000000"/>
                <w:sz w:val="18"/>
                <w:szCs w:val="18"/>
              </w:rPr>
              <w:t>Emissões (GEE)</w:t>
            </w:r>
          </w:p>
          <w:p w14:paraId="5537CE3D" w14:textId="77777777" w:rsidR="00F96A4D" w:rsidRPr="00252BE7" w:rsidRDefault="00F96A4D" w:rsidP="00EA1737">
            <w:pPr>
              <w:jc w:val="center"/>
              <w:rPr>
                <w:rFonts w:ascii="Times New Roman" w:eastAsia="Times New Roman" w:hAnsi="Times New Roman" w:cs="Times New Roman"/>
                <w:b/>
                <w:bCs/>
                <w:color w:val="000000"/>
                <w:sz w:val="18"/>
                <w:szCs w:val="18"/>
              </w:rPr>
            </w:pPr>
            <w:r w:rsidRPr="00252BE7">
              <w:rPr>
                <w:rFonts w:ascii="Times New Roman" w:eastAsia="Times New Roman" w:hAnsi="Times New Roman" w:cs="Times New Roman"/>
                <w:b/>
                <w:bCs/>
                <w:color w:val="000000"/>
                <w:sz w:val="18"/>
                <w:szCs w:val="18"/>
              </w:rPr>
              <w:t>(</w:t>
            </w:r>
            <w:proofErr w:type="spellStart"/>
            <w:r w:rsidRPr="00252BE7">
              <w:rPr>
                <w:rFonts w:ascii="Times New Roman" w:eastAsia="Times New Roman" w:hAnsi="Times New Roman" w:cs="Times New Roman"/>
                <w:b/>
                <w:bCs/>
                <w:color w:val="000000"/>
                <w:sz w:val="18"/>
                <w:szCs w:val="18"/>
              </w:rPr>
              <w:t>ton</w:t>
            </w:r>
            <w:proofErr w:type="spellEnd"/>
            <w:r w:rsidRPr="00252BE7">
              <w:rPr>
                <w:rFonts w:ascii="Times New Roman" w:eastAsia="Times New Roman" w:hAnsi="Times New Roman" w:cs="Times New Roman"/>
                <w:b/>
                <w:bCs/>
                <w:color w:val="000000"/>
                <w:sz w:val="18"/>
                <w:szCs w:val="18"/>
              </w:rPr>
              <w:t>)</w:t>
            </w:r>
          </w:p>
        </w:tc>
        <w:tc>
          <w:tcPr>
            <w:tcW w:w="1560" w:type="dxa"/>
            <w:tcBorders>
              <w:top w:val="single" w:sz="4" w:space="0" w:color="auto"/>
              <w:bottom w:val="single" w:sz="4" w:space="0" w:color="auto"/>
            </w:tcBorders>
            <w:noWrap/>
            <w:vAlign w:val="center"/>
            <w:hideMark/>
          </w:tcPr>
          <w:p w14:paraId="58EFDDD0" w14:textId="77777777" w:rsidR="00F96A4D" w:rsidRPr="00252BE7" w:rsidRDefault="00F96A4D" w:rsidP="00EA1737">
            <w:pPr>
              <w:jc w:val="center"/>
              <w:rPr>
                <w:rFonts w:ascii="Times New Roman" w:eastAsia="Times New Roman" w:hAnsi="Times New Roman" w:cs="Times New Roman"/>
                <w:b/>
                <w:bCs/>
                <w:color w:val="000000"/>
                <w:sz w:val="18"/>
                <w:szCs w:val="18"/>
              </w:rPr>
            </w:pPr>
            <w:r w:rsidRPr="00252BE7">
              <w:rPr>
                <w:rFonts w:ascii="Times New Roman" w:eastAsia="Times New Roman" w:hAnsi="Times New Roman" w:cs="Times New Roman"/>
                <w:b/>
                <w:bCs/>
                <w:color w:val="000000"/>
                <w:sz w:val="18"/>
                <w:szCs w:val="18"/>
              </w:rPr>
              <w:t>Remoções (GEE)</w:t>
            </w:r>
          </w:p>
          <w:p w14:paraId="051D64BC" w14:textId="77777777" w:rsidR="00F96A4D" w:rsidRPr="00252BE7" w:rsidRDefault="00F96A4D" w:rsidP="00EA1737">
            <w:pPr>
              <w:jc w:val="center"/>
              <w:rPr>
                <w:rFonts w:ascii="Times New Roman" w:eastAsia="Times New Roman" w:hAnsi="Times New Roman" w:cs="Times New Roman"/>
                <w:b/>
                <w:bCs/>
                <w:color w:val="000000"/>
                <w:sz w:val="18"/>
                <w:szCs w:val="18"/>
              </w:rPr>
            </w:pPr>
            <w:r w:rsidRPr="00252BE7">
              <w:rPr>
                <w:rFonts w:ascii="Times New Roman" w:eastAsia="Times New Roman" w:hAnsi="Times New Roman" w:cs="Times New Roman"/>
                <w:b/>
                <w:bCs/>
                <w:color w:val="000000"/>
                <w:sz w:val="18"/>
                <w:szCs w:val="18"/>
              </w:rPr>
              <w:t>(</w:t>
            </w:r>
            <w:proofErr w:type="spellStart"/>
            <w:r w:rsidRPr="00252BE7">
              <w:rPr>
                <w:rFonts w:ascii="Times New Roman" w:eastAsia="Times New Roman" w:hAnsi="Times New Roman" w:cs="Times New Roman"/>
                <w:b/>
                <w:bCs/>
                <w:color w:val="000000"/>
                <w:sz w:val="18"/>
                <w:szCs w:val="18"/>
              </w:rPr>
              <w:t>ton</w:t>
            </w:r>
            <w:proofErr w:type="spellEnd"/>
            <w:r w:rsidRPr="00252BE7">
              <w:rPr>
                <w:rFonts w:ascii="Times New Roman" w:eastAsia="Times New Roman" w:hAnsi="Times New Roman" w:cs="Times New Roman"/>
                <w:b/>
                <w:bCs/>
                <w:color w:val="000000"/>
                <w:sz w:val="18"/>
                <w:szCs w:val="18"/>
              </w:rPr>
              <w:t>)</w:t>
            </w:r>
          </w:p>
        </w:tc>
      </w:tr>
      <w:tr w:rsidR="00252BE7" w:rsidRPr="00252BE7" w14:paraId="58CEECB2" w14:textId="77777777" w:rsidTr="00252BE7">
        <w:trPr>
          <w:trHeight w:val="227"/>
          <w:jc w:val="center"/>
        </w:trPr>
        <w:tc>
          <w:tcPr>
            <w:tcW w:w="568" w:type="dxa"/>
            <w:noWrap/>
            <w:vAlign w:val="center"/>
            <w:hideMark/>
          </w:tcPr>
          <w:p w14:paraId="27ADD57F"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6</w:t>
            </w:r>
          </w:p>
        </w:tc>
        <w:tc>
          <w:tcPr>
            <w:tcW w:w="3118" w:type="dxa"/>
            <w:vAlign w:val="center"/>
            <w:hideMark/>
          </w:tcPr>
          <w:p w14:paraId="52E42467"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Produção florestal; pesca e aquicultura</w:t>
            </w:r>
          </w:p>
        </w:tc>
        <w:tc>
          <w:tcPr>
            <w:tcW w:w="1134" w:type="dxa"/>
            <w:tcBorders>
              <w:top w:val="nil"/>
              <w:left w:val="nil"/>
              <w:bottom w:val="nil"/>
              <w:right w:val="nil"/>
            </w:tcBorders>
            <w:noWrap/>
            <w:vAlign w:val="bottom"/>
            <w:hideMark/>
          </w:tcPr>
          <w:p w14:paraId="15557743"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0,001</w:t>
            </w:r>
          </w:p>
        </w:tc>
        <w:tc>
          <w:tcPr>
            <w:tcW w:w="1701" w:type="dxa"/>
            <w:tcBorders>
              <w:top w:val="nil"/>
              <w:left w:val="nil"/>
              <w:bottom w:val="nil"/>
              <w:right w:val="nil"/>
            </w:tcBorders>
            <w:noWrap/>
            <w:vAlign w:val="bottom"/>
            <w:hideMark/>
          </w:tcPr>
          <w:p w14:paraId="0ACCF1C7"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25</w:t>
            </w:r>
          </w:p>
        </w:tc>
        <w:tc>
          <w:tcPr>
            <w:tcW w:w="1417" w:type="dxa"/>
            <w:tcBorders>
              <w:top w:val="nil"/>
              <w:left w:val="nil"/>
              <w:bottom w:val="nil"/>
              <w:right w:val="nil"/>
            </w:tcBorders>
            <w:noWrap/>
            <w:vAlign w:val="bottom"/>
            <w:hideMark/>
          </w:tcPr>
          <w:p w14:paraId="736407C0"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86</w:t>
            </w:r>
          </w:p>
        </w:tc>
        <w:tc>
          <w:tcPr>
            <w:tcW w:w="1560" w:type="dxa"/>
            <w:tcBorders>
              <w:top w:val="nil"/>
              <w:left w:val="nil"/>
              <w:bottom w:val="nil"/>
              <w:right w:val="nil"/>
            </w:tcBorders>
            <w:noWrap/>
            <w:vAlign w:val="bottom"/>
            <w:hideMark/>
          </w:tcPr>
          <w:p w14:paraId="5F8A543F"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FF0000"/>
                <w:sz w:val="18"/>
                <w:szCs w:val="18"/>
              </w:rPr>
              <w:t>-806</w:t>
            </w:r>
          </w:p>
        </w:tc>
      </w:tr>
      <w:tr w:rsidR="00252BE7" w:rsidRPr="00252BE7" w14:paraId="6430B9E7" w14:textId="77777777" w:rsidTr="00252BE7">
        <w:trPr>
          <w:trHeight w:val="227"/>
          <w:jc w:val="center"/>
        </w:trPr>
        <w:tc>
          <w:tcPr>
            <w:tcW w:w="568" w:type="dxa"/>
            <w:noWrap/>
            <w:vAlign w:val="center"/>
            <w:hideMark/>
          </w:tcPr>
          <w:p w14:paraId="155B5384"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7</w:t>
            </w:r>
          </w:p>
        </w:tc>
        <w:tc>
          <w:tcPr>
            <w:tcW w:w="3118" w:type="dxa"/>
            <w:vAlign w:val="center"/>
            <w:hideMark/>
          </w:tcPr>
          <w:p w14:paraId="6B9FA32D"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INDÚSTRIA EXTRATIVA</w:t>
            </w:r>
          </w:p>
        </w:tc>
        <w:tc>
          <w:tcPr>
            <w:tcW w:w="1134" w:type="dxa"/>
            <w:tcBorders>
              <w:top w:val="nil"/>
              <w:left w:val="nil"/>
              <w:bottom w:val="nil"/>
              <w:right w:val="nil"/>
            </w:tcBorders>
            <w:noWrap/>
            <w:vAlign w:val="bottom"/>
            <w:hideMark/>
          </w:tcPr>
          <w:p w14:paraId="6643E656"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0,001</w:t>
            </w:r>
          </w:p>
        </w:tc>
        <w:tc>
          <w:tcPr>
            <w:tcW w:w="1701" w:type="dxa"/>
            <w:tcBorders>
              <w:top w:val="nil"/>
              <w:left w:val="nil"/>
              <w:bottom w:val="nil"/>
              <w:right w:val="nil"/>
            </w:tcBorders>
            <w:noWrap/>
            <w:vAlign w:val="bottom"/>
            <w:hideMark/>
          </w:tcPr>
          <w:p w14:paraId="55E86E26"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1,6</w:t>
            </w:r>
          </w:p>
        </w:tc>
        <w:tc>
          <w:tcPr>
            <w:tcW w:w="1417" w:type="dxa"/>
            <w:tcBorders>
              <w:top w:val="nil"/>
              <w:left w:val="nil"/>
              <w:bottom w:val="nil"/>
              <w:right w:val="nil"/>
            </w:tcBorders>
            <w:noWrap/>
            <w:vAlign w:val="bottom"/>
            <w:hideMark/>
          </w:tcPr>
          <w:p w14:paraId="50D679C7"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79</w:t>
            </w:r>
          </w:p>
        </w:tc>
        <w:tc>
          <w:tcPr>
            <w:tcW w:w="1560" w:type="dxa"/>
            <w:tcBorders>
              <w:top w:val="nil"/>
              <w:left w:val="nil"/>
              <w:bottom w:val="nil"/>
              <w:right w:val="nil"/>
            </w:tcBorders>
            <w:noWrap/>
            <w:vAlign w:val="bottom"/>
            <w:hideMark/>
          </w:tcPr>
          <w:p w14:paraId="4F0A9631"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FF0000"/>
                <w:sz w:val="18"/>
                <w:szCs w:val="18"/>
              </w:rPr>
              <w:t>-6,7</w:t>
            </w:r>
          </w:p>
        </w:tc>
      </w:tr>
      <w:tr w:rsidR="00252BE7" w:rsidRPr="00252BE7" w14:paraId="5985BC53" w14:textId="77777777" w:rsidTr="00252BE7">
        <w:trPr>
          <w:trHeight w:val="227"/>
          <w:jc w:val="center"/>
        </w:trPr>
        <w:tc>
          <w:tcPr>
            <w:tcW w:w="568" w:type="dxa"/>
            <w:noWrap/>
            <w:vAlign w:val="center"/>
            <w:hideMark/>
          </w:tcPr>
          <w:p w14:paraId="3C58C688"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8</w:t>
            </w:r>
          </w:p>
        </w:tc>
        <w:tc>
          <w:tcPr>
            <w:tcW w:w="3118" w:type="dxa"/>
            <w:vAlign w:val="center"/>
            <w:hideMark/>
          </w:tcPr>
          <w:p w14:paraId="34C533A9" w14:textId="77777777" w:rsidR="00252BE7" w:rsidRPr="00252BE7" w:rsidRDefault="00252BE7" w:rsidP="00EA1737">
            <w:pPr>
              <w:rPr>
                <w:rFonts w:ascii="Times New Roman" w:eastAsia="Times New Roman" w:hAnsi="Times New Roman" w:cs="Times New Roman"/>
                <w:sz w:val="18"/>
                <w:szCs w:val="18"/>
              </w:rPr>
            </w:pPr>
            <w:r w:rsidRPr="00252BE7">
              <w:rPr>
                <w:rFonts w:ascii="Times New Roman" w:eastAsia="Times New Roman" w:hAnsi="Times New Roman" w:cs="Times New Roman"/>
                <w:sz w:val="18"/>
                <w:szCs w:val="18"/>
              </w:rPr>
              <w:t>Produtos de carne, laticínio e da pesca</w:t>
            </w:r>
          </w:p>
        </w:tc>
        <w:tc>
          <w:tcPr>
            <w:tcW w:w="1134" w:type="dxa"/>
            <w:tcBorders>
              <w:top w:val="nil"/>
              <w:left w:val="nil"/>
              <w:bottom w:val="nil"/>
              <w:right w:val="nil"/>
            </w:tcBorders>
            <w:noWrap/>
            <w:vAlign w:val="bottom"/>
            <w:hideMark/>
          </w:tcPr>
          <w:p w14:paraId="0C5BB596"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0,003</w:t>
            </w:r>
          </w:p>
        </w:tc>
        <w:tc>
          <w:tcPr>
            <w:tcW w:w="1701" w:type="dxa"/>
            <w:tcBorders>
              <w:top w:val="nil"/>
              <w:left w:val="nil"/>
              <w:bottom w:val="nil"/>
              <w:right w:val="nil"/>
            </w:tcBorders>
            <w:shd w:val="clear" w:color="auto" w:fill="EEECE1" w:themeFill="background2"/>
            <w:noWrap/>
            <w:vAlign w:val="bottom"/>
            <w:hideMark/>
          </w:tcPr>
          <w:p w14:paraId="3551F124"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288</w:t>
            </w:r>
          </w:p>
        </w:tc>
        <w:tc>
          <w:tcPr>
            <w:tcW w:w="1417" w:type="dxa"/>
            <w:tcBorders>
              <w:top w:val="nil"/>
              <w:left w:val="nil"/>
              <w:bottom w:val="nil"/>
              <w:right w:val="nil"/>
            </w:tcBorders>
            <w:shd w:val="clear" w:color="auto" w:fill="EEECE1" w:themeFill="background2"/>
            <w:noWrap/>
            <w:vAlign w:val="bottom"/>
            <w:hideMark/>
          </w:tcPr>
          <w:p w14:paraId="239CCE04"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1.815</w:t>
            </w:r>
          </w:p>
        </w:tc>
        <w:tc>
          <w:tcPr>
            <w:tcW w:w="1560" w:type="dxa"/>
            <w:tcBorders>
              <w:top w:val="nil"/>
              <w:left w:val="nil"/>
              <w:bottom w:val="nil"/>
              <w:right w:val="nil"/>
            </w:tcBorders>
            <w:noWrap/>
            <w:vAlign w:val="bottom"/>
            <w:hideMark/>
          </w:tcPr>
          <w:p w14:paraId="5198446C"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FF0000"/>
                <w:sz w:val="18"/>
                <w:szCs w:val="18"/>
              </w:rPr>
              <w:t>-160</w:t>
            </w:r>
          </w:p>
        </w:tc>
      </w:tr>
      <w:tr w:rsidR="00252BE7" w:rsidRPr="00252BE7" w14:paraId="2711F34F" w14:textId="77777777" w:rsidTr="00252BE7">
        <w:trPr>
          <w:trHeight w:val="227"/>
          <w:jc w:val="center"/>
        </w:trPr>
        <w:tc>
          <w:tcPr>
            <w:tcW w:w="568" w:type="dxa"/>
            <w:noWrap/>
            <w:vAlign w:val="center"/>
            <w:hideMark/>
          </w:tcPr>
          <w:p w14:paraId="7A9694DD"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9</w:t>
            </w:r>
          </w:p>
        </w:tc>
        <w:tc>
          <w:tcPr>
            <w:tcW w:w="3118" w:type="dxa"/>
            <w:vAlign w:val="center"/>
            <w:hideMark/>
          </w:tcPr>
          <w:p w14:paraId="7DD9E4E2" w14:textId="77777777" w:rsidR="00252BE7" w:rsidRPr="00252BE7" w:rsidRDefault="00252BE7" w:rsidP="00EA1737">
            <w:pPr>
              <w:rPr>
                <w:rFonts w:ascii="Times New Roman" w:eastAsia="Times New Roman" w:hAnsi="Times New Roman" w:cs="Times New Roman"/>
                <w:sz w:val="18"/>
                <w:szCs w:val="18"/>
              </w:rPr>
            </w:pPr>
            <w:proofErr w:type="spellStart"/>
            <w:r w:rsidRPr="00252BE7">
              <w:rPr>
                <w:rFonts w:ascii="Times New Roman" w:eastAsia="Times New Roman" w:hAnsi="Times New Roman" w:cs="Times New Roman"/>
                <w:sz w:val="18"/>
                <w:szCs w:val="18"/>
              </w:rPr>
              <w:t>Fab</w:t>
            </w:r>
            <w:proofErr w:type="spellEnd"/>
            <w:r w:rsidRPr="00252BE7">
              <w:rPr>
                <w:rFonts w:ascii="Times New Roman" w:eastAsia="Times New Roman" w:hAnsi="Times New Roman" w:cs="Times New Roman"/>
                <w:sz w:val="18"/>
                <w:szCs w:val="18"/>
              </w:rPr>
              <w:t>. e refino de açúcar</w:t>
            </w:r>
          </w:p>
        </w:tc>
        <w:tc>
          <w:tcPr>
            <w:tcW w:w="1134" w:type="dxa"/>
            <w:tcBorders>
              <w:top w:val="nil"/>
              <w:left w:val="nil"/>
              <w:bottom w:val="nil"/>
              <w:right w:val="nil"/>
            </w:tcBorders>
            <w:shd w:val="clear" w:color="auto" w:fill="EEECE1" w:themeFill="background2"/>
            <w:noWrap/>
            <w:vAlign w:val="bottom"/>
            <w:hideMark/>
          </w:tcPr>
          <w:p w14:paraId="2B2EA305"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0,012</w:t>
            </w:r>
          </w:p>
        </w:tc>
        <w:tc>
          <w:tcPr>
            <w:tcW w:w="1701" w:type="dxa"/>
            <w:tcBorders>
              <w:top w:val="nil"/>
              <w:left w:val="nil"/>
              <w:bottom w:val="nil"/>
              <w:right w:val="nil"/>
            </w:tcBorders>
            <w:shd w:val="clear" w:color="auto" w:fill="EEECE1" w:themeFill="background2"/>
            <w:noWrap/>
            <w:vAlign w:val="bottom"/>
            <w:hideMark/>
          </w:tcPr>
          <w:p w14:paraId="3730C677"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117</w:t>
            </w:r>
          </w:p>
        </w:tc>
        <w:tc>
          <w:tcPr>
            <w:tcW w:w="1417" w:type="dxa"/>
            <w:tcBorders>
              <w:top w:val="nil"/>
              <w:left w:val="nil"/>
              <w:bottom w:val="nil"/>
              <w:right w:val="nil"/>
            </w:tcBorders>
            <w:shd w:val="clear" w:color="auto" w:fill="EEECE1" w:themeFill="background2"/>
            <w:noWrap/>
            <w:vAlign w:val="bottom"/>
            <w:hideMark/>
          </w:tcPr>
          <w:p w14:paraId="653AA04A"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1.735</w:t>
            </w:r>
          </w:p>
        </w:tc>
        <w:tc>
          <w:tcPr>
            <w:tcW w:w="1560" w:type="dxa"/>
            <w:tcBorders>
              <w:top w:val="nil"/>
              <w:left w:val="nil"/>
              <w:bottom w:val="nil"/>
              <w:right w:val="nil"/>
            </w:tcBorders>
            <w:noWrap/>
            <w:vAlign w:val="bottom"/>
            <w:hideMark/>
          </w:tcPr>
          <w:p w14:paraId="152427A7"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FF0000"/>
                <w:sz w:val="18"/>
                <w:szCs w:val="18"/>
              </w:rPr>
              <w:t>-39</w:t>
            </w:r>
          </w:p>
        </w:tc>
      </w:tr>
      <w:tr w:rsidR="00252BE7" w:rsidRPr="00252BE7" w14:paraId="0B72BDA6" w14:textId="77777777" w:rsidTr="00252BE7">
        <w:trPr>
          <w:trHeight w:val="227"/>
          <w:jc w:val="center"/>
        </w:trPr>
        <w:tc>
          <w:tcPr>
            <w:tcW w:w="568" w:type="dxa"/>
            <w:noWrap/>
            <w:vAlign w:val="center"/>
            <w:hideMark/>
          </w:tcPr>
          <w:p w14:paraId="76AFD5AB"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10</w:t>
            </w:r>
          </w:p>
        </w:tc>
        <w:tc>
          <w:tcPr>
            <w:tcW w:w="3118" w:type="dxa"/>
            <w:vAlign w:val="center"/>
            <w:hideMark/>
          </w:tcPr>
          <w:p w14:paraId="52A4F542" w14:textId="77777777" w:rsidR="00252BE7" w:rsidRPr="00252BE7" w:rsidRDefault="00252BE7" w:rsidP="00EA1737">
            <w:pPr>
              <w:rPr>
                <w:rFonts w:ascii="Times New Roman" w:eastAsia="Times New Roman" w:hAnsi="Times New Roman" w:cs="Times New Roman"/>
                <w:sz w:val="18"/>
                <w:szCs w:val="18"/>
              </w:rPr>
            </w:pPr>
            <w:r w:rsidRPr="00252BE7">
              <w:rPr>
                <w:rFonts w:ascii="Times New Roman" w:eastAsia="Times New Roman" w:hAnsi="Times New Roman" w:cs="Times New Roman"/>
                <w:sz w:val="18"/>
                <w:szCs w:val="18"/>
              </w:rPr>
              <w:t>Outros produtos alimentares</w:t>
            </w:r>
          </w:p>
        </w:tc>
        <w:tc>
          <w:tcPr>
            <w:tcW w:w="1134" w:type="dxa"/>
            <w:tcBorders>
              <w:top w:val="nil"/>
              <w:left w:val="nil"/>
              <w:bottom w:val="nil"/>
              <w:right w:val="nil"/>
            </w:tcBorders>
            <w:noWrap/>
            <w:vAlign w:val="bottom"/>
            <w:hideMark/>
          </w:tcPr>
          <w:p w14:paraId="1D61D3CC"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0,007</w:t>
            </w:r>
          </w:p>
        </w:tc>
        <w:tc>
          <w:tcPr>
            <w:tcW w:w="1701" w:type="dxa"/>
            <w:tcBorders>
              <w:top w:val="nil"/>
              <w:left w:val="nil"/>
              <w:bottom w:val="nil"/>
              <w:right w:val="nil"/>
            </w:tcBorders>
            <w:noWrap/>
            <w:vAlign w:val="bottom"/>
            <w:hideMark/>
          </w:tcPr>
          <w:p w14:paraId="4D070563"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57</w:t>
            </w:r>
          </w:p>
        </w:tc>
        <w:tc>
          <w:tcPr>
            <w:tcW w:w="1417" w:type="dxa"/>
            <w:tcBorders>
              <w:top w:val="nil"/>
              <w:left w:val="nil"/>
              <w:bottom w:val="nil"/>
              <w:right w:val="nil"/>
            </w:tcBorders>
            <w:shd w:val="clear" w:color="auto" w:fill="EEECE1" w:themeFill="background2"/>
            <w:noWrap/>
            <w:vAlign w:val="bottom"/>
            <w:hideMark/>
          </w:tcPr>
          <w:p w14:paraId="21667D5C"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526</w:t>
            </w:r>
          </w:p>
        </w:tc>
        <w:tc>
          <w:tcPr>
            <w:tcW w:w="1560" w:type="dxa"/>
            <w:tcBorders>
              <w:top w:val="nil"/>
              <w:left w:val="nil"/>
              <w:bottom w:val="nil"/>
              <w:right w:val="nil"/>
            </w:tcBorders>
            <w:noWrap/>
            <w:vAlign w:val="bottom"/>
            <w:hideMark/>
          </w:tcPr>
          <w:p w14:paraId="73E3F674"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FF0000"/>
                <w:sz w:val="18"/>
                <w:szCs w:val="18"/>
              </w:rPr>
              <w:t>-40</w:t>
            </w:r>
          </w:p>
        </w:tc>
      </w:tr>
      <w:tr w:rsidR="00252BE7" w:rsidRPr="00252BE7" w14:paraId="64958B8C" w14:textId="77777777" w:rsidTr="00252BE7">
        <w:trPr>
          <w:trHeight w:val="227"/>
          <w:jc w:val="center"/>
        </w:trPr>
        <w:tc>
          <w:tcPr>
            <w:tcW w:w="568" w:type="dxa"/>
            <w:noWrap/>
            <w:vAlign w:val="center"/>
            <w:hideMark/>
          </w:tcPr>
          <w:p w14:paraId="4BE2465F"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11</w:t>
            </w:r>
          </w:p>
        </w:tc>
        <w:tc>
          <w:tcPr>
            <w:tcW w:w="3118" w:type="dxa"/>
            <w:vAlign w:val="center"/>
            <w:hideMark/>
          </w:tcPr>
          <w:p w14:paraId="42B285C6" w14:textId="77777777" w:rsidR="00252BE7" w:rsidRPr="00252BE7" w:rsidRDefault="00252BE7" w:rsidP="00EA1737">
            <w:pPr>
              <w:rPr>
                <w:rFonts w:ascii="Times New Roman" w:eastAsia="Times New Roman" w:hAnsi="Times New Roman" w:cs="Times New Roman"/>
                <w:sz w:val="18"/>
                <w:szCs w:val="18"/>
              </w:rPr>
            </w:pPr>
            <w:proofErr w:type="spellStart"/>
            <w:r w:rsidRPr="00252BE7">
              <w:rPr>
                <w:rFonts w:ascii="Times New Roman" w:eastAsia="Times New Roman" w:hAnsi="Times New Roman" w:cs="Times New Roman"/>
                <w:sz w:val="18"/>
                <w:szCs w:val="18"/>
              </w:rPr>
              <w:t>Fab</w:t>
            </w:r>
            <w:proofErr w:type="spellEnd"/>
            <w:r w:rsidRPr="00252BE7">
              <w:rPr>
                <w:rFonts w:ascii="Times New Roman" w:eastAsia="Times New Roman" w:hAnsi="Times New Roman" w:cs="Times New Roman"/>
                <w:sz w:val="18"/>
                <w:szCs w:val="18"/>
              </w:rPr>
              <w:t>. de bebidas</w:t>
            </w:r>
          </w:p>
        </w:tc>
        <w:tc>
          <w:tcPr>
            <w:tcW w:w="1134" w:type="dxa"/>
            <w:tcBorders>
              <w:top w:val="nil"/>
              <w:left w:val="nil"/>
              <w:bottom w:val="nil"/>
              <w:right w:val="nil"/>
            </w:tcBorders>
            <w:noWrap/>
            <w:vAlign w:val="bottom"/>
            <w:hideMark/>
          </w:tcPr>
          <w:p w14:paraId="55C2DFE9"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0,004</w:t>
            </w:r>
          </w:p>
        </w:tc>
        <w:tc>
          <w:tcPr>
            <w:tcW w:w="1701" w:type="dxa"/>
            <w:tcBorders>
              <w:top w:val="nil"/>
              <w:left w:val="nil"/>
              <w:bottom w:val="nil"/>
              <w:right w:val="nil"/>
            </w:tcBorders>
            <w:noWrap/>
            <w:vAlign w:val="bottom"/>
            <w:hideMark/>
          </w:tcPr>
          <w:p w14:paraId="3014C576"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12</w:t>
            </w:r>
          </w:p>
        </w:tc>
        <w:tc>
          <w:tcPr>
            <w:tcW w:w="1417" w:type="dxa"/>
            <w:tcBorders>
              <w:top w:val="nil"/>
              <w:left w:val="nil"/>
              <w:bottom w:val="nil"/>
              <w:right w:val="nil"/>
            </w:tcBorders>
            <w:noWrap/>
            <w:vAlign w:val="bottom"/>
            <w:hideMark/>
          </w:tcPr>
          <w:p w14:paraId="27E81536"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218</w:t>
            </w:r>
          </w:p>
        </w:tc>
        <w:tc>
          <w:tcPr>
            <w:tcW w:w="1560" w:type="dxa"/>
            <w:tcBorders>
              <w:top w:val="nil"/>
              <w:left w:val="nil"/>
              <w:bottom w:val="nil"/>
              <w:right w:val="nil"/>
            </w:tcBorders>
            <w:noWrap/>
            <w:vAlign w:val="bottom"/>
            <w:hideMark/>
          </w:tcPr>
          <w:p w14:paraId="0D828E30"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FF0000"/>
                <w:sz w:val="18"/>
                <w:szCs w:val="18"/>
              </w:rPr>
              <w:t>-21</w:t>
            </w:r>
          </w:p>
        </w:tc>
      </w:tr>
      <w:tr w:rsidR="00252BE7" w:rsidRPr="00252BE7" w14:paraId="41B96D9B" w14:textId="77777777" w:rsidTr="00252BE7">
        <w:trPr>
          <w:trHeight w:val="227"/>
          <w:jc w:val="center"/>
        </w:trPr>
        <w:tc>
          <w:tcPr>
            <w:tcW w:w="568" w:type="dxa"/>
            <w:noWrap/>
            <w:vAlign w:val="center"/>
            <w:hideMark/>
          </w:tcPr>
          <w:p w14:paraId="581757F8"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12</w:t>
            </w:r>
          </w:p>
        </w:tc>
        <w:tc>
          <w:tcPr>
            <w:tcW w:w="3118" w:type="dxa"/>
            <w:vAlign w:val="center"/>
            <w:hideMark/>
          </w:tcPr>
          <w:p w14:paraId="1296A455" w14:textId="77777777" w:rsidR="00252BE7" w:rsidRPr="00252BE7" w:rsidRDefault="00252BE7" w:rsidP="00EA1737">
            <w:pPr>
              <w:rPr>
                <w:rFonts w:ascii="Times New Roman" w:eastAsia="Times New Roman" w:hAnsi="Times New Roman" w:cs="Times New Roman"/>
                <w:sz w:val="18"/>
                <w:szCs w:val="18"/>
              </w:rPr>
            </w:pPr>
            <w:proofErr w:type="spellStart"/>
            <w:r w:rsidRPr="00252BE7">
              <w:rPr>
                <w:rFonts w:ascii="Times New Roman" w:eastAsia="Times New Roman" w:hAnsi="Times New Roman" w:cs="Times New Roman"/>
                <w:sz w:val="18"/>
                <w:szCs w:val="18"/>
              </w:rPr>
              <w:t>Fab</w:t>
            </w:r>
            <w:proofErr w:type="spellEnd"/>
            <w:r w:rsidRPr="00252BE7">
              <w:rPr>
                <w:rFonts w:ascii="Times New Roman" w:eastAsia="Times New Roman" w:hAnsi="Times New Roman" w:cs="Times New Roman"/>
                <w:sz w:val="18"/>
                <w:szCs w:val="18"/>
              </w:rPr>
              <w:t>. de produtos têxteis</w:t>
            </w:r>
          </w:p>
        </w:tc>
        <w:tc>
          <w:tcPr>
            <w:tcW w:w="1134" w:type="dxa"/>
            <w:tcBorders>
              <w:top w:val="nil"/>
              <w:left w:val="nil"/>
              <w:bottom w:val="nil"/>
              <w:right w:val="nil"/>
            </w:tcBorders>
            <w:noWrap/>
            <w:vAlign w:val="bottom"/>
            <w:hideMark/>
          </w:tcPr>
          <w:p w14:paraId="382AFF2F"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0,002</w:t>
            </w:r>
          </w:p>
        </w:tc>
        <w:tc>
          <w:tcPr>
            <w:tcW w:w="1701" w:type="dxa"/>
            <w:tcBorders>
              <w:top w:val="nil"/>
              <w:left w:val="nil"/>
              <w:bottom w:val="nil"/>
              <w:right w:val="nil"/>
            </w:tcBorders>
            <w:noWrap/>
            <w:vAlign w:val="bottom"/>
            <w:hideMark/>
          </w:tcPr>
          <w:p w14:paraId="648C91A7"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15</w:t>
            </w:r>
          </w:p>
        </w:tc>
        <w:tc>
          <w:tcPr>
            <w:tcW w:w="1417" w:type="dxa"/>
            <w:tcBorders>
              <w:top w:val="nil"/>
              <w:left w:val="nil"/>
              <w:bottom w:val="nil"/>
              <w:right w:val="nil"/>
            </w:tcBorders>
            <w:noWrap/>
            <w:vAlign w:val="bottom"/>
            <w:hideMark/>
          </w:tcPr>
          <w:p w14:paraId="7FBC9CDD"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164</w:t>
            </w:r>
          </w:p>
        </w:tc>
        <w:tc>
          <w:tcPr>
            <w:tcW w:w="1560" w:type="dxa"/>
            <w:tcBorders>
              <w:top w:val="nil"/>
              <w:left w:val="nil"/>
              <w:bottom w:val="nil"/>
              <w:right w:val="nil"/>
            </w:tcBorders>
            <w:noWrap/>
            <w:vAlign w:val="bottom"/>
            <w:hideMark/>
          </w:tcPr>
          <w:p w14:paraId="01DACB64"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FF0000"/>
                <w:sz w:val="18"/>
                <w:szCs w:val="18"/>
              </w:rPr>
              <w:t>-22</w:t>
            </w:r>
          </w:p>
        </w:tc>
      </w:tr>
      <w:tr w:rsidR="00252BE7" w:rsidRPr="00252BE7" w14:paraId="72837222" w14:textId="77777777" w:rsidTr="00252BE7">
        <w:trPr>
          <w:trHeight w:val="227"/>
          <w:jc w:val="center"/>
        </w:trPr>
        <w:tc>
          <w:tcPr>
            <w:tcW w:w="568" w:type="dxa"/>
            <w:noWrap/>
            <w:vAlign w:val="center"/>
            <w:hideMark/>
          </w:tcPr>
          <w:p w14:paraId="01AEA895"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13</w:t>
            </w:r>
          </w:p>
        </w:tc>
        <w:tc>
          <w:tcPr>
            <w:tcW w:w="3118" w:type="dxa"/>
            <w:vAlign w:val="center"/>
            <w:hideMark/>
          </w:tcPr>
          <w:p w14:paraId="24861B5F"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Refino de petróleo e coquerias</w:t>
            </w:r>
          </w:p>
        </w:tc>
        <w:tc>
          <w:tcPr>
            <w:tcW w:w="1134" w:type="dxa"/>
            <w:tcBorders>
              <w:top w:val="nil"/>
              <w:left w:val="nil"/>
              <w:bottom w:val="nil"/>
              <w:right w:val="nil"/>
            </w:tcBorders>
            <w:noWrap/>
            <w:vAlign w:val="bottom"/>
            <w:hideMark/>
          </w:tcPr>
          <w:p w14:paraId="47D4CAAE"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0,002</w:t>
            </w:r>
          </w:p>
        </w:tc>
        <w:tc>
          <w:tcPr>
            <w:tcW w:w="1701" w:type="dxa"/>
            <w:tcBorders>
              <w:top w:val="nil"/>
              <w:left w:val="nil"/>
              <w:bottom w:val="nil"/>
              <w:right w:val="nil"/>
            </w:tcBorders>
            <w:noWrap/>
            <w:vAlign w:val="bottom"/>
            <w:hideMark/>
          </w:tcPr>
          <w:p w14:paraId="49704469"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8,28</w:t>
            </w:r>
          </w:p>
        </w:tc>
        <w:tc>
          <w:tcPr>
            <w:tcW w:w="1417" w:type="dxa"/>
            <w:tcBorders>
              <w:top w:val="nil"/>
              <w:left w:val="nil"/>
              <w:bottom w:val="nil"/>
              <w:right w:val="nil"/>
            </w:tcBorders>
            <w:noWrap/>
            <w:vAlign w:val="bottom"/>
            <w:hideMark/>
          </w:tcPr>
          <w:p w14:paraId="72FD49C2"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203</w:t>
            </w:r>
          </w:p>
        </w:tc>
        <w:tc>
          <w:tcPr>
            <w:tcW w:w="1560" w:type="dxa"/>
            <w:tcBorders>
              <w:top w:val="nil"/>
              <w:left w:val="nil"/>
              <w:bottom w:val="nil"/>
              <w:right w:val="nil"/>
            </w:tcBorders>
            <w:noWrap/>
            <w:vAlign w:val="bottom"/>
            <w:hideMark/>
          </w:tcPr>
          <w:p w14:paraId="7A037A9A"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FF0000"/>
                <w:sz w:val="18"/>
                <w:szCs w:val="18"/>
              </w:rPr>
              <w:t>-6,3</w:t>
            </w:r>
          </w:p>
        </w:tc>
      </w:tr>
      <w:tr w:rsidR="00252BE7" w:rsidRPr="00252BE7" w14:paraId="21845F48" w14:textId="77777777" w:rsidTr="00252BE7">
        <w:trPr>
          <w:trHeight w:val="227"/>
          <w:jc w:val="center"/>
        </w:trPr>
        <w:tc>
          <w:tcPr>
            <w:tcW w:w="568" w:type="dxa"/>
            <w:noWrap/>
            <w:vAlign w:val="center"/>
            <w:hideMark/>
          </w:tcPr>
          <w:p w14:paraId="37BE7CDC"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14</w:t>
            </w:r>
          </w:p>
        </w:tc>
        <w:tc>
          <w:tcPr>
            <w:tcW w:w="3118" w:type="dxa"/>
            <w:vAlign w:val="center"/>
            <w:hideMark/>
          </w:tcPr>
          <w:p w14:paraId="21C8DD2A" w14:textId="77777777" w:rsidR="00252BE7" w:rsidRPr="00252BE7" w:rsidRDefault="00252BE7" w:rsidP="00EA1737">
            <w:pPr>
              <w:rPr>
                <w:rFonts w:ascii="Times New Roman" w:eastAsia="Times New Roman" w:hAnsi="Times New Roman" w:cs="Times New Roman"/>
                <w:color w:val="000000"/>
                <w:sz w:val="18"/>
                <w:szCs w:val="18"/>
              </w:rPr>
            </w:pPr>
            <w:proofErr w:type="spellStart"/>
            <w:r w:rsidRPr="00252BE7">
              <w:rPr>
                <w:rFonts w:ascii="Times New Roman" w:eastAsia="Times New Roman" w:hAnsi="Times New Roman" w:cs="Times New Roman"/>
                <w:color w:val="000000"/>
                <w:sz w:val="18"/>
                <w:szCs w:val="18"/>
              </w:rPr>
              <w:t>Fab</w:t>
            </w:r>
            <w:proofErr w:type="spellEnd"/>
            <w:r w:rsidRPr="00252BE7">
              <w:rPr>
                <w:rFonts w:ascii="Times New Roman" w:eastAsia="Times New Roman" w:hAnsi="Times New Roman" w:cs="Times New Roman"/>
                <w:color w:val="000000"/>
                <w:sz w:val="18"/>
                <w:szCs w:val="18"/>
              </w:rPr>
              <w:t>. de biocombustíveis</w:t>
            </w:r>
          </w:p>
        </w:tc>
        <w:tc>
          <w:tcPr>
            <w:tcW w:w="1134" w:type="dxa"/>
            <w:tcBorders>
              <w:top w:val="nil"/>
              <w:left w:val="nil"/>
              <w:bottom w:val="nil"/>
              <w:right w:val="nil"/>
            </w:tcBorders>
            <w:shd w:val="clear" w:color="auto" w:fill="EEECE1" w:themeFill="background2"/>
            <w:noWrap/>
            <w:vAlign w:val="bottom"/>
            <w:hideMark/>
          </w:tcPr>
          <w:p w14:paraId="31D9548C"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0,010</w:t>
            </w:r>
          </w:p>
        </w:tc>
        <w:tc>
          <w:tcPr>
            <w:tcW w:w="1701" w:type="dxa"/>
            <w:tcBorders>
              <w:top w:val="nil"/>
              <w:left w:val="nil"/>
              <w:bottom w:val="nil"/>
              <w:right w:val="nil"/>
            </w:tcBorders>
            <w:noWrap/>
            <w:vAlign w:val="bottom"/>
            <w:hideMark/>
          </w:tcPr>
          <w:p w14:paraId="798D52DA"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94</w:t>
            </w:r>
          </w:p>
        </w:tc>
        <w:tc>
          <w:tcPr>
            <w:tcW w:w="1417" w:type="dxa"/>
            <w:tcBorders>
              <w:top w:val="nil"/>
              <w:left w:val="nil"/>
              <w:bottom w:val="nil"/>
              <w:right w:val="nil"/>
            </w:tcBorders>
            <w:shd w:val="clear" w:color="auto" w:fill="EEECE1" w:themeFill="background2"/>
            <w:noWrap/>
            <w:vAlign w:val="bottom"/>
            <w:hideMark/>
          </w:tcPr>
          <w:p w14:paraId="3DB066C9"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1.273</w:t>
            </w:r>
          </w:p>
        </w:tc>
        <w:tc>
          <w:tcPr>
            <w:tcW w:w="1560" w:type="dxa"/>
            <w:tcBorders>
              <w:top w:val="nil"/>
              <w:left w:val="nil"/>
              <w:bottom w:val="nil"/>
              <w:right w:val="nil"/>
            </w:tcBorders>
            <w:noWrap/>
            <w:vAlign w:val="bottom"/>
            <w:hideMark/>
          </w:tcPr>
          <w:p w14:paraId="336414F2"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FF0000"/>
                <w:sz w:val="18"/>
                <w:szCs w:val="18"/>
              </w:rPr>
              <w:t>-35</w:t>
            </w:r>
          </w:p>
        </w:tc>
      </w:tr>
      <w:tr w:rsidR="00252BE7" w:rsidRPr="00252BE7" w14:paraId="107176C7" w14:textId="77777777" w:rsidTr="00252BE7">
        <w:trPr>
          <w:trHeight w:val="227"/>
          <w:jc w:val="center"/>
        </w:trPr>
        <w:tc>
          <w:tcPr>
            <w:tcW w:w="568" w:type="dxa"/>
            <w:noWrap/>
            <w:vAlign w:val="center"/>
            <w:hideMark/>
          </w:tcPr>
          <w:p w14:paraId="6E481F0D"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15</w:t>
            </w:r>
          </w:p>
        </w:tc>
        <w:tc>
          <w:tcPr>
            <w:tcW w:w="3118" w:type="dxa"/>
            <w:vAlign w:val="center"/>
            <w:hideMark/>
          </w:tcPr>
          <w:p w14:paraId="5FDC2404" w14:textId="77777777" w:rsidR="00252BE7" w:rsidRPr="00252BE7" w:rsidRDefault="00252BE7" w:rsidP="00EA1737">
            <w:pPr>
              <w:rPr>
                <w:rFonts w:ascii="Times New Roman" w:eastAsia="Times New Roman" w:hAnsi="Times New Roman" w:cs="Times New Roman"/>
                <w:color w:val="000000"/>
                <w:sz w:val="18"/>
                <w:szCs w:val="18"/>
              </w:rPr>
            </w:pPr>
            <w:proofErr w:type="spellStart"/>
            <w:r w:rsidRPr="00252BE7">
              <w:rPr>
                <w:rFonts w:ascii="Times New Roman" w:eastAsia="Times New Roman" w:hAnsi="Times New Roman" w:cs="Times New Roman"/>
                <w:color w:val="000000"/>
                <w:sz w:val="18"/>
                <w:szCs w:val="18"/>
              </w:rPr>
              <w:t>Fab</w:t>
            </w:r>
            <w:proofErr w:type="spellEnd"/>
            <w:r w:rsidRPr="00252BE7">
              <w:rPr>
                <w:rFonts w:ascii="Times New Roman" w:eastAsia="Times New Roman" w:hAnsi="Times New Roman" w:cs="Times New Roman"/>
                <w:color w:val="000000"/>
                <w:sz w:val="18"/>
                <w:szCs w:val="18"/>
              </w:rPr>
              <w:t xml:space="preserve">. de químicos </w:t>
            </w:r>
          </w:p>
        </w:tc>
        <w:tc>
          <w:tcPr>
            <w:tcW w:w="1134" w:type="dxa"/>
            <w:tcBorders>
              <w:top w:val="nil"/>
              <w:left w:val="nil"/>
              <w:bottom w:val="nil"/>
              <w:right w:val="nil"/>
            </w:tcBorders>
            <w:noWrap/>
            <w:vAlign w:val="bottom"/>
            <w:hideMark/>
          </w:tcPr>
          <w:p w14:paraId="1B5E95AE"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0,002</w:t>
            </w:r>
          </w:p>
        </w:tc>
        <w:tc>
          <w:tcPr>
            <w:tcW w:w="1701" w:type="dxa"/>
            <w:tcBorders>
              <w:top w:val="nil"/>
              <w:left w:val="nil"/>
              <w:bottom w:val="nil"/>
              <w:right w:val="nil"/>
            </w:tcBorders>
            <w:noWrap/>
            <w:vAlign w:val="bottom"/>
            <w:hideMark/>
          </w:tcPr>
          <w:p w14:paraId="16A10117"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2,7</w:t>
            </w:r>
          </w:p>
        </w:tc>
        <w:tc>
          <w:tcPr>
            <w:tcW w:w="1417" w:type="dxa"/>
            <w:tcBorders>
              <w:top w:val="nil"/>
              <w:left w:val="nil"/>
              <w:bottom w:val="nil"/>
              <w:right w:val="nil"/>
            </w:tcBorders>
            <w:noWrap/>
            <w:vAlign w:val="bottom"/>
            <w:hideMark/>
          </w:tcPr>
          <w:p w14:paraId="39B390C5"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131</w:t>
            </w:r>
          </w:p>
        </w:tc>
        <w:tc>
          <w:tcPr>
            <w:tcW w:w="1560" w:type="dxa"/>
            <w:tcBorders>
              <w:top w:val="nil"/>
              <w:left w:val="nil"/>
              <w:bottom w:val="nil"/>
              <w:right w:val="nil"/>
            </w:tcBorders>
            <w:noWrap/>
            <w:vAlign w:val="bottom"/>
            <w:hideMark/>
          </w:tcPr>
          <w:p w14:paraId="38C59EFF"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FF0000"/>
                <w:sz w:val="18"/>
                <w:szCs w:val="18"/>
              </w:rPr>
              <w:t>-22</w:t>
            </w:r>
          </w:p>
        </w:tc>
      </w:tr>
      <w:tr w:rsidR="00252BE7" w:rsidRPr="00252BE7" w14:paraId="30AE16A0" w14:textId="77777777" w:rsidTr="00252BE7">
        <w:trPr>
          <w:trHeight w:val="227"/>
          <w:jc w:val="center"/>
        </w:trPr>
        <w:tc>
          <w:tcPr>
            <w:tcW w:w="568" w:type="dxa"/>
            <w:noWrap/>
            <w:vAlign w:val="center"/>
            <w:hideMark/>
          </w:tcPr>
          <w:p w14:paraId="6BE67779"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16</w:t>
            </w:r>
          </w:p>
        </w:tc>
        <w:tc>
          <w:tcPr>
            <w:tcW w:w="3118" w:type="dxa"/>
            <w:vAlign w:val="center"/>
            <w:hideMark/>
          </w:tcPr>
          <w:p w14:paraId="03824C3B" w14:textId="77777777" w:rsidR="00252BE7" w:rsidRPr="00252BE7" w:rsidRDefault="00252BE7" w:rsidP="00EA1737">
            <w:pPr>
              <w:rPr>
                <w:rFonts w:ascii="Times New Roman" w:eastAsia="Times New Roman" w:hAnsi="Times New Roman" w:cs="Times New Roman"/>
                <w:color w:val="000000"/>
                <w:sz w:val="18"/>
                <w:szCs w:val="18"/>
              </w:rPr>
            </w:pPr>
            <w:proofErr w:type="spellStart"/>
            <w:r w:rsidRPr="00252BE7">
              <w:rPr>
                <w:rFonts w:ascii="Times New Roman" w:eastAsia="Times New Roman" w:hAnsi="Times New Roman" w:cs="Times New Roman"/>
                <w:color w:val="000000"/>
                <w:sz w:val="18"/>
                <w:szCs w:val="18"/>
              </w:rPr>
              <w:t>Fab</w:t>
            </w:r>
            <w:proofErr w:type="spellEnd"/>
            <w:r w:rsidRPr="00252BE7">
              <w:rPr>
                <w:rFonts w:ascii="Times New Roman" w:eastAsia="Times New Roman" w:hAnsi="Times New Roman" w:cs="Times New Roman"/>
                <w:color w:val="000000"/>
                <w:sz w:val="18"/>
                <w:szCs w:val="18"/>
              </w:rPr>
              <w:t>. de defensivos e químicos diversos</w:t>
            </w:r>
          </w:p>
        </w:tc>
        <w:tc>
          <w:tcPr>
            <w:tcW w:w="1134" w:type="dxa"/>
            <w:tcBorders>
              <w:top w:val="nil"/>
              <w:left w:val="nil"/>
              <w:bottom w:val="nil"/>
              <w:right w:val="nil"/>
            </w:tcBorders>
            <w:noWrap/>
            <w:vAlign w:val="bottom"/>
            <w:hideMark/>
          </w:tcPr>
          <w:p w14:paraId="38B31CDF"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0,002</w:t>
            </w:r>
          </w:p>
        </w:tc>
        <w:tc>
          <w:tcPr>
            <w:tcW w:w="1701" w:type="dxa"/>
            <w:tcBorders>
              <w:top w:val="nil"/>
              <w:left w:val="nil"/>
              <w:bottom w:val="nil"/>
              <w:right w:val="nil"/>
            </w:tcBorders>
            <w:noWrap/>
            <w:vAlign w:val="bottom"/>
            <w:hideMark/>
          </w:tcPr>
          <w:p w14:paraId="4A675BA5"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3,3</w:t>
            </w:r>
          </w:p>
        </w:tc>
        <w:tc>
          <w:tcPr>
            <w:tcW w:w="1417" w:type="dxa"/>
            <w:tcBorders>
              <w:top w:val="nil"/>
              <w:left w:val="nil"/>
              <w:bottom w:val="nil"/>
              <w:right w:val="nil"/>
            </w:tcBorders>
            <w:noWrap/>
            <w:vAlign w:val="bottom"/>
            <w:hideMark/>
          </w:tcPr>
          <w:p w14:paraId="7A33B177"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127</w:t>
            </w:r>
          </w:p>
        </w:tc>
        <w:tc>
          <w:tcPr>
            <w:tcW w:w="1560" w:type="dxa"/>
            <w:tcBorders>
              <w:top w:val="nil"/>
              <w:left w:val="nil"/>
              <w:bottom w:val="nil"/>
              <w:right w:val="nil"/>
            </w:tcBorders>
            <w:noWrap/>
            <w:vAlign w:val="bottom"/>
            <w:hideMark/>
          </w:tcPr>
          <w:p w14:paraId="2C2C0AFB"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FF0000"/>
                <w:sz w:val="18"/>
                <w:szCs w:val="18"/>
              </w:rPr>
              <w:t>-10</w:t>
            </w:r>
          </w:p>
        </w:tc>
      </w:tr>
      <w:tr w:rsidR="00252BE7" w:rsidRPr="00252BE7" w14:paraId="28FB775C" w14:textId="77777777" w:rsidTr="00252BE7">
        <w:trPr>
          <w:trHeight w:val="227"/>
          <w:jc w:val="center"/>
        </w:trPr>
        <w:tc>
          <w:tcPr>
            <w:tcW w:w="568" w:type="dxa"/>
            <w:noWrap/>
            <w:vAlign w:val="center"/>
            <w:hideMark/>
          </w:tcPr>
          <w:p w14:paraId="21A6D0FE"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17</w:t>
            </w:r>
          </w:p>
        </w:tc>
        <w:tc>
          <w:tcPr>
            <w:tcW w:w="3118" w:type="dxa"/>
            <w:vAlign w:val="center"/>
            <w:hideMark/>
          </w:tcPr>
          <w:p w14:paraId="17AC6416" w14:textId="77777777" w:rsidR="00252BE7" w:rsidRPr="00252BE7" w:rsidRDefault="00252BE7" w:rsidP="00EA1737">
            <w:pPr>
              <w:rPr>
                <w:rFonts w:ascii="Times New Roman" w:eastAsia="Times New Roman" w:hAnsi="Times New Roman" w:cs="Times New Roman"/>
                <w:sz w:val="18"/>
                <w:szCs w:val="18"/>
              </w:rPr>
            </w:pPr>
            <w:proofErr w:type="spellStart"/>
            <w:r w:rsidRPr="00252BE7">
              <w:rPr>
                <w:rFonts w:ascii="Times New Roman" w:eastAsia="Times New Roman" w:hAnsi="Times New Roman" w:cs="Times New Roman"/>
                <w:sz w:val="18"/>
                <w:szCs w:val="18"/>
              </w:rPr>
              <w:t>Fab</w:t>
            </w:r>
            <w:proofErr w:type="spellEnd"/>
            <w:r w:rsidRPr="00252BE7">
              <w:rPr>
                <w:rFonts w:ascii="Times New Roman" w:eastAsia="Times New Roman" w:hAnsi="Times New Roman" w:cs="Times New Roman"/>
                <w:sz w:val="18"/>
                <w:szCs w:val="18"/>
              </w:rPr>
              <w:t>. de farmoquímicos e farmacêuticos</w:t>
            </w:r>
          </w:p>
        </w:tc>
        <w:tc>
          <w:tcPr>
            <w:tcW w:w="1134" w:type="dxa"/>
            <w:tcBorders>
              <w:top w:val="nil"/>
              <w:left w:val="nil"/>
              <w:bottom w:val="nil"/>
              <w:right w:val="nil"/>
            </w:tcBorders>
            <w:noWrap/>
            <w:vAlign w:val="bottom"/>
            <w:hideMark/>
          </w:tcPr>
          <w:p w14:paraId="4B88623A"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0,001</w:t>
            </w:r>
          </w:p>
        </w:tc>
        <w:tc>
          <w:tcPr>
            <w:tcW w:w="1701" w:type="dxa"/>
            <w:tcBorders>
              <w:top w:val="nil"/>
              <w:left w:val="nil"/>
              <w:bottom w:val="nil"/>
              <w:right w:val="nil"/>
            </w:tcBorders>
            <w:noWrap/>
            <w:vAlign w:val="bottom"/>
            <w:hideMark/>
          </w:tcPr>
          <w:p w14:paraId="4A2D3ACA"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2,9</w:t>
            </w:r>
          </w:p>
        </w:tc>
        <w:tc>
          <w:tcPr>
            <w:tcW w:w="1417" w:type="dxa"/>
            <w:tcBorders>
              <w:top w:val="nil"/>
              <w:left w:val="nil"/>
              <w:bottom w:val="nil"/>
              <w:right w:val="nil"/>
            </w:tcBorders>
            <w:noWrap/>
            <w:vAlign w:val="bottom"/>
            <w:hideMark/>
          </w:tcPr>
          <w:p w14:paraId="44352A8E"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85</w:t>
            </w:r>
          </w:p>
        </w:tc>
        <w:tc>
          <w:tcPr>
            <w:tcW w:w="1560" w:type="dxa"/>
            <w:tcBorders>
              <w:top w:val="nil"/>
              <w:left w:val="nil"/>
              <w:bottom w:val="nil"/>
              <w:right w:val="nil"/>
            </w:tcBorders>
            <w:noWrap/>
            <w:vAlign w:val="bottom"/>
            <w:hideMark/>
          </w:tcPr>
          <w:p w14:paraId="46AE54E4"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FF0000"/>
                <w:sz w:val="18"/>
                <w:szCs w:val="18"/>
              </w:rPr>
              <w:t>-6</w:t>
            </w:r>
          </w:p>
        </w:tc>
      </w:tr>
      <w:tr w:rsidR="00252BE7" w:rsidRPr="00252BE7" w14:paraId="531A1F32" w14:textId="77777777" w:rsidTr="00252BE7">
        <w:trPr>
          <w:trHeight w:val="227"/>
          <w:jc w:val="center"/>
        </w:trPr>
        <w:tc>
          <w:tcPr>
            <w:tcW w:w="568" w:type="dxa"/>
            <w:noWrap/>
            <w:vAlign w:val="center"/>
            <w:hideMark/>
          </w:tcPr>
          <w:p w14:paraId="521ED7AB"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18</w:t>
            </w:r>
          </w:p>
        </w:tc>
        <w:tc>
          <w:tcPr>
            <w:tcW w:w="3118" w:type="dxa"/>
            <w:vAlign w:val="center"/>
            <w:hideMark/>
          </w:tcPr>
          <w:p w14:paraId="04448D65" w14:textId="77777777" w:rsidR="00252BE7" w:rsidRPr="00252BE7" w:rsidRDefault="00252BE7" w:rsidP="00EA1737">
            <w:pPr>
              <w:rPr>
                <w:rFonts w:ascii="Times New Roman" w:eastAsia="Times New Roman" w:hAnsi="Times New Roman" w:cs="Times New Roman"/>
                <w:color w:val="000000"/>
                <w:sz w:val="18"/>
                <w:szCs w:val="18"/>
              </w:rPr>
            </w:pPr>
            <w:proofErr w:type="spellStart"/>
            <w:r w:rsidRPr="00252BE7">
              <w:rPr>
                <w:rFonts w:ascii="Times New Roman" w:eastAsia="Times New Roman" w:hAnsi="Times New Roman" w:cs="Times New Roman"/>
                <w:color w:val="000000"/>
                <w:sz w:val="18"/>
                <w:szCs w:val="18"/>
              </w:rPr>
              <w:t>Fab</w:t>
            </w:r>
            <w:proofErr w:type="spellEnd"/>
            <w:r w:rsidRPr="00252BE7">
              <w:rPr>
                <w:rFonts w:ascii="Times New Roman" w:eastAsia="Times New Roman" w:hAnsi="Times New Roman" w:cs="Times New Roman"/>
                <w:color w:val="000000"/>
                <w:sz w:val="18"/>
                <w:szCs w:val="18"/>
              </w:rPr>
              <w:t xml:space="preserve">. de máquinas e </w:t>
            </w:r>
            <w:proofErr w:type="spellStart"/>
            <w:r w:rsidRPr="00252BE7">
              <w:rPr>
                <w:rFonts w:ascii="Times New Roman" w:eastAsia="Times New Roman" w:hAnsi="Times New Roman" w:cs="Times New Roman"/>
                <w:color w:val="000000"/>
                <w:sz w:val="18"/>
                <w:szCs w:val="18"/>
              </w:rPr>
              <w:t>equip</w:t>
            </w:r>
            <w:proofErr w:type="spellEnd"/>
            <w:r w:rsidRPr="00252BE7">
              <w:rPr>
                <w:rFonts w:ascii="Times New Roman" w:eastAsia="Times New Roman" w:hAnsi="Times New Roman" w:cs="Times New Roman"/>
                <w:color w:val="000000"/>
                <w:sz w:val="18"/>
                <w:szCs w:val="18"/>
              </w:rPr>
              <w:t>. mecânicos</w:t>
            </w:r>
          </w:p>
        </w:tc>
        <w:tc>
          <w:tcPr>
            <w:tcW w:w="1134" w:type="dxa"/>
            <w:tcBorders>
              <w:top w:val="nil"/>
              <w:left w:val="nil"/>
              <w:bottom w:val="nil"/>
              <w:right w:val="nil"/>
            </w:tcBorders>
            <w:noWrap/>
            <w:vAlign w:val="bottom"/>
            <w:hideMark/>
          </w:tcPr>
          <w:p w14:paraId="54F1201A"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0,001</w:t>
            </w:r>
          </w:p>
        </w:tc>
        <w:tc>
          <w:tcPr>
            <w:tcW w:w="1701" w:type="dxa"/>
            <w:tcBorders>
              <w:top w:val="nil"/>
              <w:left w:val="nil"/>
              <w:bottom w:val="nil"/>
              <w:right w:val="nil"/>
            </w:tcBorders>
            <w:noWrap/>
            <w:vAlign w:val="bottom"/>
            <w:hideMark/>
          </w:tcPr>
          <w:p w14:paraId="41695911"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2,2</w:t>
            </w:r>
          </w:p>
        </w:tc>
        <w:tc>
          <w:tcPr>
            <w:tcW w:w="1417" w:type="dxa"/>
            <w:tcBorders>
              <w:top w:val="nil"/>
              <w:left w:val="nil"/>
              <w:bottom w:val="nil"/>
              <w:right w:val="nil"/>
            </w:tcBorders>
            <w:noWrap/>
            <w:vAlign w:val="bottom"/>
            <w:hideMark/>
          </w:tcPr>
          <w:p w14:paraId="018AAFEE"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82</w:t>
            </w:r>
          </w:p>
        </w:tc>
        <w:tc>
          <w:tcPr>
            <w:tcW w:w="1560" w:type="dxa"/>
            <w:tcBorders>
              <w:top w:val="nil"/>
              <w:left w:val="nil"/>
              <w:bottom w:val="nil"/>
              <w:right w:val="nil"/>
            </w:tcBorders>
            <w:noWrap/>
            <w:vAlign w:val="bottom"/>
            <w:hideMark/>
          </w:tcPr>
          <w:p w14:paraId="408BED44"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FF0000"/>
                <w:sz w:val="18"/>
                <w:szCs w:val="18"/>
              </w:rPr>
              <w:t>-21</w:t>
            </w:r>
          </w:p>
        </w:tc>
      </w:tr>
      <w:tr w:rsidR="00252BE7" w:rsidRPr="00252BE7" w14:paraId="5266A6E7" w14:textId="77777777" w:rsidTr="00252BE7">
        <w:trPr>
          <w:trHeight w:val="227"/>
          <w:jc w:val="center"/>
        </w:trPr>
        <w:tc>
          <w:tcPr>
            <w:tcW w:w="568" w:type="dxa"/>
            <w:noWrap/>
            <w:vAlign w:val="center"/>
            <w:hideMark/>
          </w:tcPr>
          <w:p w14:paraId="2C2BB022"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19</w:t>
            </w:r>
          </w:p>
        </w:tc>
        <w:tc>
          <w:tcPr>
            <w:tcW w:w="3118" w:type="dxa"/>
            <w:vAlign w:val="center"/>
            <w:hideMark/>
          </w:tcPr>
          <w:p w14:paraId="2310E291"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OUTRAS INDÚSTRIAS</w:t>
            </w:r>
          </w:p>
        </w:tc>
        <w:tc>
          <w:tcPr>
            <w:tcW w:w="1134" w:type="dxa"/>
            <w:tcBorders>
              <w:top w:val="nil"/>
              <w:left w:val="nil"/>
              <w:bottom w:val="nil"/>
              <w:right w:val="nil"/>
            </w:tcBorders>
            <w:noWrap/>
            <w:vAlign w:val="bottom"/>
            <w:hideMark/>
          </w:tcPr>
          <w:p w14:paraId="59D0A2D3"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0,003</w:t>
            </w:r>
          </w:p>
        </w:tc>
        <w:tc>
          <w:tcPr>
            <w:tcW w:w="1701" w:type="dxa"/>
            <w:tcBorders>
              <w:top w:val="nil"/>
              <w:left w:val="nil"/>
              <w:bottom w:val="nil"/>
              <w:right w:val="nil"/>
            </w:tcBorders>
            <w:noWrap/>
            <w:vAlign w:val="bottom"/>
            <w:hideMark/>
          </w:tcPr>
          <w:p w14:paraId="340363CD"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6,1</w:t>
            </w:r>
          </w:p>
        </w:tc>
        <w:tc>
          <w:tcPr>
            <w:tcW w:w="1417" w:type="dxa"/>
            <w:tcBorders>
              <w:top w:val="nil"/>
              <w:left w:val="nil"/>
              <w:bottom w:val="nil"/>
              <w:right w:val="nil"/>
            </w:tcBorders>
            <w:noWrap/>
            <w:vAlign w:val="bottom"/>
            <w:hideMark/>
          </w:tcPr>
          <w:p w14:paraId="01187F93"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126</w:t>
            </w:r>
          </w:p>
        </w:tc>
        <w:tc>
          <w:tcPr>
            <w:tcW w:w="1560" w:type="dxa"/>
            <w:tcBorders>
              <w:top w:val="nil"/>
              <w:left w:val="nil"/>
              <w:bottom w:val="nil"/>
              <w:right w:val="nil"/>
            </w:tcBorders>
            <w:noWrap/>
            <w:vAlign w:val="bottom"/>
            <w:hideMark/>
          </w:tcPr>
          <w:p w14:paraId="23E2E48C"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FF0000"/>
                <w:sz w:val="18"/>
                <w:szCs w:val="18"/>
              </w:rPr>
              <w:t>-94</w:t>
            </w:r>
          </w:p>
        </w:tc>
      </w:tr>
      <w:tr w:rsidR="00252BE7" w:rsidRPr="00252BE7" w14:paraId="6E312130" w14:textId="77777777" w:rsidTr="00252BE7">
        <w:trPr>
          <w:trHeight w:val="227"/>
          <w:jc w:val="center"/>
        </w:trPr>
        <w:tc>
          <w:tcPr>
            <w:tcW w:w="568" w:type="dxa"/>
            <w:noWrap/>
            <w:vAlign w:val="center"/>
            <w:hideMark/>
          </w:tcPr>
          <w:p w14:paraId="471DBB4E"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20</w:t>
            </w:r>
          </w:p>
        </w:tc>
        <w:tc>
          <w:tcPr>
            <w:tcW w:w="3118" w:type="dxa"/>
            <w:vAlign w:val="center"/>
            <w:hideMark/>
          </w:tcPr>
          <w:p w14:paraId="5AA77727"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 xml:space="preserve">Manutenção de máquinas e </w:t>
            </w:r>
            <w:proofErr w:type="spellStart"/>
            <w:r w:rsidRPr="00252BE7">
              <w:rPr>
                <w:rFonts w:ascii="Times New Roman" w:eastAsia="Times New Roman" w:hAnsi="Times New Roman" w:cs="Times New Roman"/>
                <w:color w:val="000000"/>
                <w:sz w:val="18"/>
                <w:szCs w:val="18"/>
              </w:rPr>
              <w:t>equip</w:t>
            </w:r>
            <w:proofErr w:type="spellEnd"/>
            <w:r w:rsidRPr="00252BE7">
              <w:rPr>
                <w:rFonts w:ascii="Times New Roman" w:eastAsia="Times New Roman" w:hAnsi="Times New Roman" w:cs="Times New Roman"/>
                <w:color w:val="000000"/>
                <w:sz w:val="18"/>
                <w:szCs w:val="18"/>
              </w:rPr>
              <w:t>.</w:t>
            </w:r>
          </w:p>
        </w:tc>
        <w:tc>
          <w:tcPr>
            <w:tcW w:w="1134" w:type="dxa"/>
            <w:tcBorders>
              <w:top w:val="nil"/>
              <w:left w:val="nil"/>
              <w:bottom w:val="nil"/>
              <w:right w:val="nil"/>
            </w:tcBorders>
            <w:noWrap/>
            <w:vAlign w:val="bottom"/>
            <w:hideMark/>
          </w:tcPr>
          <w:p w14:paraId="6592E882"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0,001</w:t>
            </w:r>
          </w:p>
        </w:tc>
        <w:tc>
          <w:tcPr>
            <w:tcW w:w="1701" w:type="dxa"/>
            <w:tcBorders>
              <w:top w:val="nil"/>
              <w:left w:val="nil"/>
              <w:bottom w:val="nil"/>
              <w:right w:val="nil"/>
            </w:tcBorders>
            <w:noWrap/>
            <w:vAlign w:val="bottom"/>
            <w:hideMark/>
          </w:tcPr>
          <w:p w14:paraId="4FEEBF28"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1,95</w:t>
            </w:r>
          </w:p>
        </w:tc>
        <w:tc>
          <w:tcPr>
            <w:tcW w:w="1417" w:type="dxa"/>
            <w:tcBorders>
              <w:top w:val="nil"/>
              <w:left w:val="nil"/>
              <w:bottom w:val="nil"/>
              <w:right w:val="nil"/>
            </w:tcBorders>
            <w:noWrap/>
            <w:vAlign w:val="bottom"/>
            <w:hideMark/>
          </w:tcPr>
          <w:p w14:paraId="15284C02"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64</w:t>
            </w:r>
          </w:p>
        </w:tc>
        <w:tc>
          <w:tcPr>
            <w:tcW w:w="1560" w:type="dxa"/>
            <w:tcBorders>
              <w:top w:val="nil"/>
              <w:left w:val="nil"/>
              <w:bottom w:val="nil"/>
              <w:right w:val="nil"/>
            </w:tcBorders>
            <w:noWrap/>
            <w:vAlign w:val="bottom"/>
            <w:hideMark/>
          </w:tcPr>
          <w:p w14:paraId="45F8A079"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FF0000"/>
                <w:sz w:val="18"/>
                <w:szCs w:val="18"/>
              </w:rPr>
              <w:t>-18</w:t>
            </w:r>
          </w:p>
        </w:tc>
      </w:tr>
      <w:tr w:rsidR="00252BE7" w:rsidRPr="00252BE7" w14:paraId="516168C9" w14:textId="77777777" w:rsidTr="00252BE7">
        <w:trPr>
          <w:trHeight w:val="227"/>
          <w:jc w:val="center"/>
        </w:trPr>
        <w:tc>
          <w:tcPr>
            <w:tcW w:w="568" w:type="dxa"/>
            <w:noWrap/>
            <w:vAlign w:val="center"/>
            <w:hideMark/>
          </w:tcPr>
          <w:p w14:paraId="6DD32978"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21</w:t>
            </w:r>
          </w:p>
        </w:tc>
        <w:tc>
          <w:tcPr>
            <w:tcW w:w="3118" w:type="dxa"/>
            <w:vAlign w:val="center"/>
            <w:hideMark/>
          </w:tcPr>
          <w:p w14:paraId="58EAC452"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Energia elétrica</w:t>
            </w:r>
          </w:p>
        </w:tc>
        <w:tc>
          <w:tcPr>
            <w:tcW w:w="1134" w:type="dxa"/>
            <w:tcBorders>
              <w:top w:val="nil"/>
              <w:left w:val="nil"/>
              <w:bottom w:val="nil"/>
              <w:right w:val="nil"/>
            </w:tcBorders>
            <w:noWrap/>
            <w:vAlign w:val="bottom"/>
            <w:hideMark/>
          </w:tcPr>
          <w:p w14:paraId="417A7500"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0,003</w:t>
            </w:r>
          </w:p>
        </w:tc>
        <w:tc>
          <w:tcPr>
            <w:tcW w:w="1701" w:type="dxa"/>
            <w:tcBorders>
              <w:top w:val="nil"/>
              <w:left w:val="nil"/>
              <w:bottom w:val="nil"/>
              <w:right w:val="nil"/>
            </w:tcBorders>
            <w:noWrap/>
            <w:vAlign w:val="bottom"/>
            <w:hideMark/>
          </w:tcPr>
          <w:p w14:paraId="11E75A78"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0,93</w:t>
            </w:r>
          </w:p>
        </w:tc>
        <w:tc>
          <w:tcPr>
            <w:tcW w:w="1417" w:type="dxa"/>
            <w:tcBorders>
              <w:top w:val="nil"/>
              <w:left w:val="nil"/>
              <w:bottom w:val="nil"/>
              <w:right w:val="nil"/>
            </w:tcBorders>
            <w:noWrap/>
            <w:vAlign w:val="bottom"/>
            <w:hideMark/>
          </w:tcPr>
          <w:p w14:paraId="73865C6C"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109</w:t>
            </w:r>
          </w:p>
        </w:tc>
        <w:tc>
          <w:tcPr>
            <w:tcW w:w="1560" w:type="dxa"/>
            <w:tcBorders>
              <w:top w:val="nil"/>
              <w:left w:val="nil"/>
              <w:bottom w:val="nil"/>
              <w:right w:val="nil"/>
            </w:tcBorders>
            <w:noWrap/>
            <w:vAlign w:val="bottom"/>
            <w:hideMark/>
          </w:tcPr>
          <w:p w14:paraId="0494893C"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FF0000"/>
                <w:sz w:val="18"/>
                <w:szCs w:val="18"/>
              </w:rPr>
              <w:t>-7,1</w:t>
            </w:r>
          </w:p>
        </w:tc>
      </w:tr>
      <w:tr w:rsidR="00252BE7" w:rsidRPr="00252BE7" w14:paraId="2C68E4FE" w14:textId="77777777" w:rsidTr="00252BE7">
        <w:trPr>
          <w:trHeight w:val="227"/>
          <w:jc w:val="center"/>
        </w:trPr>
        <w:tc>
          <w:tcPr>
            <w:tcW w:w="568" w:type="dxa"/>
            <w:noWrap/>
            <w:vAlign w:val="center"/>
            <w:hideMark/>
          </w:tcPr>
          <w:p w14:paraId="20FDC462"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22</w:t>
            </w:r>
          </w:p>
        </w:tc>
        <w:tc>
          <w:tcPr>
            <w:tcW w:w="3118" w:type="dxa"/>
            <w:vAlign w:val="center"/>
            <w:hideMark/>
          </w:tcPr>
          <w:p w14:paraId="4263A384"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Água, esgoto e gestão de resíduos</w:t>
            </w:r>
          </w:p>
        </w:tc>
        <w:tc>
          <w:tcPr>
            <w:tcW w:w="1134" w:type="dxa"/>
            <w:tcBorders>
              <w:top w:val="nil"/>
              <w:left w:val="nil"/>
              <w:bottom w:val="nil"/>
              <w:right w:val="nil"/>
            </w:tcBorders>
            <w:noWrap/>
            <w:vAlign w:val="bottom"/>
            <w:hideMark/>
          </w:tcPr>
          <w:p w14:paraId="0384D679"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0,004</w:t>
            </w:r>
          </w:p>
        </w:tc>
        <w:tc>
          <w:tcPr>
            <w:tcW w:w="1701" w:type="dxa"/>
            <w:tcBorders>
              <w:top w:val="nil"/>
              <w:left w:val="nil"/>
              <w:bottom w:val="nil"/>
              <w:right w:val="nil"/>
            </w:tcBorders>
            <w:noWrap/>
            <w:vAlign w:val="bottom"/>
            <w:hideMark/>
          </w:tcPr>
          <w:p w14:paraId="1A24996E"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1,07</w:t>
            </w:r>
          </w:p>
        </w:tc>
        <w:tc>
          <w:tcPr>
            <w:tcW w:w="1417" w:type="dxa"/>
            <w:tcBorders>
              <w:top w:val="nil"/>
              <w:left w:val="nil"/>
              <w:bottom w:val="nil"/>
              <w:right w:val="nil"/>
            </w:tcBorders>
            <w:noWrap/>
            <w:vAlign w:val="bottom"/>
            <w:hideMark/>
          </w:tcPr>
          <w:p w14:paraId="091ED0A7"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59</w:t>
            </w:r>
          </w:p>
        </w:tc>
        <w:tc>
          <w:tcPr>
            <w:tcW w:w="1560" w:type="dxa"/>
            <w:tcBorders>
              <w:top w:val="nil"/>
              <w:left w:val="nil"/>
              <w:bottom w:val="nil"/>
              <w:right w:val="nil"/>
            </w:tcBorders>
            <w:noWrap/>
            <w:vAlign w:val="bottom"/>
            <w:hideMark/>
          </w:tcPr>
          <w:p w14:paraId="7E375947"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FF0000"/>
                <w:sz w:val="18"/>
                <w:szCs w:val="18"/>
              </w:rPr>
              <w:t>-7,5</w:t>
            </w:r>
          </w:p>
        </w:tc>
      </w:tr>
      <w:tr w:rsidR="00252BE7" w:rsidRPr="00252BE7" w14:paraId="621CAAF2" w14:textId="77777777" w:rsidTr="00252BE7">
        <w:trPr>
          <w:trHeight w:val="227"/>
          <w:jc w:val="center"/>
        </w:trPr>
        <w:tc>
          <w:tcPr>
            <w:tcW w:w="568" w:type="dxa"/>
            <w:noWrap/>
            <w:vAlign w:val="center"/>
            <w:hideMark/>
          </w:tcPr>
          <w:p w14:paraId="4F25A2D7"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23</w:t>
            </w:r>
          </w:p>
        </w:tc>
        <w:tc>
          <w:tcPr>
            <w:tcW w:w="3118" w:type="dxa"/>
            <w:vAlign w:val="center"/>
            <w:hideMark/>
          </w:tcPr>
          <w:p w14:paraId="71E4DF47"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Construção</w:t>
            </w:r>
          </w:p>
        </w:tc>
        <w:tc>
          <w:tcPr>
            <w:tcW w:w="1134" w:type="dxa"/>
            <w:tcBorders>
              <w:top w:val="nil"/>
              <w:left w:val="nil"/>
              <w:bottom w:val="nil"/>
              <w:right w:val="nil"/>
            </w:tcBorders>
            <w:noWrap/>
            <w:vAlign w:val="bottom"/>
            <w:hideMark/>
          </w:tcPr>
          <w:p w14:paraId="7456AA70"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0,001</w:t>
            </w:r>
          </w:p>
        </w:tc>
        <w:tc>
          <w:tcPr>
            <w:tcW w:w="1701" w:type="dxa"/>
            <w:tcBorders>
              <w:top w:val="nil"/>
              <w:left w:val="nil"/>
              <w:bottom w:val="nil"/>
              <w:right w:val="nil"/>
            </w:tcBorders>
            <w:noWrap/>
            <w:vAlign w:val="bottom"/>
            <w:hideMark/>
          </w:tcPr>
          <w:p w14:paraId="3BD5906F"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4,02</w:t>
            </w:r>
          </w:p>
        </w:tc>
        <w:tc>
          <w:tcPr>
            <w:tcW w:w="1417" w:type="dxa"/>
            <w:tcBorders>
              <w:top w:val="nil"/>
              <w:left w:val="nil"/>
              <w:bottom w:val="nil"/>
              <w:right w:val="nil"/>
            </w:tcBorders>
            <w:noWrap/>
            <w:vAlign w:val="bottom"/>
            <w:hideMark/>
          </w:tcPr>
          <w:p w14:paraId="0B12D502"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82</w:t>
            </w:r>
          </w:p>
        </w:tc>
        <w:tc>
          <w:tcPr>
            <w:tcW w:w="1560" w:type="dxa"/>
            <w:tcBorders>
              <w:top w:val="nil"/>
              <w:left w:val="nil"/>
              <w:bottom w:val="nil"/>
              <w:right w:val="nil"/>
            </w:tcBorders>
            <w:noWrap/>
            <w:vAlign w:val="bottom"/>
            <w:hideMark/>
          </w:tcPr>
          <w:p w14:paraId="6C8269AB"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FF0000"/>
                <w:sz w:val="18"/>
                <w:szCs w:val="18"/>
              </w:rPr>
              <w:t>-45</w:t>
            </w:r>
          </w:p>
        </w:tc>
      </w:tr>
      <w:tr w:rsidR="00252BE7" w:rsidRPr="00252BE7" w14:paraId="79D3E475" w14:textId="77777777" w:rsidTr="00252BE7">
        <w:trPr>
          <w:trHeight w:val="227"/>
          <w:jc w:val="center"/>
        </w:trPr>
        <w:tc>
          <w:tcPr>
            <w:tcW w:w="568" w:type="dxa"/>
            <w:noWrap/>
            <w:vAlign w:val="center"/>
            <w:hideMark/>
          </w:tcPr>
          <w:p w14:paraId="00D7006D"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24</w:t>
            </w:r>
          </w:p>
        </w:tc>
        <w:tc>
          <w:tcPr>
            <w:tcW w:w="3118" w:type="dxa"/>
            <w:vAlign w:val="center"/>
            <w:hideMark/>
          </w:tcPr>
          <w:p w14:paraId="53380866"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 xml:space="preserve">Comércio e reparação de veículos </w:t>
            </w:r>
          </w:p>
        </w:tc>
        <w:tc>
          <w:tcPr>
            <w:tcW w:w="1134" w:type="dxa"/>
            <w:tcBorders>
              <w:top w:val="nil"/>
              <w:left w:val="nil"/>
              <w:bottom w:val="nil"/>
              <w:right w:val="nil"/>
            </w:tcBorders>
            <w:noWrap/>
            <w:vAlign w:val="bottom"/>
            <w:hideMark/>
          </w:tcPr>
          <w:p w14:paraId="27A710BE"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0,001</w:t>
            </w:r>
          </w:p>
        </w:tc>
        <w:tc>
          <w:tcPr>
            <w:tcW w:w="1701" w:type="dxa"/>
            <w:tcBorders>
              <w:top w:val="nil"/>
              <w:left w:val="nil"/>
              <w:bottom w:val="nil"/>
              <w:right w:val="nil"/>
            </w:tcBorders>
            <w:noWrap/>
            <w:vAlign w:val="bottom"/>
            <w:hideMark/>
          </w:tcPr>
          <w:p w14:paraId="4F3A063D"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1,54</w:t>
            </w:r>
          </w:p>
        </w:tc>
        <w:tc>
          <w:tcPr>
            <w:tcW w:w="1417" w:type="dxa"/>
            <w:tcBorders>
              <w:top w:val="nil"/>
              <w:left w:val="nil"/>
              <w:bottom w:val="nil"/>
              <w:right w:val="nil"/>
            </w:tcBorders>
            <w:noWrap/>
            <w:vAlign w:val="bottom"/>
            <w:hideMark/>
          </w:tcPr>
          <w:p w14:paraId="000E3B5D"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54</w:t>
            </w:r>
          </w:p>
        </w:tc>
        <w:tc>
          <w:tcPr>
            <w:tcW w:w="1560" w:type="dxa"/>
            <w:tcBorders>
              <w:top w:val="nil"/>
              <w:left w:val="nil"/>
              <w:bottom w:val="nil"/>
              <w:right w:val="nil"/>
            </w:tcBorders>
            <w:noWrap/>
            <w:vAlign w:val="bottom"/>
            <w:hideMark/>
          </w:tcPr>
          <w:p w14:paraId="3D081329"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FF0000"/>
                <w:sz w:val="18"/>
                <w:szCs w:val="18"/>
              </w:rPr>
              <w:t>-14</w:t>
            </w:r>
          </w:p>
        </w:tc>
      </w:tr>
      <w:tr w:rsidR="00252BE7" w:rsidRPr="00252BE7" w14:paraId="03536D28" w14:textId="77777777" w:rsidTr="00252BE7">
        <w:trPr>
          <w:trHeight w:val="227"/>
          <w:jc w:val="center"/>
        </w:trPr>
        <w:tc>
          <w:tcPr>
            <w:tcW w:w="568" w:type="dxa"/>
            <w:noWrap/>
            <w:vAlign w:val="center"/>
            <w:hideMark/>
          </w:tcPr>
          <w:p w14:paraId="50F05ECE"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25</w:t>
            </w:r>
          </w:p>
        </w:tc>
        <w:tc>
          <w:tcPr>
            <w:tcW w:w="3118" w:type="dxa"/>
            <w:vAlign w:val="center"/>
            <w:hideMark/>
          </w:tcPr>
          <w:p w14:paraId="3071D9E1"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Comércio por atacado e a varejo</w:t>
            </w:r>
          </w:p>
        </w:tc>
        <w:tc>
          <w:tcPr>
            <w:tcW w:w="1134" w:type="dxa"/>
            <w:tcBorders>
              <w:top w:val="nil"/>
              <w:left w:val="nil"/>
              <w:bottom w:val="nil"/>
              <w:right w:val="nil"/>
            </w:tcBorders>
            <w:noWrap/>
            <w:vAlign w:val="bottom"/>
            <w:hideMark/>
          </w:tcPr>
          <w:p w14:paraId="1AC06CCD"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0,002</w:t>
            </w:r>
          </w:p>
        </w:tc>
        <w:tc>
          <w:tcPr>
            <w:tcW w:w="1701" w:type="dxa"/>
            <w:tcBorders>
              <w:top w:val="nil"/>
              <w:left w:val="nil"/>
              <w:bottom w:val="nil"/>
              <w:right w:val="nil"/>
            </w:tcBorders>
            <w:noWrap/>
            <w:vAlign w:val="bottom"/>
            <w:hideMark/>
          </w:tcPr>
          <w:p w14:paraId="631AA2B4"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2,97</w:t>
            </w:r>
          </w:p>
        </w:tc>
        <w:tc>
          <w:tcPr>
            <w:tcW w:w="1417" w:type="dxa"/>
            <w:tcBorders>
              <w:top w:val="nil"/>
              <w:left w:val="nil"/>
              <w:bottom w:val="nil"/>
              <w:right w:val="nil"/>
            </w:tcBorders>
            <w:noWrap/>
            <w:vAlign w:val="bottom"/>
            <w:hideMark/>
          </w:tcPr>
          <w:p w14:paraId="0FE0B001"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67</w:t>
            </w:r>
          </w:p>
        </w:tc>
        <w:tc>
          <w:tcPr>
            <w:tcW w:w="1560" w:type="dxa"/>
            <w:tcBorders>
              <w:top w:val="nil"/>
              <w:left w:val="nil"/>
              <w:bottom w:val="nil"/>
              <w:right w:val="nil"/>
            </w:tcBorders>
            <w:noWrap/>
            <w:vAlign w:val="bottom"/>
            <w:hideMark/>
          </w:tcPr>
          <w:p w14:paraId="39CCDD52"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FF0000"/>
                <w:sz w:val="18"/>
                <w:szCs w:val="18"/>
              </w:rPr>
              <w:t>-7,3</w:t>
            </w:r>
          </w:p>
        </w:tc>
      </w:tr>
      <w:tr w:rsidR="00252BE7" w:rsidRPr="00252BE7" w14:paraId="781DC65A" w14:textId="77777777" w:rsidTr="00252BE7">
        <w:trPr>
          <w:trHeight w:val="227"/>
          <w:jc w:val="center"/>
        </w:trPr>
        <w:tc>
          <w:tcPr>
            <w:tcW w:w="568" w:type="dxa"/>
            <w:noWrap/>
            <w:vAlign w:val="center"/>
            <w:hideMark/>
          </w:tcPr>
          <w:p w14:paraId="328F4D42"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26</w:t>
            </w:r>
          </w:p>
        </w:tc>
        <w:tc>
          <w:tcPr>
            <w:tcW w:w="3118" w:type="dxa"/>
            <w:vAlign w:val="center"/>
            <w:hideMark/>
          </w:tcPr>
          <w:p w14:paraId="3E939985"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Transporte terrestre</w:t>
            </w:r>
          </w:p>
        </w:tc>
        <w:tc>
          <w:tcPr>
            <w:tcW w:w="1134" w:type="dxa"/>
            <w:tcBorders>
              <w:top w:val="nil"/>
              <w:left w:val="nil"/>
              <w:bottom w:val="nil"/>
              <w:right w:val="nil"/>
            </w:tcBorders>
            <w:noWrap/>
            <w:vAlign w:val="bottom"/>
            <w:hideMark/>
          </w:tcPr>
          <w:p w14:paraId="3F756B2B"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0,001</w:t>
            </w:r>
          </w:p>
        </w:tc>
        <w:tc>
          <w:tcPr>
            <w:tcW w:w="1701" w:type="dxa"/>
            <w:tcBorders>
              <w:top w:val="nil"/>
              <w:left w:val="nil"/>
              <w:bottom w:val="nil"/>
              <w:right w:val="nil"/>
            </w:tcBorders>
            <w:noWrap/>
            <w:vAlign w:val="bottom"/>
            <w:hideMark/>
          </w:tcPr>
          <w:p w14:paraId="169D2106"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2,79</w:t>
            </w:r>
          </w:p>
        </w:tc>
        <w:tc>
          <w:tcPr>
            <w:tcW w:w="1417" w:type="dxa"/>
            <w:tcBorders>
              <w:top w:val="nil"/>
              <w:left w:val="nil"/>
              <w:bottom w:val="nil"/>
              <w:right w:val="nil"/>
            </w:tcBorders>
            <w:noWrap/>
            <w:vAlign w:val="bottom"/>
            <w:hideMark/>
          </w:tcPr>
          <w:p w14:paraId="250892D6"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155</w:t>
            </w:r>
          </w:p>
        </w:tc>
        <w:tc>
          <w:tcPr>
            <w:tcW w:w="1560" w:type="dxa"/>
            <w:tcBorders>
              <w:top w:val="nil"/>
              <w:left w:val="nil"/>
              <w:bottom w:val="nil"/>
              <w:right w:val="nil"/>
            </w:tcBorders>
            <w:noWrap/>
            <w:vAlign w:val="bottom"/>
            <w:hideMark/>
          </w:tcPr>
          <w:p w14:paraId="54F5E34C"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FF0000"/>
                <w:sz w:val="18"/>
                <w:szCs w:val="18"/>
              </w:rPr>
              <w:t>-8,1</w:t>
            </w:r>
          </w:p>
        </w:tc>
      </w:tr>
      <w:tr w:rsidR="00252BE7" w:rsidRPr="00252BE7" w14:paraId="5F982B5E" w14:textId="77777777" w:rsidTr="00252BE7">
        <w:trPr>
          <w:trHeight w:val="227"/>
          <w:jc w:val="center"/>
        </w:trPr>
        <w:tc>
          <w:tcPr>
            <w:tcW w:w="568" w:type="dxa"/>
            <w:noWrap/>
            <w:vAlign w:val="center"/>
            <w:hideMark/>
          </w:tcPr>
          <w:p w14:paraId="294F728B"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27</w:t>
            </w:r>
          </w:p>
        </w:tc>
        <w:tc>
          <w:tcPr>
            <w:tcW w:w="3118" w:type="dxa"/>
            <w:vAlign w:val="center"/>
            <w:hideMark/>
          </w:tcPr>
          <w:p w14:paraId="67E9FE1C"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OUTROS TRANSPORTES</w:t>
            </w:r>
          </w:p>
        </w:tc>
        <w:tc>
          <w:tcPr>
            <w:tcW w:w="1134" w:type="dxa"/>
            <w:tcBorders>
              <w:top w:val="nil"/>
              <w:left w:val="nil"/>
              <w:bottom w:val="nil"/>
              <w:right w:val="nil"/>
            </w:tcBorders>
            <w:noWrap/>
            <w:vAlign w:val="bottom"/>
            <w:hideMark/>
          </w:tcPr>
          <w:p w14:paraId="16C65A2E"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0,001</w:t>
            </w:r>
          </w:p>
        </w:tc>
        <w:tc>
          <w:tcPr>
            <w:tcW w:w="1701" w:type="dxa"/>
            <w:tcBorders>
              <w:top w:val="nil"/>
              <w:left w:val="nil"/>
              <w:bottom w:val="nil"/>
              <w:right w:val="nil"/>
            </w:tcBorders>
            <w:noWrap/>
            <w:vAlign w:val="bottom"/>
            <w:hideMark/>
          </w:tcPr>
          <w:p w14:paraId="527E60AA"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2,09</w:t>
            </w:r>
          </w:p>
        </w:tc>
        <w:tc>
          <w:tcPr>
            <w:tcW w:w="1417" w:type="dxa"/>
            <w:tcBorders>
              <w:top w:val="nil"/>
              <w:left w:val="nil"/>
              <w:bottom w:val="nil"/>
              <w:right w:val="nil"/>
            </w:tcBorders>
            <w:noWrap/>
            <w:vAlign w:val="bottom"/>
            <w:hideMark/>
          </w:tcPr>
          <w:p w14:paraId="554F3E50"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79</w:t>
            </w:r>
          </w:p>
        </w:tc>
        <w:tc>
          <w:tcPr>
            <w:tcW w:w="1560" w:type="dxa"/>
            <w:tcBorders>
              <w:top w:val="nil"/>
              <w:left w:val="nil"/>
              <w:bottom w:val="nil"/>
              <w:right w:val="nil"/>
            </w:tcBorders>
            <w:noWrap/>
            <w:vAlign w:val="bottom"/>
            <w:hideMark/>
          </w:tcPr>
          <w:p w14:paraId="5C1653C2"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FF0000"/>
                <w:sz w:val="18"/>
                <w:szCs w:val="18"/>
              </w:rPr>
              <w:t>-5,0</w:t>
            </w:r>
          </w:p>
        </w:tc>
      </w:tr>
      <w:tr w:rsidR="00252BE7" w:rsidRPr="00252BE7" w14:paraId="7015954E" w14:textId="77777777" w:rsidTr="00252BE7">
        <w:trPr>
          <w:trHeight w:val="227"/>
          <w:jc w:val="center"/>
        </w:trPr>
        <w:tc>
          <w:tcPr>
            <w:tcW w:w="568" w:type="dxa"/>
            <w:noWrap/>
            <w:vAlign w:val="center"/>
            <w:hideMark/>
          </w:tcPr>
          <w:p w14:paraId="6BC49295"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28</w:t>
            </w:r>
          </w:p>
        </w:tc>
        <w:tc>
          <w:tcPr>
            <w:tcW w:w="3118" w:type="dxa"/>
            <w:vAlign w:val="center"/>
            <w:hideMark/>
          </w:tcPr>
          <w:p w14:paraId="6F384B5F"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Armazenamento</w:t>
            </w:r>
          </w:p>
        </w:tc>
        <w:tc>
          <w:tcPr>
            <w:tcW w:w="1134" w:type="dxa"/>
            <w:tcBorders>
              <w:top w:val="nil"/>
              <w:left w:val="nil"/>
              <w:bottom w:val="nil"/>
              <w:right w:val="nil"/>
            </w:tcBorders>
            <w:noWrap/>
            <w:vAlign w:val="bottom"/>
            <w:hideMark/>
          </w:tcPr>
          <w:p w14:paraId="5DB0756B"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0,002</w:t>
            </w:r>
          </w:p>
        </w:tc>
        <w:tc>
          <w:tcPr>
            <w:tcW w:w="1701" w:type="dxa"/>
            <w:tcBorders>
              <w:top w:val="nil"/>
              <w:left w:val="nil"/>
              <w:bottom w:val="nil"/>
              <w:right w:val="nil"/>
            </w:tcBorders>
            <w:noWrap/>
            <w:vAlign w:val="bottom"/>
            <w:hideMark/>
          </w:tcPr>
          <w:p w14:paraId="55957817"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1,04</w:t>
            </w:r>
          </w:p>
        </w:tc>
        <w:tc>
          <w:tcPr>
            <w:tcW w:w="1417" w:type="dxa"/>
            <w:tcBorders>
              <w:top w:val="nil"/>
              <w:left w:val="nil"/>
              <w:bottom w:val="nil"/>
              <w:right w:val="nil"/>
            </w:tcBorders>
            <w:noWrap/>
            <w:vAlign w:val="bottom"/>
            <w:hideMark/>
          </w:tcPr>
          <w:p w14:paraId="622CEB9C"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60</w:t>
            </w:r>
          </w:p>
        </w:tc>
        <w:tc>
          <w:tcPr>
            <w:tcW w:w="1560" w:type="dxa"/>
            <w:tcBorders>
              <w:top w:val="nil"/>
              <w:left w:val="nil"/>
              <w:bottom w:val="nil"/>
              <w:right w:val="nil"/>
            </w:tcBorders>
            <w:noWrap/>
            <w:vAlign w:val="bottom"/>
            <w:hideMark/>
          </w:tcPr>
          <w:p w14:paraId="7057B708"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FF0000"/>
                <w:sz w:val="18"/>
                <w:szCs w:val="18"/>
              </w:rPr>
              <w:t>-3,9</w:t>
            </w:r>
          </w:p>
        </w:tc>
      </w:tr>
      <w:tr w:rsidR="00252BE7" w:rsidRPr="00252BE7" w14:paraId="0193C711" w14:textId="77777777" w:rsidTr="00252BE7">
        <w:trPr>
          <w:trHeight w:val="227"/>
          <w:jc w:val="center"/>
        </w:trPr>
        <w:tc>
          <w:tcPr>
            <w:tcW w:w="568" w:type="dxa"/>
            <w:noWrap/>
            <w:vAlign w:val="center"/>
            <w:hideMark/>
          </w:tcPr>
          <w:p w14:paraId="070DC4A8"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29</w:t>
            </w:r>
          </w:p>
        </w:tc>
        <w:tc>
          <w:tcPr>
            <w:tcW w:w="3118" w:type="dxa"/>
            <w:vAlign w:val="center"/>
            <w:hideMark/>
          </w:tcPr>
          <w:p w14:paraId="363E0320" w14:textId="77777777" w:rsidR="00252BE7" w:rsidRPr="00252BE7" w:rsidRDefault="00252BE7" w:rsidP="00EA1737">
            <w:pPr>
              <w:rPr>
                <w:rFonts w:ascii="Times New Roman" w:eastAsia="Times New Roman" w:hAnsi="Times New Roman" w:cs="Times New Roman"/>
                <w:sz w:val="18"/>
                <w:szCs w:val="18"/>
              </w:rPr>
            </w:pPr>
            <w:r w:rsidRPr="00252BE7">
              <w:rPr>
                <w:rFonts w:ascii="Times New Roman" w:eastAsia="Times New Roman" w:hAnsi="Times New Roman" w:cs="Times New Roman"/>
                <w:sz w:val="18"/>
                <w:szCs w:val="18"/>
              </w:rPr>
              <w:t>Alimentação</w:t>
            </w:r>
          </w:p>
        </w:tc>
        <w:tc>
          <w:tcPr>
            <w:tcW w:w="1134" w:type="dxa"/>
            <w:tcBorders>
              <w:top w:val="nil"/>
              <w:left w:val="nil"/>
              <w:bottom w:val="nil"/>
              <w:right w:val="nil"/>
            </w:tcBorders>
            <w:noWrap/>
            <w:vAlign w:val="bottom"/>
            <w:hideMark/>
          </w:tcPr>
          <w:p w14:paraId="040AAEE8"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0,003</w:t>
            </w:r>
          </w:p>
        </w:tc>
        <w:tc>
          <w:tcPr>
            <w:tcW w:w="1701" w:type="dxa"/>
            <w:tcBorders>
              <w:top w:val="nil"/>
              <w:left w:val="nil"/>
              <w:bottom w:val="nil"/>
              <w:right w:val="nil"/>
            </w:tcBorders>
            <w:noWrap/>
            <w:vAlign w:val="bottom"/>
            <w:hideMark/>
          </w:tcPr>
          <w:p w14:paraId="28E4AA50"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33</w:t>
            </w:r>
          </w:p>
        </w:tc>
        <w:tc>
          <w:tcPr>
            <w:tcW w:w="1417" w:type="dxa"/>
            <w:tcBorders>
              <w:top w:val="nil"/>
              <w:left w:val="nil"/>
              <w:bottom w:val="nil"/>
              <w:right w:val="nil"/>
            </w:tcBorders>
            <w:noWrap/>
            <w:vAlign w:val="bottom"/>
            <w:hideMark/>
          </w:tcPr>
          <w:p w14:paraId="67668318"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281</w:t>
            </w:r>
          </w:p>
        </w:tc>
        <w:tc>
          <w:tcPr>
            <w:tcW w:w="1560" w:type="dxa"/>
            <w:tcBorders>
              <w:top w:val="nil"/>
              <w:left w:val="nil"/>
              <w:bottom w:val="nil"/>
              <w:right w:val="nil"/>
            </w:tcBorders>
            <w:noWrap/>
            <w:vAlign w:val="bottom"/>
            <w:hideMark/>
          </w:tcPr>
          <w:p w14:paraId="62C02D39"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FF0000"/>
                <w:sz w:val="18"/>
                <w:szCs w:val="18"/>
              </w:rPr>
              <w:t>-49</w:t>
            </w:r>
          </w:p>
        </w:tc>
      </w:tr>
      <w:tr w:rsidR="00252BE7" w:rsidRPr="00252BE7" w14:paraId="0212A1C2" w14:textId="77777777" w:rsidTr="00252BE7">
        <w:trPr>
          <w:trHeight w:val="227"/>
          <w:jc w:val="center"/>
        </w:trPr>
        <w:tc>
          <w:tcPr>
            <w:tcW w:w="568" w:type="dxa"/>
            <w:noWrap/>
            <w:vAlign w:val="center"/>
            <w:hideMark/>
          </w:tcPr>
          <w:p w14:paraId="1D48851C"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30</w:t>
            </w:r>
          </w:p>
        </w:tc>
        <w:tc>
          <w:tcPr>
            <w:tcW w:w="3118" w:type="dxa"/>
            <w:vAlign w:val="center"/>
            <w:hideMark/>
          </w:tcPr>
          <w:p w14:paraId="022743EA"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Intermediação financeira</w:t>
            </w:r>
          </w:p>
        </w:tc>
        <w:tc>
          <w:tcPr>
            <w:tcW w:w="1134" w:type="dxa"/>
            <w:tcBorders>
              <w:top w:val="nil"/>
              <w:left w:val="nil"/>
              <w:bottom w:val="nil"/>
              <w:right w:val="nil"/>
            </w:tcBorders>
            <w:noWrap/>
            <w:vAlign w:val="bottom"/>
            <w:hideMark/>
          </w:tcPr>
          <w:p w14:paraId="37652497"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0,001</w:t>
            </w:r>
          </w:p>
        </w:tc>
        <w:tc>
          <w:tcPr>
            <w:tcW w:w="1701" w:type="dxa"/>
            <w:tcBorders>
              <w:top w:val="nil"/>
              <w:left w:val="nil"/>
              <w:bottom w:val="nil"/>
              <w:right w:val="nil"/>
            </w:tcBorders>
            <w:noWrap/>
            <w:vAlign w:val="bottom"/>
            <w:hideMark/>
          </w:tcPr>
          <w:p w14:paraId="3E397602"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0,63</w:t>
            </w:r>
          </w:p>
        </w:tc>
        <w:tc>
          <w:tcPr>
            <w:tcW w:w="1417" w:type="dxa"/>
            <w:tcBorders>
              <w:top w:val="nil"/>
              <w:left w:val="nil"/>
              <w:bottom w:val="nil"/>
              <w:right w:val="nil"/>
            </w:tcBorders>
            <w:noWrap/>
            <w:vAlign w:val="bottom"/>
            <w:hideMark/>
          </w:tcPr>
          <w:p w14:paraId="3D7105EA"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19</w:t>
            </w:r>
          </w:p>
        </w:tc>
        <w:tc>
          <w:tcPr>
            <w:tcW w:w="1560" w:type="dxa"/>
            <w:tcBorders>
              <w:top w:val="nil"/>
              <w:left w:val="nil"/>
              <w:bottom w:val="nil"/>
              <w:right w:val="nil"/>
            </w:tcBorders>
            <w:noWrap/>
            <w:vAlign w:val="bottom"/>
            <w:hideMark/>
          </w:tcPr>
          <w:p w14:paraId="33FCBE05"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FF0000"/>
                <w:sz w:val="18"/>
                <w:szCs w:val="18"/>
              </w:rPr>
              <w:t>-2,1</w:t>
            </w:r>
          </w:p>
        </w:tc>
      </w:tr>
      <w:tr w:rsidR="00252BE7" w:rsidRPr="00252BE7" w14:paraId="29554E51" w14:textId="77777777" w:rsidTr="00252BE7">
        <w:trPr>
          <w:trHeight w:val="227"/>
          <w:jc w:val="center"/>
        </w:trPr>
        <w:tc>
          <w:tcPr>
            <w:tcW w:w="568" w:type="dxa"/>
            <w:noWrap/>
            <w:vAlign w:val="center"/>
            <w:hideMark/>
          </w:tcPr>
          <w:p w14:paraId="1FD43E16"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31</w:t>
            </w:r>
          </w:p>
        </w:tc>
        <w:tc>
          <w:tcPr>
            <w:tcW w:w="3118" w:type="dxa"/>
            <w:vAlign w:val="center"/>
            <w:hideMark/>
          </w:tcPr>
          <w:p w14:paraId="2C5E84B9"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Serviços de arquitetura e engenharia</w:t>
            </w:r>
          </w:p>
        </w:tc>
        <w:tc>
          <w:tcPr>
            <w:tcW w:w="1134" w:type="dxa"/>
            <w:tcBorders>
              <w:top w:val="nil"/>
              <w:left w:val="nil"/>
              <w:bottom w:val="nil"/>
              <w:right w:val="nil"/>
            </w:tcBorders>
            <w:noWrap/>
            <w:vAlign w:val="bottom"/>
            <w:hideMark/>
          </w:tcPr>
          <w:p w14:paraId="41167690"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0,001</w:t>
            </w:r>
          </w:p>
        </w:tc>
        <w:tc>
          <w:tcPr>
            <w:tcW w:w="1701" w:type="dxa"/>
            <w:tcBorders>
              <w:top w:val="nil"/>
              <w:left w:val="nil"/>
              <w:bottom w:val="nil"/>
              <w:right w:val="nil"/>
            </w:tcBorders>
            <w:noWrap/>
            <w:vAlign w:val="bottom"/>
            <w:hideMark/>
          </w:tcPr>
          <w:p w14:paraId="15CF457C"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1,29</w:t>
            </w:r>
          </w:p>
        </w:tc>
        <w:tc>
          <w:tcPr>
            <w:tcW w:w="1417" w:type="dxa"/>
            <w:tcBorders>
              <w:top w:val="nil"/>
              <w:left w:val="nil"/>
              <w:bottom w:val="nil"/>
              <w:right w:val="nil"/>
            </w:tcBorders>
            <w:noWrap/>
            <w:vAlign w:val="bottom"/>
            <w:hideMark/>
          </w:tcPr>
          <w:p w14:paraId="4BA97159"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40</w:t>
            </w:r>
          </w:p>
        </w:tc>
        <w:tc>
          <w:tcPr>
            <w:tcW w:w="1560" w:type="dxa"/>
            <w:tcBorders>
              <w:top w:val="nil"/>
              <w:left w:val="nil"/>
              <w:bottom w:val="nil"/>
              <w:right w:val="nil"/>
            </w:tcBorders>
            <w:noWrap/>
            <w:vAlign w:val="bottom"/>
            <w:hideMark/>
          </w:tcPr>
          <w:p w14:paraId="3E6E523A"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FF0000"/>
                <w:sz w:val="18"/>
                <w:szCs w:val="18"/>
              </w:rPr>
              <w:t>-6,1</w:t>
            </w:r>
          </w:p>
        </w:tc>
      </w:tr>
      <w:tr w:rsidR="00252BE7" w:rsidRPr="00252BE7" w14:paraId="0B409A4A" w14:textId="77777777" w:rsidTr="00252BE7">
        <w:trPr>
          <w:trHeight w:val="227"/>
          <w:jc w:val="center"/>
        </w:trPr>
        <w:tc>
          <w:tcPr>
            <w:tcW w:w="568" w:type="dxa"/>
            <w:noWrap/>
            <w:vAlign w:val="center"/>
            <w:hideMark/>
          </w:tcPr>
          <w:p w14:paraId="48AA4BB2"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32</w:t>
            </w:r>
          </w:p>
        </w:tc>
        <w:tc>
          <w:tcPr>
            <w:tcW w:w="3118" w:type="dxa"/>
            <w:vAlign w:val="center"/>
            <w:hideMark/>
          </w:tcPr>
          <w:p w14:paraId="4826D670"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 xml:space="preserve">Aluguéis não-imobiliários </w:t>
            </w:r>
          </w:p>
        </w:tc>
        <w:tc>
          <w:tcPr>
            <w:tcW w:w="1134" w:type="dxa"/>
            <w:tcBorders>
              <w:top w:val="nil"/>
              <w:left w:val="nil"/>
              <w:bottom w:val="nil"/>
              <w:right w:val="nil"/>
            </w:tcBorders>
            <w:noWrap/>
            <w:vAlign w:val="bottom"/>
            <w:hideMark/>
          </w:tcPr>
          <w:p w14:paraId="14FD5A4F"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0,001</w:t>
            </w:r>
          </w:p>
        </w:tc>
        <w:tc>
          <w:tcPr>
            <w:tcW w:w="1701" w:type="dxa"/>
            <w:tcBorders>
              <w:top w:val="nil"/>
              <w:left w:val="nil"/>
              <w:bottom w:val="nil"/>
              <w:right w:val="nil"/>
            </w:tcBorders>
            <w:noWrap/>
            <w:vAlign w:val="bottom"/>
            <w:hideMark/>
          </w:tcPr>
          <w:p w14:paraId="567E5773"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1,15</w:t>
            </w:r>
          </w:p>
        </w:tc>
        <w:tc>
          <w:tcPr>
            <w:tcW w:w="1417" w:type="dxa"/>
            <w:tcBorders>
              <w:top w:val="nil"/>
              <w:left w:val="nil"/>
              <w:bottom w:val="nil"/>
              <w:right w:val="nil"/>
            </w:tcBorders>
            <w:noWrap/>
            <w:vAlign w:val="bottom"/>
            <w:hideMark/>
          </w:tcPr>
          <w:p w14:paraId="47EDACF2"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39</w:t>
            </w:r>
          </w:p>
        </w:tc>
        <w:tc>
          <w:tcPr>
            <w:tcW w:w="1560" w:type="dxa"/>
            <w:tcBorders>
              <w:top w:val="nil"/>
              <w:left w:val="nil"/>
              <w:bottom w:val="nil"/>
              <w:right w:val="nil"/>
            </w:tcBorders>
            <w:noWrap/>
            <w:vAlign w:val="bottom"/>
            <w:hideMark/>
          </w:tcPr>
          <w:p w14:paraId="04109569"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FF0000"/>
                <w:sz w:val="18"/>
                <w:szCs w:val="18"/>
              </w:rPr>
              <w:t>-5,7</w:t>
            </w:r>
          </w:p>
        </w:tc>
      </w:tr>
      <w:tr w:rsidR="00252BE7" w:rsidRPr="00252BE7" w14:paraId="4C461E66" w14:textId="77777777" w:rsidTr="00252BE7">
        <w:trPr>
          <w:trHeight w:val="227"/>
          <w:jc w:val="center"/>
        </w:trPr>
        <w:tc>
          <w:tcPr>
            <w:tcW w:w="568" w:type="dxa"/>
            <w:noWrap/>
            <w:vAlign w:val="center"/>
            <w:hideMark/>
          </w:tcPr>
          <w:p w14:paraId="486BC4C0"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33</w:t>
            </w:r>
          </w:p>
        </w:tc>
        <w:tc>
          <w:tcPr>
            <w:tcW w:w="3118" w:type="dxa"/>
            <w:vAlign w:val="center"/>
            <w:hideMark/>
          </w:tcPr>
          <w:p w14:paraId="6967D89B"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Administração pública</w:t>
            </w:r>
          </w:p>
        </w:tc>
        <w:tc>
          <w:tcPr>
            <w:tcW w:w="1134" w:type="dxa"/>
            <w:tcBorders>
              <w:top w:val="nil"/>
              <w:left w:val="nil"/>
              <w:bottom w:val="nil"/>
              <w:right w:val="nil"/>
            </w:tcBorders>
            <w:noWrap/>
            <w:vAlign w:val="bottom"/>
            <w:hideMark/>
          </w:tcPr>
          <w:p w14:paraId="4FEDB0DD"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0,003</w:t>
            </w:r>
          </w:p>
        </w:tc>
        <w:tc>
          <w:tcPr>
            <w:tcW w:w="1701" w:type="dxa"/>
            <w:tcBorders>
              <w:top w:val="nil"/>
              <w:left w:val="nil"/>
              <w:bottom w:val="nil"/>
              <w:right w:val="nil"/>
            </w:tcBorders>
            <w:noWrap/>
            <w:vAlign w:val="bottom"/>
            <w:hideMark/>
          </w:tcPr>
          <w:p w14:paraId="6CA6E01B"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2,29</w:t>
            </w:r>
          </w:p>
        </w:tc>
        <w:tc>
          <w:tcPr>
            <w:tcW w:w="1417" w:type="dxa"/>
            <w:tcBorders>
              <w:top w:val="nil"/>
              <w:left w:val="nil"/>
              <w:bottom w:val="nil"/>
              <w:right w:val="nil"/>
            </w:tcBorders>
            <w:noWrap/>
            <w:vAlign w:val="bottom"/>
            <w:hideMark/>
          </w:tcPr>
          <w:p w14:paraId="58F05322"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45</w:t>
            </w:r>
          </w:p>
        </w:tc>
        <w:tc>
          <w:tcPr>
            <w:tcW w:w="1560" w:type="dxa"/>
            <w:tcBorders>
              <w:top w:val="nil"/>
              <w:left w:val="nil"/>
              <w:bottom w:val="nil"/>
              <w:right w:val="nil"/>
            </w:tcBorders>
            <w:noWrap/>
            <w:vAlign w:val="bottom"/>
            <w:hideMark/>
          </w:tcPr>
          <w:p w14:paraId="16B22BC7"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FF0000"/>
                <w:sz w:val="18"/>
                <w:szCs w:val="18"/>
              </w:rPr>
              <w:t>-5,2</w:t>
            </w:r>
          </w:p>
        </w:tc>
      </w:tr>
      <w:tr w:rsidR="00252BE7" w:rsidRPr="00252BE7" w14:paraId="4455921A" w14:textId="77777777" w:rsidTr="00252BE7">
        <w:trPr>
          <w:trHeight w:val="227"/>
          <w:jc w:val="center"/>
        </w:trPr>
        <w:tc>
          <w:tcPr>
            <w:tcW w:w="568" w:type="dxa"/>
            <w:tcBorders>
              <w:bottom w:val="nil"/>
            </w:tcBorders>
            <w:noWrap/>
            <w:vAlign w:val="center"/>
            <w:hideMark/>
          </w:tcPr>
          <w:p w14:paraId="3909163B"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34</w:t>
            </w:r>
          </w:p>
        </w:tc>
        <w:tc>
          <w:tcPr>
            <w:tcW w:w="3118" w:type="dxa"/>
            <w:tcBorders>
              <w:bottom w:val="nil"/>
            </w:tcBorders>
            <w:vAlign w:val="center"/>
            <w:hideMark/>
          </w:tcPr>
          <w:p w14:paraId="2CA6B3D8"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Organizações associativas</w:t>
            </w:r>
          </w:p>
        </w:tc>
        <w:tc>
          <w:tcPr>
            <w:tcW w:w="1134" w:type="dxa"/>
            <w:tcBorders>
              <w:top w:val="nil"/>
              <w:left w:val="nil"/>
              <w:bottom w:val="nil"/>
              <w:right w:val="nil"/>
            </w:tcBorders>
            <w:noWrap/>
            <w:vAlign w:val="bottom"/>
            <w:hideMark/>
          </w:tcPr>
          <w:p w14:paraId="124E3A37"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0,004</w:t>
            </w:r>
          </w:p>
        </w:tc>
        <w:tc>
          <w:tcPr>
            <w:tcW w:w="1701" w:type="dxa"/>
            <w:tcBorders>
              <w:top w:val="nil"/>
              <w:left w:val="nil"/>
              <w:bottom w:val="nil"/>
              <w:right w:val="nil"/>
            </w:tcBorders>
            <w:noWrap/>
            <w:vAlign w:val="bottom"/>
            <w:hideMark/>
          </w:tcPr>
          <w:p w14:paraId="5E1C142A"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3,64</w:t>
            </w:r>
          </w:p>
        </w:tc>
        <w:tc>
          <w:tcPr>
            <w:tcW w:w="1417" w:type="dxa"/>
            <w:tcBorders>
              <w:top w:val="nil"/>
              <w:left w:val="nil"/>
              <w:bottom w:val="nil"/>
              <w:right w:val="nil"/>
            </w:tcBorders>
            <w:noWrap/>
            <w:vAlign w:val="bottom"/>
            <w:hideMark/>
          </w:tcPr>
          <w:p w14:paraId="763E7455"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93</w:t>
            </w:r>
          </w:p>
        </w:tc>
        <w:tc>
          <w:tcPr>
            <w:tcW w:w="1560" w:type="dxa"/>
            <w:tcBorders>
              <w:top w:val="nil"/>
              <w:left w:val="nil"/>
              <w:bottom w:val="nil"/>
              <w:right w:val="nil"/>
            </w:tcBorders>
            <w:noWrap/>
            <w:vAlign w:val="bottom"/>
            <w:hideMark/>
          </w:tcPr>
          <w:p w14:paraId="5501E25B"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FF0000"/>
                <w:sz w:val="18"/>
                <w:szCs w:val="18"/>
              </w:rPr>
              <w:t>-7,9</w:t>
            </w:r>
          </w:p>
        </w:tc>
      </w:tr>
      <w:tr w:rsidR="00252BE7" w:rsidRPr="00252BE7" w14:paraId="639B4D31" w14:textId="77777777" w:rsidTr="00252BE7">
        <w:trPr>
          <w:trHeight w:val="227"/>
          <w:jc w:val="center"/>
        </w:trPr>
        <w:tc>
          <w:tcPr>
            <w:tcW w:w="568" w:type="dxa"/>
            <w:tcBorders>
              <w:top w:val="nil"/>
              <w:bottom w:val="single" w:sz="4" w:space="0" w:color="auto"/>
            </w:tcBorders>
            <w:noWrap/>
            <w:vAlign w:val="center"/>
            <w:hideMark/>
          </w:tcPr>
          <w:p w14:paraId="21D2CF81" w14:textId="77777777" w:rsidR="00252BE7" w:rsidRPr="00252BE7" w:rsidRDefault="00252BE7" w:rsidP="00EA1737">
            <w:pPr>
              <w:jc w:val="cente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35</w:t>
            </w:r>
          </w:p>
        </w:tc>
        <w:tc>
          <w:tcPr>
            <w:tcW w:w="3118" w:type="dxa"/>
            <w:tcBorders>
              <w:top w:val="nil"/>
              <w:bottom w:val="single" w:sz="4" w:space="0" w:color="auto"/>
            </w:tcBorders>
            <w:vAlign w:val="center"/>
            <w:hideMark/>
          </w:tcPr>
          <w:p w14:paraId="2F6F5C75" w14:textId="77777777" w:rsidR="00252BE7" w:rsidRPr="00252BE7" w:rsidRDefault="00252BE7" w:rsidP="00EA1737">
            <w:pPr>
              <w:rPr>
                <w:rFonts w:ascii="Times New Roman" w:eastAsia="Times New Roman" w:hAnsi="Times New Roman" w:cs="Times New Roman"/>
                <w:color w:val="000000"/>
                <w:sz w:val="18"/>
                <w:szCs w:val="18"/>
              </w:rPr>
            </w:pPr>
            <w:r w:rsidRPr="00252BE7">
              <w:rPr>
                <w:rFonts w:ascii="Times New Roman" w:eastAsia="Times New Roman" w:hAnsi="Times New Roman" w:cs="Times New Roman"/>
                <w:color w:val="000000"/>
                <w:sz w:val="18"/>
                <w:szCs w:val="18"/>
              </w:rPr>
              <w:t>OUTROS SERVIÇOS</w:t>
            </w:r>
          </w:p>
        </w:tc>
        <w:tc>
          <w:tcPr>
            <w:tcW w:w="1134" w:type="dxa"/>
            <w:tcBorders>
              <w:top w:val="nil"/>
              <w:left w:val="nil"/>
              <w:bottom w:val="single" w:sz="4" w:space="0" w:color="auto"/>
              <w:right w:val="nil"/>
            </w:tcBorders>
            <w:noWrap/>
            <w:vAlign w:val="bottom"/>
            <w:hideMark/>
          </w:tcPr>
          <w:p w14:paraId="5E3AD11D"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0,002</w:t>
            </w:r>
          </w:p>
        </w:tc>
        <w:tc>
          <w:tcPr>
            <w:tcW w:w="1701" w:type="dxa"/>
            <w:tcBorders>
              <w:top w:val="nil"/>
              <w:left w:val="nil"/>
              <w:bottom w:val="single" w:sz="4" w:space="0" w:color="auto"/>
              <w:right w:val="nil"/>
            </w:tcBorders>
            <w:noWrap/>
            <w:vAlign w:val="bottom"/>
            <w:hideMark/>
          </w:tcPr>
          <w:p w14:paraId="117532DC"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1,62</w:t>
            </w:r>
          </w:p>
        </w:tc>
        <w:tc>
          <w:tcPr>
            <w:tcW w:w="1417" w:type="dxa"/>
            <w:tcBorders>
              <w:top w:val="nil"/>
              <w:left w:val="nil"/>
              <w:bottom w:val="single" w:sz="4" w:space="0" w:color="auto"/>
              <w:right w:val="nil"/>
            </w:tcBorders>
            <w:noWrap/>
            <w:vAlign w:val="bottom"/>
            <w:hideMark/>
          </w:tcPr>
          <w:p w14:paraId="582CD5EC"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000000"/>
                <w:sz w:val="18"/>
                <w:szCs w:val="18"/>
              </w:rPr>
              <w:t>33</w:t>
            </w:r>
          </w:p>
        </w:tc>
        <w:tc>
          <w:tcPr>
            <w:tcW w:w="1560" w:type="dxa"/>
            <w:tcBorders>
              <w:top w:val="nil"/>
              <w:left w:val="nil"/>
              <w:bottom w:val="single" w:sz="4" w:space="0" w:color="auto"/>
              <w:right w:val="nil"/>
            </w:tcBorders>
            <w:noWrap/>
            <w:vAlign w:val="bottom"/>
            <w:hideMark/>
          </w:tcPr>
          <w:p w14:paraId="4B179AD2" w14:textId="77777777" w:rsidR="00252BE7" w:rsidRPr="00252BE7" w:rsidRDefault="00252BE7" w:rsidP="00EA1737">
            <w:pPr>
              <w:jc w:val="right"/>
              <w:rPr>
                <w:rFonts w:ascii="Times New Roman" w:eastAsia="Times New Roman" w:hAnsi="Times New Roman" w:cs="Times New Roman"/>
                <w:color w:val="000000"/>
                <w:sz w:val="18"/>
                <w:szCs w:val="18"/>
              </w:rPr>
            </w:pPr>
            <w:r w:rsidRPr="00252BE7">
              <w:rPr>
                <w:rFonts w:ascii="Times New Roman" w:hAnsi="Times New Roman" w:cs="Times New Roman"/>
                <w:color w:val="FF0000"/>
                <w:sz w:val="18"/>
                <w:szCs w:val="18"/>
              </w:rPr>
              <w:t>-4,8</w:t>
            </w:r>
          </w:p>
        </w:tc>
      </w:tr>
      <w:tr w:rsidR="00252BE7" w:rsidRPr="00252BE7" w14:paraId="439BAED0" w14:textId="77777777" w:rsidTr="00252BE7">
        <w:trPr>
          <w:trHeight w:val="227"/>
          <w:jc w:val="center"/>
        </w:trPr>
        <w:tc>
          <w:tcPr>
            <w:tcW w:w="568" w:type="dxa"/>
            <w:tcBorders>
              <w:top w:val="single" w:sz="4" w:space="0" w:color="auto"/>
              <w:bottom w:val="single" w:sz="4" w:space="0" w:color="auto"/>
            </w:tcBorders>
            <w:noWrap/>
            <w:vAlign w:val="center"/>
            <w:hideMark/>
          </w:tcPr>
          <w:p w14:paraId="57ED4803" w14:textId="77777777" w:rsidR="00252BE7" w:rsidRPr="00252BE7" w:rsidRDefault="00252BE7" w:rsidP="00EA1737">
            <w:pPr>
              <w:jc w:val="center"/>
              <w:rPr>
                <w:rFonts w:ascii="Times New Roman" w:eastAsia="Times New Roman" w:hAnsi="Times New Roman" w:cs="Times New Roman"/>
                <w:color w:val="000000"/>
                <w:sz w:val="18"/>
                <w:szCs w:val="18"/>
              </w:rPr>
            </w:pPr>
          </w:p>
        </w:tc>
        <w:tc>
          <w:tcPr>
            <w:tcW w:w="3118" w:type="dxa"/>
            <w:tcBorders>
              <w:top w:val="single" w:sz="4" w:space="0" w:color="auto"/>
              <w:bottom w:val="single" w:sz="4" w:space="0" w:color="auto"/>
            </w:tcBorders>
            <w:vAlign w:val="center"/>
            <w:hideMark/>
          </w:tcPr>
          <w:p w14:paraId="44F0748E" w14:textId="77777777" w:rsidR="00252BE7" w:rsidRPr="00252BE7" w:rsidRDefault="00252BE7" w:rsidP="00EA1737">
            <w:pPr>
              <w:rPr>
                <w:rFonts w:ascii="Times New Roman" w:eastAsia="Times New Roman" w:hAnsi="Times New Roman" w:cs="Times New Roman"/>
                <w:b/>
                <w:bCs/>
                <w:color w:val="000000"/>
                <w:sz w:val="18"/>
                <w:szCs w:val="18"/>
              </w:rPr>
            </w:pPr>
            <w:r w:rsidRPr="00252BE7">
              <w:rPr>
                <w:rFonts w:ascii="Times New Roman" w:eastAsia="Times New Roman" w:hAnsi="Times New Roman" w:cs="Times New Roman"/>
                <w:b/>
                <w:bCs/>
                <w:color w:val="000000"/>
                <w:sz w:val="18"/>
                <w:szCs w:val="18"/>
              </w:rPr>
              <w:t>TOTAL</w:t>
            </w:r>
          </w:p>
        </w:tc>
        <w:tc>
          <w:tcPr>
            <w:tcW w:w="1134" w:type="dxa"/>
            <w:tcBorders>
              <w:top w:val="single" w:sz="4" w:space="0" w:color="auto"/>
              <w:left w:val="nil"/>
              <w:bottom w:val="single" w:sz="4" w:space="0" w:color="auto"/>
              <w:right w:val="nil"/>
            </w:tcBorders>
            <w:noWrap/>
            <w:vAlign w:val="bottom"/>
            <w:hideMark/>
          </w:tcPr>
          <w:p w14:paraId="57B440C7" w14:textId="77777777" w:rsidR="00252BE7" w:rsidRPr="00252BE7" w:rsidRDefault="00252BE7" w:rsidP="00EA1737">
            <w:pPr>
              <w:jc w:val="right"/>
              <w:rPr>
                <w:rFonts w:ascii="Times New Roman" w:eastAsia="Times New Roman" w:hAnsi="Times New Roman" w:cs="Times New Roman"/>
                <w:b/>
                <w:bCs/>
                <w:color w:val="000000"/>
                <w:sz w:val="18"/>
                <w:szCs w:val="18"/>
              </w:rPr>
            </w:pPr>
            <w:r w:rsidRPr="00252BE7">
              <w:rPr>
                <w:rFonts w:ascii="Times New Roman" w:hAnsi="Times New Roman" w:cs="Times New Roman"/>
                <w:b/>
                <w:bCs/>
                <w:color w:val="000000"/>
                <w:sz w:val="18"/>
                <w:szCs w:val="18"/>
              </w:rPr>
              <w:t>0,088</w:t>
            </w:r>
          </w:p>
        </w:tc>
        <w:tc>
          <w:tcPr>
            <w:tcW w:w="1701" w:type="dxa"/>
            <w:tcBorders>
              <w:top w:val="single" w:sz="4" w:space="0" w:color="auto"/>
              <w:left w:val="nil"/>
              <w:bottom w:val="single" w:sz="4" w:space="0" w:color="auto"/>
              <w:right w:val="nil"/>
            </w:tcBorders>
            <w:noWrap/>
            <w:vAlign w:val="bottom"/>
            <w:hideMark/>
          </w:tcPr>
          <w:p w14:paraId="3926004A" w14:textId="77777777" w:rsidR="00252BE7" w:rsidRPr="00252BE7" w:rsidRDefault="00252BE7" w:rsidP="00EA1737">
            <w:pPr>
              <w:jc w:val="right"/>
              <w:rPr>
                <w:rFonts w:ascii="Times New Roman" w:eastAsia="Times New Roman" w:hAnsi="Times New Roman" w:cs="Times New Roman"/>
                <w:b/>
                <w:bCs/>
                <w:color w:val="000000"/>
                <w:sz w:val="18"/>
                <w:szCs w:val="18"/>
              </w:rPr>
            </w:pPr>
            <w:r w:rsidRPr="00252BE7">
              <w:rPr>
                <w:rFonts w:ascii="Times New Roman" w:hAnsi="Times New Roman" w:cs="Times New Roman"/>
                <w:b/>
                <w:bCs/>
                <w:color w:val="000000"/>
                <w:sz w:val="18"/>
                <w:szCs w:val="18"/>
              </w:rPr>
              <w:t>785</w:t>
            </w:r>
          </w:p>
        </w:tc>
        <w:tc>
          <w:tcPr>
            <w:tcW w:w="1417" w:type="dxa"/>
            <w:tcBorders>
              <w:top w:val="single" w:sz="4" w:space="0" w:color="auto"/>
              <w:left w:val="nil"/>
              <w:bottom w:val="single" w:sz="4" w:space="0" w:color="auto"/>
              <w:right w:val="nil"/>
            </w:tcBorders>
            <w:noWrap/>
            <w:vAlign w:val="bottom"/>
            <w:hideMark/>
          </w:tcPr>
          <w:p w14:paraId="01E5E33D" w14:textId="77777777" w:rsidR="00252BE7" w:rsidRPr="00252BE7" w:rsidRDefault="00252BE7" w:rsidP="00EA1737">
            <w:pPr>
              <w:jc w:val="right"/>
              <w:rPr>
                <w:rFonts w:ascii="Times New Roman" w:eastAsia="Times New Roman" w:hAnsi="Times New Roman" w:cs="Times New Roman"/>
                <w:b/>
                <w:bCs/>
                <w:color w:val="000000"/>
                <w:sz w:val="18"/>
                <w:szCs w:val="18"/>
              </w:rPr>
            </w:pPr>
            <w:r w:rsidRPr="00252BE7">
              <w:rPr>
                <w:rFonts w:ascii="Times New Roman" w:hAnsi="Times New Roman" w:cs="Times New Roman"/>
                <w:b/>
                <w:bCs/>
                <w:color w:val="000000"/>
                <w:sz w:val="18"/>
                <w:szCs w:val="18"/>
              </w:rPr>
              <w:t>8.903</w:t>
            </w:r>
          </w:p>
        </w:tc>
        <w:tc>
          <w:tcPr>
            <w:tcW w:w="1560" w:type="dxa"/>
            <w:tcBorders>
              <w:top w:val="single" w:sz="4" w:space="0" w:color="auto"/>
              <w:left w:val="nil"/>
              <w:bottom w:val="single" w:sz="4" w:space="0" w:color="auto"/>
              <w:right w:val="nil"/>
            </w:tcBorders>
            <w:noWrap/>
            <w:vAlign w:val="bottom"/>
            <w:hideMark/>
          </w:tcPr>
          <w:p w14:paraId="6B4B5228" w14:textId="77777777" w:rsidR="00252BE7" w:rsidRPr="00252BE7" w:rsidRDefault="00252BE7" w:rsidP="00EA1737">
            <w:pPr>
              <w:jc w:val="right"/>
              <w:rPr>
                <w:rFonts w:ascii="Times New Roman" w:eastAsia="Times New Roman" w:hAnsi="Times New Roman" w:cs="Times New Roman"/>
                <w:b/>
                <w:bCs/>
                <w:color w:val="000000"/>
                <w:sz w:val="18"/>
                <w:szCs w:val="18"/>
              </w:rPr>
            </w:pPr>
            <w:r w:rsidRPr="00252BE7">
              <w:rPr>
                <w:rFonts w:ascii="Times New Roman" w:hAnsi="Times New Roman" w:cs="Times New Roman"/>
                <w:b/>
                <w:bCs/>
                <w:color w:val="FF0000"/>
                <w:sz w:val="18"/>
                <w:szCs w:val="18"/>
              </w:rPr>
              <w:t>-1.885</w:t>
            </w:r>
          </w:p>
        </w:tc>
      </w:tr>
    </w:tbl>
    <w:p w14:paraId="6C5B3F69" w14:textId="77777777" w:rsidR="00252BE7" w:rsidRPr="00252BE7" w:rsidRDefault="00252BE7" w:rsidP="00252BE7">
      <w:pPr>
        <w:suppressAutoHyphens/>
        <w:rPr>
          <w:rFonts w:ascii="Times New Roman" w:eastAsia="Times New Roman" w:hAnsi="Times New Roman" w:cs="Times New Roman"/>
          <w:bCs/>
          <w:sz w:val="20"/>
          <w:szCs w:val="20"/>
        </w:rPr>
      </w:pPr>
      <w:r w:rsidRPr="00252BE7">
        <w:rPr>
          <w:rFonts w:ascii="Times New Roman" w:eastAsia="Times New Roman" w:hAnsi="Times New Roman" w:cs="Times New Roman"/>
          <w:bCs/>
          <w:sz w:val="20"/>
          <w:szCs w:val="20"/>
        </w:rPr>
        <w:t>Fonte: Elaborado pelas autoras com base nos resultados do estudo.</w:t>
      </w:r>
    </w:p>
    <w:p w14:paraId="468E29B8" w14:textId="77777777" w:rsidR="00252BE7" w:rsidRPr="00252BE7" w:rsidRDefault="00252BE7" w:rsidP="00252BE7">
      <w:pPr>
        <w:snapToGrid w:val="0"/>
        <w:spacing w:line="360" w:lineRule="auto"/>
        <w:jc w:val="both"/>
        <w:rPr>
          <w:rFonts w:ascii="Times New Roman" w:hAnsi="Times New Roman" w:cs="Times New Roman"/>
          <w:sz w:val="24"/>
          <w:szCs w:val="24"/>
        </w:rPr>
      </w:pPr>
    </w:p>
    <w:p w14:paraId="56E34E9C" w14:textId="77777777" w:rsidR="00252BE7" w:rsidRPr="00252BE7" w:rsidRDefault="00252BE7" w:rsidP="00252BE7">
      <w:pPr>
        <w:snapToGrid w:val="0"/>
        <w:spacing w:line="360" w:lineRule="auto"/>
        <w:ind w:firstLine="709"/>
        <w:jc w:val="both"/>
        <w:rPr>
          <w:rFonts w:ascii="Times New Roman" w:hAnsi="Times New Roman" w:cs="Times New Roman"/>
          <w:sz w:val="24"/>
          <w:szCs w:val="24"/>
        </w:rPr>
      </w:pPr>
      <w:r w:rsidRPr="00252BE7">
        <w:rPr>
          <w:rFonts w:ascii="Times New Roman" w:hAnsi="Times New Roman" w:cs="Times New Roman"/>
          <w:sz w:val="24"/>
          <w:szCs w:val="24"/>
        </w:rPr>
        <w:t>Os impactos indiretos demonstrados na Tabela 9 reafirmam os setores da indústria de alimentos (carne, laticínio, pesca e açúcar) e de biocombustíveis como setores que impulsionam tanto o uso de recursos/insumos quanto a geração de subprodutos e resíduos no contexto das interações econômico-ecológicas da estrutura produtiva da agricultura e economia brasileiras.</w:t>
      </w:r>
    </w:p>
    <w:p w14:paraId="694B9D8C" w14:textId="77777777" w:rsidR="00252BE7" w:rsidRPr="00F96A4D" w:rsidRDefault="00252BE7" w:rsidP="00F96A4D">
      <w:pPr>
        <w:adjustRightInd w:val="0"/>
        <w:snapToGrid w:val="0"/>
        <w:spacing w:line="360" w:lineRule="auto"/>
        <w:jc w:val="both"/>
        <w:rPr>
          <w:rFonts w:ascii="Times New Roman" w:hAnsi="Times New Roman" w:cs="Times New Roman"/>
          <w:sz w:val="24"/>
          <w:szCs w:val="24"/>
        </w:rPr>
      </w:pPr>
    </w:p>
    <w:p w14:paraId="024D4A8A" w14:textId="4A0F7052" w:rsidR="00ED61ED" w:rsidRPr="00F96A4D" w:rsidRDefault="0058784E" w:rsidP="00F96A4D">
      <w:pPr>
        <w:widowControl w:val="0"/>
        <w:pBdr>
          <w:top w:val="nil"/>
          <w:left w:val="nil"/>
          <w:bottom w:val="nil"/>
          <w:right w:val="nil"/>
          <w:between w:val="nil"/>
        </w:pBdr>
        <w:adjustRightInd w:val="0"/>
        <w:snapToGrid w:val="0"/>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w:t>
      </w:r>
      <w:r w:rsidRPr="00F96A4D">
        <w:rPr>
          <w:rFonts w:ascii="Times New Roman" w:eastAsia="Times New Roman" w:hAnsi="Times New Roman" w:cs="Times New Roman"/>
          <w:b/>
          <w:color w:val="000000"/>
          <w:sz w:val="24"/>
          <w:szCs w:val="24"/>
        </w:rPr>
        <w:t xml:space="preserve">. Considerações Finais </w:t>
      </w:r>
    </w:p>
    <w:p w14:paraId="68C5E293" w14:textId="77777777" w:rsidR="00F96A4D" w:rsidRPr="00F96A4D" w:rsidRDefault="00F96A4D" w:rsidP="00F96A4D">
      <w:pPr>
        <w:adjustRightInd w:val="0"/>
        <w:snapToGrid w:val="0"/>
        <w:spacing w:line="360" w:lineRule="auto"/>
        <w:ind w:firstLine="709"/>
        <w:jc w:val="both"/>
        <w:rPr>
          <w:rFonts w:ascii="Times New Roman" w:hAnsi="Times New Roman" w:cs="Times New Roman"/>
          <w:sz w:val="24"/>
          <w:szCs w:val="24"/>
        </w:rPr>
      </w:pPr>
      <w:r w:rsidRPr="00F96A4D">
        <w:rPr>
          <w:rFonts w:ascii="Times New Roman" w:hAnsi="Times New Roman" w:cs="Times New Roman"/>
          <w:sz w:val="24"/>
          <w:szCs w:val="24"/>
        </w:rPr>
        <w:t>A aplicação do modelo de commodities ecológicas permitiu realizar o detalhamento dos coeficientes relativos aos fluxos físicos e monetários assim como estimativas dos impactos direto, total e indireto para setores relevantes da agricultura (culturas do algodão, café e soja) e economia brasileiras.</w:t>
      </w:r>
    </w:p>
    <w:p w14:paraId="0A9212EC" w14:textId="77777777" w:rsidR="00F96A4D" w:rsidRPr="00F96A4D" w:rsidRDefault="00F96A4D" w:rsidP="00F96A4D">
      <w:pPr>
        <w:adjustRightInd w:val="0"/>
        <w:snapToGrid w:val="0"/>
        <w:spacing w:line="360" w:lineRule="auto"/>
        <w:ind w:firstLine="709"/>
        <w:jc w:val="both"/>
        <w:rPr>
          <w:rFonts w:ascii="Times New Roman" w:hAnsi="Times New Roman" w:cs="Times New Roman"/>
          <w:sz w:val="24"/>
          <w:szCs w:val="24"/>
        </w:rPr>
      </w:pPr>
      <w:r w:rsidRPr="00F96A4D">
        <w:rPr>
          <w:rFonts w:ascii="Times New Roman" w:hAnsi="Times New Roman" w:cs="Times New Roman"/>
          <w:sz w:val="24"/>
          <w:szCs w:val="24"/>
        </w:rPr>
        <w:t xml:space="preserve">As estimativas e análises de impacto econômico-ecológico permitem evidenciar o potencial deste método em avaliar o impacto ambiental associado à produção setorial e nacional fomentando, além da análise dos indicadores tradicionais de insumo produto numa perspectiva ambiental, a </w:t>
      </w:r>
      <w:r w:rsidRPr="00F96A4D">
        <w:rPr>
          <w:rFonts w:ascii="Times New Roman" w:hAnsi="Times New Roman" w:cs="Times New Roman"/>
          <w:sz w:val="24"/>
          <w:szCs w:val="24"/>
        </w:rPr>
        <w:lastRenderedPageBreak/>
        <w:t>discussão sobre o aproveitamento/tratamento de resíduos a partir de estimativas da produção brasileira para o ano de 2018.</w:t>
      </w:r>
    </w:p>
    <w:p w14:paraId="311C4C01" w14:textId="77777777" w:rsidR="00F96A4D" w:rsidRPr="00F96A4D" w:rsidRDefault="00F96A4D" w:rsidP="00F96A4D">
      <w:pPr>
        <w:adjustRightInd w:val="0"/>
        <w:snapToGrid w:val="0"/>
        <w:spacing w:line="360" w:lineRule="auto"/>
        <w:ind w:firstLine="709"/>
        <w:jc w:val="both"/>
        <w:rPr>
          <w:rFonts w:ascii="Times New Roman" w:hAnsi="Times New Roman" w:cs="Times New Roman"/>
          <w:sz w:val="24"/>
          <w:szCs w:val="24"/>
        </w:rPr>
      </w:pPr>
      <w:r w:rsidRPr="00F96A4D">
        <w:rPr>
          <w:rFonts w:ascii="Times New Roman" w:hAnsi="Times New Roman" w:cs="Times New Roman"/>
          <w:sz w:val="24"/>
          <w:szCs w:val="24"/>
        </w:rPr>
        <w:t>A relevância das culturas de algodão, soja e café no contexto do agronegócio brasileiro é inegável, e as estimativas de impacto econômico-ecológico aqui apresentadas reforçam a urgência de uma reorientação produtiva. Os resultados do impacto direto demonstraram que o setor Soja apresenta o maior uso de recursos por unidade monetária, destacando-se em consumo de água (0,047 m</w:t>
      </w:r>
      <w:r w:rsidRPr="00F96A4D">
        <w:rPr>
          <w:rFonts w:ascii="Times New Roman" w:hAnsi="Times New Roman" w:cs="Times New Roman"/>
          <w:sz w:val="24"/>
          <w:szCs w:val="24"/>
          <w:vertAlign w:val="superscript"/>
        </w:rPr>
        <w:t>3</w:t>
      </w:r>
      <w:r w:rsidRPr="00F96A4D">
        <w:rPr>
          <w:rFonts w:ascii="Times New Roman" w:hAnsi="Times New Roman" w:cs="Times New Roman"/>
          <w:sz w:val="24"/>
          <w:szCs w:val="24"/>
        </w:rPr>
        <w:t xml:space="preserve">/s) e ocupação de solo (254 ha), superando o Algodão e o Café. Essa concentração de demanda por recursos primários no setor de Soja, que é a principal </w:t>
      </w:r>
      <w:r w:rsidRPr="00F96A4D">
        <w:rPr>
          <w:rFonts w:ascii="Times New Roman" w:hAnsi="Times New Roman" w:cs="Times New Roman"/>
          <w:i/>
          <w:iCs/>
          <w:sz w:val="24"/>
          <w:szCs w:val="24"/>
        </w:rPr>
        <w:t>commodity</w:t>
      </w:r>
      <w:r w:rsidRPr="00F96A4D">
        <w:rPr>
          <w:rFonts w:ascii="Times New Roman" w:hAnsi="Times New Roman" w:cs="Times New Roman"/>
          <w:sz w:val="24"/>
          <w:szCs w:val="24"/>
        </w:rPr>
        <w:t xml:space="preserve"> em área cultivada e volume de produção no país, exige atenção prioritária no debate sobre os limites biofísicos da produção.</w:t>
      </w:r>
    </w:p>
    <w:p w14:paraId="259C93E3" w14:textId="59CC54E6" w:rsidR="00F96A4D" w:rsidRPr="00F96A4D" w:rsidRDefault="00F96A4D" w:rsidP="00F96A4D">
      <w:pPr>
        <w:adjustRightInd w:val="0"/>
        <w:snapToGrid w:val="0"/>
        <w:spacing w:line="360" w:lineRule="auto"/>
        <w:ind w:firstLine="709"/>
        <w:jc w:val="both"/>
        <w:rPr>
          <w:rFonts w:ascii="Times New Roman" w:hAnsi="Times New Roman" w:cs="Times New Roman"/>
          <w:sz w:val="24"/>
          <w:szCs w:val="24"/>
        </w:rPr>
      </w:pPr>
      <w:r w:rsidRPr="00F96A4D">
        <w:rPr>
          <w:rFonts w:ascii="Times New Roman" w:hAnsi="Times New Roman" w:cs="Times New Roman"/>
          <w:sz w:val="24"/>
          <w:szCs w:val="24"/>
        </w:rPr>
        <w:t>Ao expandir a análise para os impactos totais e indiretos – que incorporam os encadeamentos intersetoriais da economia – confirma-se que os valores das três culturas (algodão, soja e café) se aproximam significativamente aos do setor agrícola como um todo. Isso indica que, embora o impacto direto seja concentrado, a demanda final por esses produtos agrícolas gera um transbordamento de impactos ao longo de toda a cadeia produtiva. Setores a jusante, como "Produtos de carne, laticínio e da pesca," "Fabricação e refino de açúcar," e "Fabricação de Biocombustíveis" figuram como os principais impulsionadores dessa demanda indireta por recursos ambientais, insumos com potencial impacto de uso de recursos ambientais e emissões de GEE.</w:t>
      </w:r>
    </w:p>
    <w:p w14:paraId="02E236EC" w14:textId="5DF2B47B" w:rsidR="00F96A4D" w:rsidRPr="00F96A4D" w:rsidRDefault="00F96A4D" w:rsidP="00F96A4D">
      <w:pPr>
        <w:adjustRightInd w:val="0"/>
        <w:snapToGrid w:val="0"/>
        <w:spacing w:line="360" w:lineRule="auto"/>
        <w:ind w:firstLine="709"/>
        <w:jc w:val="both"/>
        <w:rPr>
          <w:rFonts w:ascii="Times New Roman" w:hAnsi="Times New Roman" w:cs="Times New Roman"/>
          <w:sz w:val="24"/>
          <w:szCs w:val="24"/>
        </w:rPr>
      </w:pPr>
      <w:r w:rsidRPr="00F96A4D">
        <w:rPr>
          <w:rFonts w:ascii="Times New Roman" w:hAnsi="Times New Roman" w:cs="Times New Roman"/>
          <w:sz w:val="24"/>
          <w:szCs w:val="24"/>
        </w:rPr>
        <w:t>Essa evidência da dinâmica intersetorial é crucial para a formulação de políticas ambientais, pois demonstra que ações de conservação não podem focar apenas no produtor primário. É imperativo que as políticas considerem a responsabilidade ambiental ao longo de toda a cadeia de valor, estimulando os setores industriais e de serviços a montante a demandarem e financiarem práticas sustentáveis na agricultura. A reestruturação da matriz produtiva, com base nos princípios de um modelo econômico integrado ecologicamente, deve priorizar a mitigação das externalidades geradas por esses setores-chave e a promoção de estratégias de bioeconomia, visando o uso de biorrecursos, bioprocessos e bioprodutos, em alinhamento com a manutenção da capacidade de suporte dos ecossistemas e a sustentabilidade socioeconômica.</w:t>
      </w:r>
    </w:p>
    <w:p w14:paraId="4D4ED18B" w14:textId="77777777" w:rsidR="00F96A4D" w:rsidRDefault="00F96A4D" w:rsidP="00F96A4D">
      <w:pPr>
        <w:adjustRightInd w:val="0"/>
        <w:snapToGrid w:val="0"/>
        <w:spacing w:line="360" w:lineRule="auto"/>
        <w:ind w:firstLine="709"/>
        <w:jc w:val="both"/>
        <w:rPr>
          <w:rFonts w:ascii="Times New Roman" w:hAnsi="Times New Roman" w:cs="Times New Roman"/>
          <w:sz w:val="24"/>
          <w:szCs w:val="24"/>
        </w:rPr>
      </w:pPr>
      <w:r w:rsidRPr="00F96A4D">
        <w:rPr>
          <w:rFonts w:ascii="Times New Roman" w:hAnsi="Times New Roman" w:cs="Times New Roman"/>
          <w:sz w:val="24"/>
          <w:szCs w:val="24"/>
        </w:rPr>
        <w:t>Neste estudo foram identificados setores (</w:t>
      </w:r>
      <w:r w:rsidRPr="00F96A4D">
        <w:rPr>
          <w:rFonts w:ascii="Times New Roman" w:eastAsia="Times New Roman" w:hAnsi="Times New Roman" w:cs="Times New Roman"/>
          <w:bCs/>
          <w:color w:val="000000" w:themeColor="text1"/>
          <w:sz w:val="24"/>
          <w:szCs w:val="24"/>
        </w:rPr>
        <w:t>“</w:t>
      </w:r>
      <w:r w:rsidRPr="00F96A4D">
        <w:rPr>
          <w:rFonts w:ascii="Times New Roman" w:eastAsia="Times New Roman" w:hAnsi="Times New Roman" w:cs="Times New Roman"/>
          <w:color w:val="000000" w:themeColor="text1"/>
          <w:sz w:val="24"/>
          <w:szCs w:val="24"/>
        </w:rPr>
        <w:t>Produtos de carne, laticínio e da pesca”, “Fabricação e refino de açúcar” e “Fabricação de Biocombustíveis”) que podem ser estratégicos na formulação de políticas voltadas para estratégias que integrem a produção econômica com modelos ambientalmente integrados, especialmente no contexto resiliência diante d</w:t>
      </w:r>
      <w:r w:rsidRPr="00F96A4D">
        <w:rPr>
          <w:rFonts w:ascii="Times New Roman" w:hAnsi="Times New Roman" w:cs="Times New Roman"/>
          <w:sz w:val="24"/>
          <w:szCs w:val="24"/>
        </w:rPr>
        <w:t>os eventos decorrentes da mudança climática antropogênica.</w:t>
      </w:r>
    </w:p>
    <w:p w14:paraId="15343DDB" w14:textId="10274355" w:rsidR="00ED61ED" w:rsidRPr="00F96A4D" w:rsidRDefault="00F96A4D" w:rsidP="00F96A4D">
      <w:pPr>
        <w:adjustRightInd w:val="0"/>
        <w:snapToGrid w:val="0"/>
        <w:spacing w:line="360" w:lineRule="auto"/>
        <w:ind w:firstLine="709"/>
        <w:jc w:val="both"/>
        <w:rPr>
          <w:rFonts w:ascii="Times New Roman" w:hAnsi="Times New Roman" w:cs="Times New Roman"/>
          <w:sz w:val="24"/>
          <w:szCs w:val="24"/>
        </w:rPr>
      </w:pPr>
      <w:r w:rsidRPr="00F96A4D">
        <w:rPr>
          <w:rFonts w:ascii="Times New Roman" w:hAnsi="Times New Roman" w:cs="Times New Roman"/>
          <w:sz w:val="24"/>
          <w:szCs w:val="24"/>
        </w:rPr>
        <w:t xml:space="preserve">No contexto agroindustrial, biorrecursos, bioprocessos e bioprodutos tem sido alternativa de estratégias produtivas voltadas ao uso de recursos de fontes renováveis e à redução do desperdício e geração de resíduos por meio de inovações de base biológica. O método aplicado neste estudo pode vir a ser uma ferramenta importante de identificação de setores com potencial para implementação de </w:t>
      </w:r>
      <w:r w:rsidRPr="00F96A4D">
        <w:rPr>
          <w:rFonts w:ascii="Times New Roman" w:hAnsi="Times New Roman" w:cs="Times New Roman"/>
          <w:sz w:val="24"/>
          <w:szCs w:val="24"/>
        </w:rPr>
        <w:lastRenderedPageBreak/>
        <w:t>estratégias que promovam a recuperação, conservação e preservação de recursos ambientais no âmbito da atividade econômica.</w:t>
      </w:r>
    </w:p>
    <w:p w14:paraId="1035B887" w14:textId="77777777" w:rsidR="00ED61ED" w:rsidRPr="00F96A4D" w:rsidRDefault="00000000">
      <w:pPr>
        <w:widowControl w:val="0"/>
        <w:pBdr>
          <w:top w:val="nil"/>
          <w:left w:val="nil"/>
          <w:bottom w:val="nil"/>
          <w:right w:val="nil"/>
          <w:between w:val="nil"/>
        </w:pBdr>
        <w:spacing w:before="360" w:line="199" w:lineRule="auto"/>
        <w:rPr>
          <w:rFonts w:ascii="Times New Roman" w:eastAsia="Times New Roman" w:hAnsi="Times New Roman" w:cs="Times New Roman"/>
          <w:b/>
          <w:color w:val="000000"/>
          <w:sz w:val="24"/>
          <w:szCs w:val="24"/>
        </w:rPr>
      </w:pPr>
      <w:r w:rsidRPr="00F96A4D">
        <w:rPr>
          <w:rFonts w:ascii="Times New Roman" w:eastAsia="Times New Roman" w:hAnsi="Times New Roman" w:cs="Times New Roman"/>
          <w:b/>
          <w:color w:val="000000"/>
          <w:sz w:val="24"/>
          <w:szCs w:val="24"/>
        </w:rPr>
        <w:t xml:space="preserve">5. Referências </w:t>
      </w:r>
    </w:p>
    <w:p w14:paraId="17624127" w14:textId="77777777" w:rsidR="00F96A4D" w:rsidRPr="00F96A4D" w:rsidRDefault="00F96A4D" w:rsidP="00F96A4D">
      <w:pPr>
        <w:rPr>
          <w:rFonts w:ascii="Times New Roman" w:hAnsi="Times New Roman" w:cs="Times New Roman"/>
          <w:sz w:val="24"/>
          <w:szCs w:val="24"/>
          <w:lang w:val="en-US"/>
        </w:rPr>
      </w:pPr>
    </w:p>
    <w:p w14:paraId="69B83CFD" w14:textId="3EBA97E7" w:rsidR="00F96A4D" w:rsidRPr="00F96A4D" w:rsidRDefault="00F96A4D" w:rsidP="00F96A4D">
      <w:pPr>
        <w:rPr>
          <w:rFonts w:ascii="Times New Roman" w:hAnsi="Times New Roman" w:cs="Times New Roman"/>
          <w:sz w:val="24"/>
          <w:szCs w:val="24"/>
          <w:lang w:val="en-US"/>
        </w:rPr>
      </w:pPr>
      <w:r w:rsidRPr="00F96A4D">
        <w:rPr>
          <w:rFonts w:ascii="Times New Roman" w:hAnsi="Times New Roman" w:cs="Times New Roman"/>
          <w:sz w:val="24"/>
          <w:szCs w:val="24"/>
          <w:lang w:val="en-US"/>
        </w:rPr>
        <w:t xml:space="preserve">AYRES, R. U.; GALLOPÍN, G. </w:t>
      </w:r>
      <w:r w:rsidRPr="00F96A4D">
        <w:rPr>
          <w:rFonts w:ascii="Times New Roman" w:hAnsi="Times New Roman" w:cs="Times New Roman"/>
          <w:b/>
          <w:bCs/>
          <w:sz w:val="24"/>
          <w:szCs w:val="24"/>
          <w:lang w:val="en-US"/>
        </w:rPr>
        <w:t>Eco-</w:t>
      </w:r>
      <w:proofErr w:type="gramStart"/>
      <w:r w:rsidRPr="00F96A4D">
        <w:rPr>
          <w:rFonts w:ascii="Times New Roman" w:hAnsi="Times New Roman" w:cs="Times New Roman"/>
          <w:b/>
          <w:bCs/>
          <w:sz w:val="24"/>
          <w:szCs w:val="24"/>
          <w:lang w:val="en-US"/>
        </w:rPr>
        <w:t>restructuring :</w:t>
      </w:r>
      <w:proofErr w:type="gramEnd"/>
      <w:r w:rsidRPr="00F96A4D">
        <w:rPr>
          <w:rFonts w:ascii="Times New Roman" w:hAnsi="Times New Roman" w:cs="Times New Roman"/>
          <w:b/>
          <w:bCs/>
          <w:sz w:val="24"/>
          <w:szCs w:val="24"/>
          <w:lang w:val="en-US"/>
        </w:rPr>
        <w:t xml:space="preserve"> implications for sustainable development</w:t>
      </w:r>
      <w:r w:rsidRPr="00F96A4D">
        <w:rPr>
          <w:rFonts w:ascii="Times New Roman" w:hAnsi="Times New Roman" w:cs="Times New Roman"/>
          <w:sz w:val="24"/>
          <w:szCs w:val="24"/>
          <w:lang w:val="en-US"/>
        </w:rPr>
        <w:t>. [</w:t>
      </w:r>
      <w:proofErr w:type="spellStart"/>
      <w:r w:rsidRPr="00F96A4D">
        <w:rPr>
          <w:rFonts w:ascii="Times New Roman" w:hAnsi="Times New Roman" w:cs="Times New Roman"/>
          <w:sz w:val="24"/>
          <w:szCs w:val="24"/>
          <w:lang w:val="en-US"/>
        </w:rPr>
        <w:t>s.l.</w:t>
      </w:r>
      <w:proofErr w:type="spellEnd"/>
      <w:r w:rsidRPr="00F96A4D">
        <w:rPr>
          <w:rFonts w:ascii="Times New Roman" w:hAnsi="Times New Roman" w:cs="Times New Roman"/>
          <w:sz w:val="24"/>
          <w:szCs w:val="24"/>
          <w:lang w:val="en-US"/>
        </w:rPr>
        <w:t xml:space="preserve">] United Nations University Press, 1998. </w:t>
      </w:r>
    </w:p>
    <w:p w14:paraId="5C089345" w14:textId="77777777" w:rsidR="00F96A4D" w:rsidRPr="00F96A4D" w:rsidRDefault="00F96A4D" w:rsidP="00F96A4D">
      <w:pPr>
        <w:rPr>
          <w:rFonts w:ascii="Times New Roman" w:hAnsi="Times New Roman" w:cs="Times New Roman"/>
          <w:sz w:val="24"/>
          <w:szCs w:val="24"/>
          <w:lang w:val="en-US"/>
        </w:rPr>
      </w:pPr>
    </w:p>
    <w:p w14:paraId="5006A458" w14:textId="77777777" w:rsidR="00F96A4D" w:rsidRPr="00F96A4D" w:rsidRDefault="00F96A4D" w:rsidP="00F96A4D">
      <w:pPr>
        <w:rPr>
          <w:rFonts w:ascii="Times New Roman" w:hAnsi="Times New Roman" w:cs="Times New Roman"/>
          <w:sz w:val="24"/>
          <w:szCs w:val="24"/>
          <w:lang w:val="en-US"/>
        </w:rPr>
      </w:pPr>
      <w:r w:rsidRPr="00F96A4D">
        <w:rPr>
          <w:rFonts w:ascii="Times New Roman" w:hAnsi="Times New Roman" w:cs="Times New Roman"/>
          <w:sz w:val="24"/>
          <w:szCs w:val="24"/>
          <w:lang w:val="en-US"/>
        </w:rPr>
        <w:t xml:space="preserve">AYRES, R. U. </w:t>
      </w:r>
      <w:r w:rsidRPr="00F96A4D">
        <w:rPr>
          <w:rFonts w:ascii="Times New Roman" w:hAnsi="Times New Roman" w:cs="Times New Roman"/>
          <w:b/>
          <w:bCs/>
          <w:sz w:val="24"/>
          <w:szCs w:val="24"/>
          <w:lang w:val="en-US"/>
        </w:rPr>
        <w:t>Turning Point: An end to the Growth Paradigm</w:t>
      </w:r>
      <w:r w:rsidRPr="00F96A4D">
        <w:rPr>
          <w:rFonts w:ascii="Times New Roman" w:hAnsi="Times New Roman" w:cs="Times New Roman"/>
          <w:sz w:val="24"/>
          <w:szCs w:val="24"/>
          <w:lang w:val="en-US"/>
        </w:rPr>
        <w:t>. [</w:t>
      </w:r>
      <w:proofErr w:type="spellStart"/>
      <w:r w:rsidRPr="00F96A4D">
        <w:rPr>
          <w:rFonts w:ascii="Times New Roman" w:hAnsi="Times New Roman" w:cs="Times New Roman"/>
          <w:sz w:val="24"/>
          <w:szCs w:val="24"/>
          <w:lang w:val="en-US"/>
        </w:rPr>
        <w:t>s.l.</w:t>
      </w:r>
      <w:proofErr w:type="spellEnd"/>
      <w:r w:rsidRPr="00F96A4D">
        <w:rPr>
          <w:rFonts w:ascii="Times New Roman" w:hAnsi="Times New Roman" w:cs="Times New Roman"/>
          <w:sz w:val="24"/>
          <w:szCs w:val="24"/>
          <w:lang w:val="en-US"/>
        </w:rPr>
        <w:t xml:space="preserve">] INSEAD, 1996. </w:t>
      </w:r>
    </w:p>
    <w:p w14:paraId="29DB9B7D" w14:textId="77777777" w:rsidR="00F96A4D" w:rsidRPr="00F96A4D" w:rsidRDefault="00F96A4D" w:rsidP="00F96A4D">
      <w:pPr>
        <w:snapToGrid w:val="0"/>
        <w:rPr>
          <w:rFonts w:ascii="Times New Roman" w:hAnsi="Times New Roman" w:cs="Times New Roman"/>
          <w:sz w:val="24"/>
          <w:szCs w:val="24"/>
          <w:lang w:val="en-US"/>
        </w:rPr>
      </w:pPr>
    </w:p>
    <w:p w14:paraId="68E8C3E1" w14:textId="77777777" w:rsidR="00F96A4D" w:rsidRPr="00F96A4D" w:rsidRDefault="00F96A4D" w:rsidP="00F96A4D">
      <w:pPr>
        <w:snapToGrid w:val="0"/>
        <w:rPr>
          <w:rFonts w:ascii="Times New Roman" w:hAnsi="Times New Roman" w:cs="Times New Roman"/>
          <w:sz w:val="24"/>
          <w:szCs w:val="24"/>
          <w:lang w:val="en-US"/>
        </w:rPr>
      </w:pPr>
      <w:r w:rsidRPr="00F96A4D">
        <w:rPr>
          <w:rFonts w:ascii="Times New Roman" w:hAnsi="Times New Roman" w:cs="Times New Roman"/>
          <w:sz w:val="24"/>
          <w:szCs w:val="24"/>
          <w:lang w:val="en-US"/>
        </w:rPr>
        <w:t xml:space="preserve">CARETTA, Aditi Mukherji Martina Angela et al. Water. In: </w:t>
      </w:r>
      <w:r w:rsidRPr="00F96A4D">
        <w:rPr>
          <w:rFonts w:ascii="Times New Roman" w:hAnsi="Times New Roman" w:cs="Times New Roman"/>
          <w:b/>
          <w:bCs/>
          <w:sz w:val="24"/>
          <w:szCs w:val="24"/>
          <w:lang w:val="en-US"/>
        </w:rPr>
        <w:t>Climate Change 2022: Impacts, Adaptation, and Vulnerability</w:t>
      </w:r>
      <w:r w:rsidRPr="00F96A4D">
        <w:rPr>
          <w:rFonts w:ascii="Times New Roman" w:hAnsi="Times New Roman" w:cs="Times New Roman"/>
          <w:sz w:val="24"/>
          <w:szCs w:val="24"/>
          <w:lang w:val="en-US"/>
        </w:rPr>
        <w:t>. Contribution of Working Group II to the Sixth Assessment Report of the Intergovernmental Panel on Climate Change. 2022.</w:t>
      </w:r>
    </w:p>
    <w:p w14:paraId="44AF74CA" w14:textId="77777777" w:rsidR="00F96A4D" w:rsidRPr="00F96A4D" w:rsidRDefault="00F96A4D" w:rsidP="00F96A4D">
      <w:pPr>
        <w:snapToGrid w:val="0"/>
        <w:rPr>
          <w:rFonts w:ascii="Times New Roman" w:hAnsi="Times New Roman" w:cs="Times New Roman"/>
          <w:sz w:val="24"/>
          <w:szCs w:val="24"/>
          <w:lang w:val="en-US"/>
        </w:rPr>
      </w:pPr>
    </w:p>
    <w:p w14:paraId="1A20525C" w14:textId="77777777" w:rsidR="00F96A4D" w:rsidRPr="00F96A4D" w:rsidRDefault="00F96A4D" w:rsidP="00F96A4D">
      <w:pPr>
        <w:rPr>
          <w:rFonts w:ascii="Times New Roman" w:hAnsi="Times New Roman" w:cs="Times New Roman"/>
          <w:sz w:val="24"/>
          <w:szCs w:val="24"/>
        </w:rPr>
      </w:pPr>
      <w:r w:rsidRPr="00F96A4D">
        <w:rPr>
          <w:rFonts w:ascii="Times New Roman" w:hAnsi="Times New Roman" w:cs="Times New Roman"/>
          <w:sz w:val="24"/>
          <w:szCs w:val="24"/>
          <w:lang w:val="en-US"/>
        </w:rPr>
        <w:t xml:space="preserve">COSTANZA, R. et al. </w:t>
      </w:r>
      <w:r w:rsidRPr="00F96A4D">
        <w:rPr>
          <w:rFonts w:ascii="Times New Roman" w:hAnsi="Times New Roman" w:cs="Times New Roman"/>
          <w:b/>
          <w:bCs/>
          <w:sz w:val="24"/>
          <w:szCs w:val="24"/>
          <w:lang w:val="en-US"/>
        </w:rPr>
        <w:t>Building a Sustainable and Desirable Economy in Society in Nature</w:t>
      </w:r>
      <w:r w:rsidRPr="00F96A4D">
        <w:rPr>
          <w:rFonts w:ascii="Times New Roman" w:hAnsi="Times New Roman" w:cs="Times New Roman"/>
          <w:sz w:val="24"/>
          <w:szCs w:val="24"/>
          <w:lang w:val="en-US"/>
        </w:rPr>
        <w:t xml:space="preserve">. </w:t>
      </w:r>
      <w:r w:rsidRPr="00F96A4D">
        <w:rPr>
          <w:rFonts w:ascii="Times New Roman" w:hAnsi="Times New Roman" w:cs="Times New Roman"/>
          <w:sz w:val="24"/>
          <w:szCs w:val="24"/>
        </w:rPr>
        <w:t xml:space="preserve">Canberra, AU: ANU E Press, 2013. </w:t>
      </w:r>
    </w:p>
    <w:p w14:paraId="65045941" w14:textId="77777777" w:rsidR="00F96A4D" w:rsidRPr="00F96A4D" w:rsidRDefault="00F96A4D" w:rsidP="00F96A4D">
      <w:pPr>
        <w:rPr>
          <w:rFonts w:ascii="Times New Roman" w:hAnsi="Times New Roman" w:cs="Times New Roman"/>
          <w:sz w:val="24"/>
          <w:szCs w:val="24"/>
        </w:rPr>
      </w:pPr>
    </w:p>
    <w:p w14:paraId="72E0F78A" w14:textId="77777777" w:rsidR="00F96A4D" w:rsidRPr="00F96A4D" w:rsidRDefault="00F96A4D" w:rsidP="00F96A4D">
      <w:pPr>
        <w:rPr>
          <w:rFonts w:ascii="Times New Roman" w:hAnsi="Times New Roman" w:cs="Times New Roman"/>
          <w:sz w:val="24"/>
          <w:szCs w:val="24"/>
        </w:rPr>
      </w:pPr>
      <w:r w:rsidRPr="00F96A4D">
        <w:rPr>
          <w:rFonts w:ascii="Times New Roman" w:hAnsi="Times New Roman" w:cs="Times New Roman"/>
          <w:sz w:val="24"/>
          <w:szCs w:val="24"/>
        </w:rPr>
        <w:t xml:space="preserve">COSTANZA, R. </w:t>
      </w:r>
      <w:proofErr w:type="spellStart"/>
      <w:r w:rsidRPr="00F96A4D">
        <w:rPr>
          <w:rFonts w:ascii="Times New Roman" w:hAnsi="Times New Roman" w:cs="Times New Roman"/>
          <w:sz w:val="24"/>
          <w:szCs w:val="24"/>
        </w:rPr>
        <w:t>What</w:t>
      </w:r>
      <w:proofErr w:type="spellEnd"/>
      <w:r w:rsidRPr="00F96A4D">
        <w:rPr>
          <w:rFonts w:ascii="Times New Roman" w:hAnsi="Times New Roman" w:cs="Times New Roman"/>
          <w:sz w:val="24"/>
          <w:szCs w:val="24"/>
        </w:rPr>
        <w:t xml:space="preserve"> is </w:t>
      </w:r>
      <w:proofErr w:type="spellStart"/>
      <w:r w:rsidRPr="00F96A4D">
        <w:rPr>
          <w:rFonts w:ascii="Times New Roman" w:hAnsi="Times New Roman" w:cs="Times New Roman"/>
          <w:sz w:val="24"/>
          <w:szCs w:val="24"/>
        </w:rPr>
        <w:t>Ecological</w:t>
      </w:r>
      <w:proofErr w:type="spellEnd"/>
      <w:r w:rsidRPr="00F96A4D">
        <w:rPr>
          <w:rFonts w:ascii="Times New Roman" w:hAnsi="Times New Roman" w:cs="Times New Roman"/>
          <w:sz w:val="24"/>
          <w:szCs w:val="24"/>
        </w:rPr>
        <w:t xml:space="preserve"> </w:t>
      </w:r>
      <w:proofErr w:type="spellStart"/>
      <w:r w:rsidRPr="00F96A4D">
        <w:rPr>
          <w:rFonts w:ascii="Times New Roman" w:hAnsi="Times New Roman" w:cs="Times New Roman"/>
          <w:sz w:val="24"/>
          <w:szCs w:val="24"/>
        </w:rPr>
        <w:t>Economics</w:t>
      </w:r>
      <w:proofErr w:type="spellEnd"/>
      <w:r w:rsidRPr="00F96A4D">
        <w:rPr>
          <w:rFonts w:ascii="Times New Roman" w:hAnsi="Times New Roman" w:cs="Times New Roman"/>
          <w:sz w:val="24"/>
          <w:szCs w:val="24"/>
        </w:rPr>
        <w:t xml:space="preserve">? </w:t>
      </w:r>
      <w:proofErr w:type="spellStart"/>
      <w:r w:rsidRPr="00F96A4D">
        <w:rPr>
          <w:rFonts w:ascii="Times New Roman" w:hAnsi="Times New Roman" w:cs="Times New Roman"/>
          <w:b/>
          <w:bCs/>
          <w:sz w:val="24"/>
          <w:szCs w:val="24"/>
        </w:rPr>
        <w:t>Ecological</w:t>
      </w:r>
      <w:proofErr w:type="spellEnd"/>
      <w:r w:rsidRPr="00F96A4D">
        <w:rPr>
          <w:rFonts w:ascii="Times New Roman" w:hAnsi="Times New Roman" w:cs="Times New Roman"/>
          <w:b/>
          <w:bCs/>
          <w:sz w:val="24"/>
          <w:szCs w:val="24"/>
        </w:rPr>
        <w:t xml:space="preserve"> </w:t>
      </w:r>
      <w:proofErr w:type="spellStart"/>
      <w:r w:rsidRPr="00F96A4D">
        <w:rPr>
          <w:rFonts w:ascii="Times New Roman" w:hAnsi="Times New Roman" w:cs="Times New Roman"/>
          <w:b/>
          <w:bCs/>
          <w:sz w:val="24"/>
          <w:szCs w:val="24"/>
        </w:rPr>
        <w:t>Economics</w:t>
      </w:r>
      <w:proofErr w:type="spellEnd"/>
      <w:r w:rsidRPr="00F96A4D">
        <w:rPr>
          <w:rFonts w:ascii="Times New Roman" w:hAnsi="Times New Roman" w:cs="Times New Roman"/>
          <w:sz w:val="24"/>
          <w:szCs w:val="24"/>
        </w:rPr>
        <w:t xml:space="preserve">, v. 1, n. 1, p. 1–7, 1989. </w:t>
      </w:r>
    </w:p>
    <w:p w14:paraId="3B855CAC" w14:textId="77777777" w:rsidR="00F96A4D" w:rsidRPr="00F96A4D" w:rsidRDefault="00F96A4D" w:rsidP="00F96A4D">
      <w:pPr>
        <w:rPr>
          <w:rFonts w:ascii="Times New Roman" w:hAnsi="Times New Roman" w:cs="Times New Roman"/>
          <w:sz w:val="24"/>
          <w:szCs w:val="24"/>
        </w:rPr>
      </w:pPr>
    </w:p>
    <w:p w14:paraId="06410FEC" w14:textId="77777777" w:rsidR="00F96A4D" w:rsidRPr="00F96A4D" w:rsidRDefault="00F96A4D" w:rsidP="00F96A4D">
      <w:pPr>
        <w:rPr>
          <w:rFonts w:ascii="Times New Roman" w:hAnsi="Times New Roman" w:cs="Times New Roman"/>
          <w:sz w:val="24"/>
          <w:szCs w:val="24"/>
        </w:rPr>
      </w:pPr>
      <w:r w:rsidRPr="00F96A4D">
        <w:rPr>
          <w:rFonts w:ascii="Times New Roman" w:hAnsi="Times New Roman" w:cs="Times New Roman"/>
          <w:sz w:val="24"/>
          <w:szCs w:val="24"/>
        </w:rPr>
        <w:t xml:space="preserve">CRUZ, F. N. DA; HOFF, D. N.; ANDRADE, D. C. Convergência teórica da Economia Ecológica e da Ecologia Industrial. </w:t>
      </w:r>
      <w:r w:rsidRPr="00F96A4D">
        <w:rPr>
          <w:rFonts w:ascii="Times New Roman" w:hAnsi="Times New Roman" w:cs="Times New Roman"/>
          <w:b/>
          <w:bCs/>
          <w:sz w:val="24"/>
          <w:szCs w:val="24"/>
        </w:rPr>
        <w:t xml:space="preserve">Revista Iberoamericana de </w:t>
      </w:r>
      <w:proofErr w:type="spellStart"/>
      <w:r w:rsidRPr="00F96A4D">
        <w:rPr>
          <w:rFonts w:ascii="Times New Roman" w:hAnsi="Times New Roman" w:cs="Times New Roman"/>
          <w:b/>
          <w:bCs/>
          <w:sz w:val="24"/>
          <w:szCs w:val="24"/>
        </w:rPr>
        <w:t>Economía</w:t>
      </w:r>
      <w:proofErr w:type="spellEnd"/>
      <w:r w:rsidRPr="00F96A4D">
        <w:rPr>
          <w:rFonts w:ascii="Times New Roman" w:hAnsi="Times New Roman" w:cs="Times New Roman"/>
          <w:b/>
          <w:bCs/>
          <w:sz w:val="24"/>
          <w:szCs w:val="24"/>
        </w:rPr>
        <w:t xml:space="preserve"> Ecológica</w:t>
      </w:r>
      <w:r w:rsidRPr="00F96A4D">
        <w:rPr>
          <w:rFonts w:ascii="Times New Roman" w:hAnsi="Times New Roman" w:cs="Times New Roman"/>
          <w:sz w:val="24"/>
          <w:szCs w:val="24"/>
        </w:rPr>
        <w:t xml:space="preserve">, v. 28, n. No. 2, p. 72–91, jan. 2018. </w:t>
      </w:r>
    </w:p>
    <w:p w14:paraId="090C979F" w14:textId="77777777" w:rsidR="00F96A4D" w:rsidRPr="00F96A4D" w:rsidRDefault="00F96A4D" w:rsidP="00F96A4D">
      <w:pPr>
        <w:snapToGrid w:val="0"/>
        <w:rPr>
          <w:rFonts w:ascii="Times New Roman" w:hAnsi="Times New Roman" w:cs="Times New Roman"/>
          <w:sz w:val="24"/>
          <w:szCs w:val="24"/>
        </w:rPr>
      </w:pPr>
    </w:p>
    <w:p w14:paraId="43215BCB" w14:textId="77777777" w:rsidR="00F96A4D" w:rsidRPr="00F96A4D" w:rsidRDefault="00F96A4D" w:rsidP="00F96A4D">
      <w:pPr>
        <w:rPr>
          <w:rFonts w:ascii="Times New Roman" w:hAnsi="Times New Roman" w:cs="Times New Roman"/>
          <w:sz w:val="24"/>
          <w:szCs w:val="24"/>
          <w:lang w:val="en-US"/>
        </w:rPr>
      </w:pPr>
      <w:r w:rsidRPr="00F96A4D">
        <w:rPr>
          <w:rFonts w:ascii="Times New Roman" w:hAnsi="Times New Roman" w:cs="Times New Roman"/>
          <w:sz w:val="24"/>
          <w:szCs w:val="24"/>
          <w:lang w:val="en-US"/>
        </w:rPr>
        <w:t xml:space="preserve">DALY, H. E. Is the entropy law relevant to the economics of natural resource </w:t>
      </w:r>
      <w:proofErr w:type="gramStart"/>
      <w:r w:rsidRPr="00F96A4D">
        <w:rPr>
          <w:rFonts w:ascii="Times New Roman" w:hAnsi="Times New Roman" w:cs="Times New Roman"/>
          <w:sz w:val="24"/>
          <w:szCs w:val="24"/>
          <w:lang w:val="en-US"/>
        </w:rPr>
        <w:t>scarcity?—</w:t>
      </w:r>
      <w:proofErr w:type="gramEnd"/>
      <w:r w:rsidRPr="00F96A4D">
        <w:rPr>
          <w:rFonts w:ascii="Times New Roman" w:hAnsi="Times New Roman" w:cs="Times New Roman"/>
          <w:sz w:val="24"/>
          <w:szCs w:val="24"/>
          <w:lang w:val="en-US"/>
        </w:rPr>
        <w:t xml:space="preserve"> yes, of course it is! </w:t>
      </w:r>
      <w:r w:rsidRPr="00F96A4D">
        <w:rPr>
          <w:rFonts w:ascii="Times New Roman" w:hAnsi="Times New Roman" w:cs="Times New Roman"/>
          <w:b/>
          <w:bCs/>
          <w:sz w:val="24"/>
          <w:szCs w:val="24"/>
          <w:lang w:val="en-US"/>
        </w:rPr>
        <w:t>Journal of Environmental Economics and Management</w:t>
      </w:r>
      <w:r w:rsidRPr="00F96A4D">
        <w:rPr>
          <w:rFonts w:ascii="Times New Roman" w:hAnsi="Times New Roman" w:cs="Times New Roman"/>
          <w:sz w:val="24"/>
          <w:szCs w:val="24"/>
          <w:lang w:val="en-US"/>
        </w:rPr>
        <w:t xml:space="preserve">, v. 23, n. 1, p. 91–95, 1 </w:t>
      </w:r>
      <w:proofErr w:type="spellStart"/>
      <w:r w:rsidRPr="00F96A4D">
        <w:rPr>
          <w:rFonts w:ascii="Times New Roman" w:hAnsi="Times New Roman" w:cs="Times New Roman"/>
          <w:sz w:val="24"/>
          <w:szCs w:val="24"/>
          <w:lang w:val="en-US"/>
        </w:rPr>
        <w:t>jul.</w:t>
      </w:r>
      <w:proofErr w:type="spellEnd"/>
      <w:r w:rsidRPr="00F96A4D">
        <w:rPr>
          <w:rFonts w:ascii="Times New Roman" w:hAnsi="Times New Roman" w:cs="Times New Roman"/>
          <w:sz w:val="24"/>
          <w:szCs w:val="24"/>
          <w:lang w:val="en-US"/>
        </w:rPr>
        <w:t xml:space="preserve"> 1992. </w:t>
      </w:r>
    </w:p>
    <w:p w14:paraId="71CB5AF4" w14:textId="77777777" w:rsidR="00F96A4D" w:rsidRPr="00F96A4D" w:rsidRDefault="00F96A4D" w:rsidP="00F96A4D">
      <w:pPr>
        <w:rPr>
          <w:rFonts w:ascii="Times New Roman" w:hAnsi="Times New Roman" w:cs="Times New Roman"/>
          <w:sz w:val="24"/>
          <w:szCs w:val="24"/>
          <w:lang w:val="en-US"/>
        </w:rPr>
      </w:pPr>
    </w:p>
    <w:p w14:paraId="216D252C" w14:textId="77777777" w:rsidR="00F96A4D" w:rsidRPr="00F96A4D" w:rsidRDefault="00F96A4D" w:rsidP="00F96A4D">
      <w:pPr>
        <w:rPr>
          <w:rFonts w:ascii="Times New Roman" w:hAnsi="Times New Roman" w:cs="Times New Roman"/>
          <w:sz w:val="24"/>
          <w:szCs w:val="24"/>
          <w:lang w:val="en-US"/>
        </w:rPr>
      </w:pPr>
      <w:r w:rsidRPr="00F96A4D">
        <w:rPr>
          <w:rFonts w:ascii="Times New Roman" w:hAnsi="Times New Roman" w:cs="Times New Roman"/>
          <w:sz w:val="24"/>
          <w:szCs w:val="24"/>
          <w:lang w:val="en-US"/>
        </w:rPr>
        <w:t xml:space="preserve">DALY, H. E. The economic growth debate: What some economists have learned but many have not. </w:t>
      </w:r>
      <w:r w:rsidRPr="00F96A4D">
        <w:rPr>
          <w:rFonts w:ascii="Times New Roman" w:hAnsi="Times New Roman" w:cs="Times New Roman"/>
          <w:b/>
          <w:bCs/>
          <w:sz w:val="24"/>
          <w:szCs w:val="24"/>
          <w:lang w:val="en-US"/>
        </w:rPr>
        <w:t>Journal of Environmental Economics and Management</w:t>
      </w:r>
      <w:r w:rsidRPr="00F96A4D">
        <w:rPr>
          <w:rFonts w:ascii="Times New Roman" w:hAnsi="Times New Roman" w:cs="Times New Roman"/>
          <w:sz w:val="24"/>
          <w:szCs w:val="24"/>
          <w:lang w:val="en-US"/>
        </w:rPr>
        <w:t xml:space="preserve">, v. 14, n. 4, p. 323–336, 1 </w:t>
      </w:r>
      <w:proofErr w:type="spellStart"/>
      <w:r w:rsidRPr="00F96A4D">
        <w:rPr>
          <w:rFonts w:ascii="Times New Roman" w:hAnsi="Times New Roman" w:cs="Times New Roman"/>
          <w:sz w:val="24"/>
          <w:szCs w:val="24"/>
          <w:lang w:val="en-US"/>
        </w:rPr>
        <w:t>dez</w:t>
      </w:r>
      <w:proofErr w:type="spellEnd"/>
      <w:r w:rsidRPr="00F96A4D">
        <w:rPr>
          <w:rFonts w:ascii="Times New Roman" w:hAnsi="Times New Roman" w:cs="Times New Roman"/>
          <w:sz w:val="24"/>
          <w:szCs w:val="24"/>
          <w:lang w:val="en-US"/>
        </w:rPr>
        <w:t xml:space="preserve">. 1987. </w:t>
      </w:r>
    </w:p>
    <w:p w14:paraId="7337DD6D" w14:textId="77777777" w:rsidR="00F96A4D" w:rsidRPr="00F96A4D" w:rsidRDefault="00F96A4D" w:rsidP="00F96A4D">
      <w:pPr>
        <w:rPr>
          <w:rFonts w:ascii="Times New Roman" w:hAnsi="Times New Roman" w:cs="Times New Roman"/>
          <w:sz w:val="24"/>
          <w:szCs w:val="24"/>
          <w:lang w:val="en-US"/>
        </w:rPr>
      </w:pPr>
    </w:p>
    <w:p w14:paraId="413693A3" w14:textId="77777777" w:rsidR="00F96A4D" w:rsidRPr="00F96A4D" w:rsidRDefault="00F96A4D" w:rsidP="00F96A4D">
      <w:pPr>
        <w:rPr>
          <w:rFonts w:ascii="Times New Roman" w:hAnsi="Times New Roman" w:cs="Times New Roman"/>
          <w:sz w:val="24"/>
          <w:szCs w:val="24"/>
          <w:lang w:val="en-US"/>
        </w:rPr>
      </w:pPr>
      <w:r w:rsidRPr="00F96A4D">
        <w:rPr>
          <w:rFonts w:ascii="Times New Roman" w:hAnsi="Times New Roman" w:cs="Times New Roman"/>
          <w:sz w:val="24"/>
          <w:szCs w:val="24"/>
          <w:lang w:val="en-US"/>
        </w:rPr>
        <w:t xml:space="preserve">GEORGESCU-ROEGEN, N. </w:t>
      </w:r>
      <w:r w:rsidRPr="00F96A4D">
        <w:rPr>
          <w:rFonts w:ascii="Times New Roman" w:hAnsi="Times New Roman" w:cs="Times New Roman"/>
          <w:b/>
          <w:bCs/>
          <w:sz w:val="24"/>
          <w:szCs w:val="24"/>
          <w:lang w:val="en-US"/>
        </w:rPr>
        <w:t>ANALYTICAL ECONOMICS: issues and problem</w:t>
      </w:r>
      <w:r w:rsidRPr="00F96A4D">
        <w:rPr>
          <w:rFonts w:ascii="Times New Roman" w:hAnsi="Times New Roman" w:cs="Times New Roman"/>
          <w:sz w:val="24"/>
          <w:szCs w:val="24"/>
          <w:lang w:val="en-US"/>
        </w:rPr>
        <w:t xml:space="preserve">. CAMBRIDGE, MASSACHUSETTS: Harvard University Press, 1967. </w:t>
      </w:r>
    </w:p>
    <w:p w14:paraId="65CAA390" w14:textId="77777777" w:rsidR="00F96A4D" w:rsidRPr="00F96A4D" w:rsidRDefault="00F96A4D" w:rsidP="00F96A4D">
      <w:pPr>
        <w:rPr>
          <w:rFonts w:ascii="Times New Roman" w:hAnsi="Times New Roman" w:cs="Times New Roman"/>
          <w:noProof/>
          <w:color w:val="000000" w:themeColor="text1"/>
          <w:sz w:val="24"/>
          <w:szCs w:val="24"/>
          <w:lang w:val="en-US"/>
        </w:rPr>
      </w:pPr>
    </w:p>
    <w:p w14:paraId="29F1B2DD" w14:textId="77777777" w:rsidR="00F96A4D" w:rsidRPr="00F96A4D" w:rsidRDefault="00F96A4D" w:rsidP="00F96A4D">
      <w:pPr>
        <w:rPr>
          <w:rFonts w:ascii="Times New Roman" w:hAnsi="Times New Roman" w:cs="Times New Roman"/>
          <w:sz w:val="24"/>
          <w:szCs w:val="24"/>
          <w:lang w:val="en-US"/>
        </w:rPr>
      </w:pPr>
      <w:r w:rsidRPr="00F96A4D">
        <w:rPr>
          <w:rFonts w:ascii="Times New Roman" w:hAnsi="Times New Roman" w:cs="Times New Roman"/>
          <w:noProof/>
          <w:color w:val="000000" w:themeColor="text1"/>
          <w:sz w:val="24"/>
          <w:szCs w:val="24"/>
          <w:lang w:val="en-US"/>
        </w:rPr>
        <w:t xml:space="preserve">___. </w:t>
      </w:r>
      <w:r w:rsidRPr="00F96A4D">
        <w:rPr>
          <w:rFonts w:ascii="Times New Roman" w:hAnsi="Times New Roman" w:cs="Times New Roman"/>
          <w:b/>
          <w:bCs/>
          <w:sz w:val="24"/>
          <w:szCs w:val="24"/>
          <w:lang w:val="en-US"/>
        </w:rPr>
        <w:t>The Entropy Law and the Economic Process</w:t>
      </w:r>
      <w:r w:rsidRPr="00F96A4D">
        <w:rPr>
          <w:rFonts w:ascii="Times New Roman" w:hAnsi="Times New Roman" w:cs="Times New Roman"/>
          <w:sz w:val="24"/>
          <w:szCs w:val="24"/>
          <w:lang w:val="en-US"/>
        </w:rPr>
        <w:t xml:space="preserve">. Cambridge, Mass.: Harvard University Press, 1971. </w:t>
      </w:r>
    </w:p>
    <w:p w14:paraId="3867A32D" w14:textId="77777777" w:rsidR="00F96A4D" w:rsidRPr="00F96A4D" w:rsidRDefault="00F96A4D" w:rsidP="00F96A4D">
      <w:pPr>
        <w:rPr>
          <w:rFonts w:ascii="Times New Roman" w:hAnsi="Times New Roman" w:cs="Times New Roman"/>
          <w:noProof/>
          <w:color w:val="000000" w:themeColor="text1"/>
          <w:sz w:val="24"/>
          <w:szCs w:val="24"/>
          <w:lang w:val="en-US"/>
        </w:rPr>
      </w:pPr>
    </w:p>
    <w:p w14:paraId="7AEBB57C" w14:textId="77777777" w:rsidR="00F96A4D" w:rsidRPr="00F96A4D" w:rsidRDefault="00F96A4D" w:rsidP="00F96A4D">
      <w:pPr>
        <w:rPr>
          <w:rFonts w:ascii="Times New Roman" w:hAnsi="Times New Roman" w:cs="Times New Roman"/>
          <w:sz w:val="24"/>
          <w:szCs w:val="24"/>
        </w:rPr>
      </w:pPr>
      <w:r w:rsidRPr="00F96A4D">
        <w:rPr>
          <w:rFonts w:ascii="Times New Roman" w:hAnsi="Times New Roman" w:cs="Times New Roman"/>
          <w:noProof/>
          <w:color w:val="000000" w:themeColor="text1"/>
          <w:sz w:val="24"/>
          <w:szCs w:val="24"/>
          <w:lang w:val="en-US"/>
        </w:rPr>
        <w:t xml:space="preserve">___. </w:t>
      </w:r>
      <w:r w:rsidRPr="00F96A4D">
        <w:rPr>
          <w:rFonts w:ascii="Times New Roman" w:hAnsi="Times New Roman" w:cs="Times New Roman"/>
          <w:b/>
          <w:bCs/>
          <w:sz w:val="24"/>
          <w:szCs w:val="24"/>
          <w:lang w:val="en-US"/>
        </w:rPr>
        <w:t>ENERGY AND ECONOMIC MYTHS: Institutional and Analytical Economic Essays</w:t>
      </w:r>
      <w:r w:rsidRPr="00F96A4D">
        <w:rPr>
          <w:rFonts w:ascii="Times New Roman" w:hAnsi="Times New Roman" w:cs="Times New Roman"/>
          <w:sz w:val="24"/>
          <w:szCs w:val="24"/>
          <w:lang w:val="en-US"/>
        </w:rPr>
        <w:t xml:space="preserve">. </w:t>
      </w:r>
      <w:r w:rsidRPr="00F96A4D">
        <w:rPr>
          <w:rFonts w:ascii="Times New Roman" w:hAnsi="Times New Roman" w:cs="Times New Roman"/>
          <w:sz w:val="24"/>
          <w:szCs w:val="24"/>
        </w:rPr>
        <w:t>[</w:t>
      </w:r>
      <w:proofErr w:type="spellStart"/>
      <w:r w:rsidRPr="00F96A4D">
        <w:rPr>
          <w:rFonts w:ascii="Times New Roman" w:hAnsi="Times New Roman" w:cs="Times New Roman"/>
          <w:sz w:val="24"/>
          <w:szCs w:val="24"/>
        </w:rPr>
        <w:t>s.l</w:t>
      </w:r>
      <w:proofErr w:type="spellEnd"/>
      <w:r w:rsidRPr="00F96A4D">
        <w:rPr>
          <w:rFonts w:ascii="Times New Roman" w:hAnsi="Times New Roman" w:cs="Times New Roman"/>
          <w:sz w:val="24"/>
          <w:szCs w:val="24"/>
        </w:rPr>
        <w:t xml:space="preserve">.] PERGAMON PRESS INC, 1976. </w:t>
      </w:r>
    </w:p>
    <w:p w14:paraId="3F9E4278" w14:textId="77777777" w:rsidR="00F96A4D" w:rsidRPr="00F96A4D" w:rsidRDefault="00F96A4D" w:rsidP="00F96A4D">
      <w:pPr>
        <w:snapToGrid w:val="0"/>
        <w:rPr>
          <w:rFonts w:ascii="Times New Roman" w:hAnsi="Times New Roman" w:cs="Times New Roman"/>
          <w:sz w:val="24"/>
          <w:szCs w:val="24"/>
        </w:rPr>
      </w:pPr>
    </w:p>
    <w:p w14:paraId="3568C924" w14:textId="77777777" w:rsidR="00F96A4D" w:rsidRPr="00F96A4D" w:rsidRDefault="00F96A4D" w:rsidP="00F96A4D">
      <w:pPr>
        <w:snapToGrid w:val="0"/>
        <w:rPr>
          <w:rFonts w:ascii="Times New Roman" w:hAnsi="Times New Roman" w:cs="Times New Roman"/>
          <w:sz w:val="24"/>
          <w:szCs w:val="24"/>
        </w:rPr>
      </w:pPr>
      <w:r w:rsidRPr="00F96A4D">
        <w:rPr>
          <w:rFonts w:ascii="Times New Roman" w:hAnsi="Times New Roman" w:cs="Times New Roman"/>
          <w:sz w:val="24"/>
          <w:szCs w:val="24"/>
        </w:rPr>
        <w:t>IBGE.</w:t>
      </w:r>
      <w:r w:rsidRPr="00F96A4D">
        <w:rPr>
          <w:rFonts w:ascii="Times New Roman" w:hAnsi="Times New Roman" w:cs="Times New Roman"/>
          <w:noProof/>
          <w:color w:val="000000" w:themeColor="text1"/>
          <w:sz w:val="24"/>
          <w:szCs w:val="24"/>
        </w:rPr>
        <w:t xml:space="preserve"> INSTITUTO BRASILEIRO DE GEOGRAFIA ESTATÍSTICA</w:t>
      </w:r>
      <w:r w:rsidRPr="00F96A4D">
        <w:rPr>
          <w:rFonts w:ascii="Times New Roman" w:hAnsi="Times New Roman" w:cs="Times New Roman"/>
          <w:sz w:val="24"/>
          <w:szCs w:val="24"/>
        </w:rPr>
        <w:t>.</w:t>
      </w:r>
      <w:r w:rsidRPr="00F96A4D">
        <w:rPr>
          <w:rFonts w:ascii="Times New Roman" w:hAnsi="Times New Roman" w:cs="Times New Roman"/>
          <w:b/>
          <w:bCs/>
          <w:sz w:val="24"/>
          <w:szCs w:val="24"/>
        </w:rPr>
        <w:t xml:space="preserve"> Pesquisa Agrícola Municipal (PAM)</w:t>
      </w:r>
      <w:r w:rsidRPr="00F96A4D">
        <w:rPr>
          <w:rFonts w:ascii="Times New Roman" w:hAnsi="Times New Roman" w:cs="Times New Roman"/>
          <w:sz w:val="24"/>
          <w:szCs w:val="24"/>
        </w:rPr>
        <w:t>. Disponível em: &lt;https://www.ibge.gov.br/estatisticas/economicas/agricultura-e-pecuaria/9117-producao-agricola-municipal-culturas-temporarias-e-permanentes.html?edicao=18051&amp;t=publicacoes&gt;.</w:t>
      </w:r>
    </w:p>
    <w:p w14:paraId="0FF931DD" w14:textId="77777777" w:rsidR="00F96A4D" w:rsidRPr="00F96A4D" w:rsidRDefault="00F96A4D" w:rsidP="00F96A4D">
      <w:pPr>
        <w:rPr>
          <w:rFonts w:ascii="Times New Roman" w:hAnsi="Times New Roman" w:cs="Times New Roman"/>
          <w:sz w:val="24"/>
          <w:szCs w:val="24"/>
        </w:rPr>
      </w:pPr>
    </w:p>
    <w:p w14:paraId="65FA9F35" w14:textId="77777777" w:rsidR="00F96A4D" w:rsidRPr="00F96A4D" w:rsidRDefault="00F96A4D" w:rsidP="00F96A4D">
      <w:pPr>
        <w:rPr>
          <w:rFonts w:ascii="Times New Roman" w:hAnsi="Times New Roman" w:cs="Times New Roman"/>
          <w:sz w:val="24"/>
          <w:szCs w:val="24"/>
          <w:lang w:val="en-US"/>
        </w:rPr>
      </w:pPr>
      <w:r w:rsidRPr="00F96A4D">
        <w:rPr>
          <w:rFonts w:ascii="Times New Roman" w:hAnsi="Times New Roman" w:cs="Times New Roman"/>
          <w:sz w:val="24"/>
          <w:szCs w:val="24"/>
          <w:lang w:val="en-US"/>
        </w:rPr>
        <w:lastRenderedPageBreak/>
        <w:t xml:space="preserve">JAGER, M.; LOOSEN, I. VAN; GIULIANI, A. How Have Markets Affected the Governance of Agrobiodiversity? Em: JAGER, M.; VAN LOOSEN, I. G. ALESSANDRA. (Eds.). </w:t>
      </w:r>
      <w:r w:rsidRPr="00F96A4D">
        <w:rPr>
          <w:rFonts w:ascii="Times New Roman" w:hAnsi="Times New Roman" w:cs="Times New Roman"/>
          <w:b/>
          <w:bCs/>
          <w:sz w:val="24"/>
          <w:szCs w:val="24"/>
          <w:lang w:val="en-US"/>
        </w:rPr>
        <w:t>Agrobiodiversity: Integrating Knowledge for a Sustainable Future</w:t>
      </w:r>
      <w:r w:rsidRPr="00F96A4D">
        <w:rPr>
          <w:rFonts w:ascii="Times New Roman" w:hAnsi="Times New Roman" w:cs="Times New Roman"/>
          <w:sz w:val="24"/>
          <w:szCs w:val="24"/>
          <w:lang w:val="en-US"/>
        </w:rPr>
        <w:t xml:space="preserve">. Cambridge, MA: Cambridge University Press, 2019. v. 24p. 303–319. </w:t>
      </w:r>
    </w:p>
    <w:p w14:paraId="5ABAAFBC" w14:textId="77777777" w:rsidR="00F96A4D" w:rsidRPr="00F96A4D" w:rsidRDefault="00F96A4D" w:rsidP="00F96A4D">
      <w:pPr>
        <w:rPr>
          <w:rFonts w:ascii="Times New Roman" w:hAnsi="Times New Roman" w:cs="Times New Roman"/>
          <w:sz w:val="24"/>
          <w:szCs w:val="24"/>
          <w:lang w:val="en-US"/>
        </w:rPr>
      </w:pPr>
    </w:p>
    <w:p w14:paraId="46F4A653" w14:textId="77777777" w:rsidR="00F96A4D" w:rsidRPr="00F96A4D" w:rsidRDefault="00F96A4D" w:rsidP="00F96A4D">
      <w:pPr>
        <w:rPr>
          <w:rFonts w:ascii="Times New Roman" w:hAnsi="Times New Roman" w:cs="Times New Roman"/>
          <w:sz w:val="24"/>
          <w:szCs w:val="24"/>
          <w:lang w:val="en-US"/>
        </w:rPr>
      </w:pPr>
      <w:r w:rsidRPr="00F96A4D">
        <w:rPr>
          <w:rFonts w:ascii="Times New Roman" w:hAnsi="Times New Roman" w:cs="Times New Roman"/>
          <w:sz w:val="24"/>
          <w:szCs w:val="24"/>
          <w:lang w:val="en-US"/>
        </w:rPr>
        <w:t xml:space="preserve">JHARIYA, M. K. et al. Sustainable Intensification for Agroecosystem Services and Management: An Overview. Em: </w:t>
      </w:r>
      <w:r w:rsidRPr="00F96A4D">
        <w:rPr>
          <w:rFonts w:ascii="Times New Roman" w:hAnsi="Times New Roman" w:cs="Times New Roman"/>
          <w:b/>
          <w:bCs/>
          <w:sz w:val="24"/>
          <w:szCs w:val="24"/>
          <w:lang w:val="en-US"/>
        </w:rPr>
        <w:t>Sustainable Intensification for Agroecosystem Services and Management</w:t>
      </w:r>
      <w:r w:rsidRPr="00F96A4D">
        <w:rPr>
          <w:rFonts w:ascii="Times New Roman" w:hAnsi="Times New Roman" w:cs="Times New Roman"/>
          <w:sz w:val="24"/>
          <w:szCs w:val="24"/>
          <w:lang w:val="en-US"/>
        </w:rPr>
        <w:t>. [</w:t>
      </w:r>
      <w:proofErr w:type="spellStart"/>
      <w:r w:rsidRPr="00F96A4D">
        <w:rPr>
          <w:rFonts w:ascii="Times New Roman" w:hAnsi="Times New Roman" w:cs="Times New Roman"/>
          <w:sz w:val="24"/>
          <w:szCs w:val="24"/>
          <w:lang w:val="en-US"/>
        </w:rPr>
        <w:t>s.l.</w:t>
      </w:r>
      <w:proofErr w:type="spellEnd"/>
      <w:r w:rsidRPr="00F96A4D">
        <w:rPr>
          <w:rFonts w:ascii="Times New Roman" w:hAnsi="Times New Roman" w:cs="Times New Roman"/>
          <w:sz w:val="24"/>
          <w:szCs w:val="24"/>
          <w:lang w:val="en-US"/>
        </w:rPr>
        <w:t xml:space="preserve">] Springer Singapore, 2021. p. 1–35. </w:t>
      </w:r>
    </w:p>
    <w:p w14:paraId="329D8EA0" w14:textId="77777777" w:rsidR="00F96A4D" w:rsidRPr="00F96A4D" w:rsidRDefault="00F96A4D" w:rsidP="00F96A4D">
      <w:pPr>
        <w:rPr>
          <w:rFonts w:ascii="Times New Roman" w:hAnsi="Times New Roman" w:cs="Times New Roman"/>
          <w:sz w:val="24"/>
          <w:szCs w:val="24"/>
          <w:lang w:val="en-US"/>
        </w:rPr>
      </w:pPr>
    </w:p>
    <w:p w14:paraId="61756D1C" w14:textId="77777777" w:rsidR="00F96A4D" w:rsidRPr="00F96A4D" w:rsidRDefault="00F96A4D" w:rsidP="00F96A4D">
      <w:pPr>
        <w:rPr>
          <w:rFonts w:ascii="Times New Roman" w:hAnsi="Times New Roman" w:cs="Times New Roman"/>
          <w:sz w:val="24"/>
          <w:szCs w:val="24"/>
          <w:lang w:val="en-US"/>
        </w:rPr>
      </w:pPr>
      <w:r w:rsidRPr="00F96A4D">
        <w:rPr>
          <w:rFonts w:ascii="Times New Roman" w:hAnsi="Times New Roman" w:cs="Times New Roman"/>
          <w:sz w:val="24"/>
          <w:szCs w:val="24"/>
          <w:lang w:val="en-US"/>
        </w:rPr>
        <w:t xml:space="preserve">MARTINEZ-ALIER, J. </w:t>
      </w:r>
      <w:r w:rsidRPr="00F96A4D">
        <w:rPr>
          <w:rFonts w:ascii="Times New Roman" w:hAnsi="Times New Roman" w:cs="Times New Roman"/>
          <w:b/>
          <w:bCs/>
          <w:sz w:val="24"/>
          <w:szCs w:val="24"/>
          <w:lang w:val="en-US"/>
        </w:rPr>
        <w:t>Ecological Economics: energy, environment and society</w:t>
      </w:r>
      <w:r w:rsidRPr="00F96A4D">
        <w:rPr>
          <w:rFonts w:ascii="Times New Roman" w:hAnsi="Times New Roman" w:cs="Times New Roman"/>
          <w:sz w:val="24"/>
          <w:szCs w:val="24"/>
          <w:lang w:val="en-US"/>
        </w:rPr>
        <w:t>. [</w:t>
      </w:r>
      <w:proofErr w:type="spellStart"/>
      <w:r w:rsidRPr="00F96A4D">
        <w:rPr>
          <w:rFonts w:ascii="Times New Roman" w:hAnsi="Times New Roman" w:cs="Times New Roman"/>
          <w:sz w:val="24"/>
          <w:szCs w:val="24"/>
          <w:lang w:val="en-US"/>
        </w:rPr>
        <w:t>s.l.</w:t>
      </w:r>
      <w:proofErr w:type="spellEnd"/>
      <w:r w:rsidRPr="00F96A4D">
        <w:rPr>
          <w:rFonts w:ascii="Times New Roman" w:hAnsi="Times New Roman" w:cs="Times New Roman"/>
          <w:sz w:val="24"/>
          <w:szCs w:val="24"/>
          <w:lang w:val="en-US"/>
        </w:rPr>
        <w:t xml:space="preserve">] Basil Blackwell, 1990. </w:t>
      </w:r>
    </w:p>
    <w:p w14:paraId="70E7B4F8" w14:textId="77777777" w:rsidR="00F96A4D" w:rsidRPr="00F96A4D" w:rsidRDefault="00F96A4D" w:rsidP="00F96A4D">
      <w:pPr>
        <w:snapToGrid w:val="0"/>
        <w:rPr>
          <w:rFonts w:ascii="Times New Roman" w:hAnsi="Times New Roman" w:cs="Times New Roman"/>
          <w:sz w:val="24"/>
          <w:szCs w:val="24"/>
          <w:lang w:val="en-US"/>
        </w:rPr>
      </w:pPr>
    </w:p>
    <w:p w14:paraId="04167A38" w14:textId="77777777" w:rsidR="00F96A4D" w:rsidRPr="00F96A4D" w:rsidRDefault="00F96A4D" w:rsidP="00F96A4D">
      <w:pPr>
        <w:widowControl w:val="0"/>
        <w:autoSpaceDE w:val="0"/>
        <w:autoSpaceDN w:val="0"/>
        <w:adjustRightInd w:val="0"/>
        <w:rPr>
          <w:rFonts w:ascii="Times New Roman" w:hAnsi="Times New Roman" w:cs="Times New Roman"/>
          <w:noProof/>
          <w:sz w:val="24"/>
          <w:szCs w:val="24"/>
        </w:rPr>
      </w:pPr>
      <w:r w:rsidRPr="00F96A4D">
        <w:rPr>
          <w:rFonts w:ascii="Times New Roman" w:hAnsi="Times New Roman" w:cs="Times New Roman"/>
          <w:noProof/>
          <w:sz w:val="24"/>
          <w:szCs w:val="24"/>
          <w:lang w:val="en-US"/>
        </w:rPr>
        <w:t xml:space="preserve">MILLER, R. E.; BLAIR, P. D. </w:t>
      </w:r>
      <w:r w:rsidRPr="00F96A4D">
        <w:rPr>
          <w:rFonts w:ascii="Times New Roman" w:hAnsi="Times New Roman" w:cs="Times New Roman"/>
          <w:b/>
          <w:bCs/>
          <w:noProof/>
          <w:sz w:val="24"/>
          <w:szCs w:val="24"/>
          <w:lang w:val="en-US"/>
        </w:rPr>
        <w:t>Input-Output Analysis: fondations and extensions</w:t>
      </w:r>
      <w:r w:rsidRPr="00F96A4D">
        <w:rPr>
          <w:rFonts w:ascii="Times New Roman" w:hAnsi="Times New Roman" w:cs="Times New Roman"/>
          <w:noProof/>
          <w:sz w:val="24"/>
          <w:szCs w:val="24"/>
          <w:lang w:val="en-US"/>
        </w:rPr>
        <w:t xml:space="preserve">. </w:t>
      </w:r>
      <w:r w:rsidRPr="00F96A4D">
        <w:rPr>
          <w:rFonts w:ascii="Times New Roman" w:hAnsi="Times New Roman" w:cs="Times New Roman"/>
          <w:noProof/>
          <w:sz w:val="24"/>
          <w:szCs w:val="24"/>
        </w:rPr>
        <w:t xml:space="preserve">[s.l.] Cambridge University Press, 2009. </w:t>
      </w:r>
    </w:p>
    <w:p w14:paraId="6D5B6E03" w14:textId="77777777" w:rsidR="00F96A4D" w:rsidRPr="00F96A4D" w:rsidRDefault="00F96A4D" w:rsidP="00F96A4D">
      <w:pPr>
        <w:widowControl w:val="0"/>
        <w:autoSpaceDE w:val="0"/>
        <w:autoSpaceDN w:val="0"/>
        <w:adjustRightInd w:val="0"/>
        <w:rPr>
          <w:rFonts w:ascii="Times New Roman" w:hAnsi="Times New Roman" w:cs="Times New Roman"/>
          <w:noProof/>
          <w:sz w:val="24"/>
          <w:szCs w:val="24"/>
        </w:rPr>
      </w:pPr>
    </w:p>
    <w:p w14:paraId="679867B7" w14:textId="77777777" w:rsidR="00F96A4D" w:rsidRPr="00F96A4D" w:rsidRDefault="00F96A4D" w:rsidP="00F96A4D">
      <w:pPr>
        <w:widowControl w:val="0"/>
        <w:autoSpaceDE w:val="0"/>
        <w:autoSpaceDN w:val="0"/>
        <w:adjustRightInd w:val="0"/>
        <w:rPr>
          <w:rFonts w:ascii="Times New Roman" w:hAnsi="Times New Roman" w:cs="Times New Roman"/>
          <w:noProof/>
          <w:sz w:val="24"/>
          <w:szCs w:val="24"/>
          <w:lang w:val="en-US"/>
        </w:rPr>
      </w:pPr>
      <w:r w:rsidRPr="00F96A4D">
        <w:rPr>
          <w:rFonts w:ascii="Times New Roman" w:hAnsi="Times New Roman" w:cs="Times New Roman"/>
          <w:noProof/>
          <w:sz w:val="24"/>
          <w:szCs w:val="24"/>
        </w:rPr>
        <w:t xml:space="preserve">NEREUS. </w:t>
      </w:r>
      <w:r w:rsidRPr="00F96A4D">
        <w:rPr>
          <w:rFonts w:ascii="Times New Roman" w:hAnsi="Times New Roman" w:cs="Times New Roman"/>
          <w:b/>
          <w:bCs/>
          <w:noProof/>
          <w:sz w:val="24"/>
          <w:szCs w:val="24"/>
        </w:rPr>
        <w:t>NÚCLEO DE ECONOMIA REGIONAL E URBANA DA USP. Sistema de Matrizes de Insumo-Produto para o Brasil 2018 - 68 setores</w:t>
      </w:r>
      <w:r w:rsidRPr="00F96A4D">
        <w:rPr>
          <w:rFonts w:ascii="Times New Roman" w:hAnsi="Times New Roman" w:cs="Times New Roman"/>
          <w:noProof/>
          <w:sz w:val="24"/>
          <w:szCs w:val="24"/>
        </w:rPr>
        <w:t xml:space="preserve">. [s.l.] NEREUS, 2018. Disponível em: &lt;http://www.usp.br/nereus/?fontes=dados-matrizes&gt;. </w:t>
      </w:r>
      <w:r w:rsidRPr="00F96A4D">
        <w:rPr>
          <w:rFonts w:ascii="Times New Roman" w:hAnsi="Times New Roman" w:cs="Times New Roman"/>
          <w:noProof/>
          <w:sz w:val="24"/>
          <w:szCs w:val="24"/>
          <w:lang w:val="en-US"/>
        </w:rPr>
        <w:t>Acesso em: 1 dez. 2021.</w:t>
      </w:r>
    </w:p>
    <w:p w14:paraId="5CCFD6C8" w14:textId="77777777" w:rsidR="00F96A4D" w:rsidRPr="00F96A4D" w:rsidRDefault="00F96A4D" w:rsidP="00F96A4D">
      <w:pPr>
        <w:snapToGrid w:val="0"/>
        <w:rPr>
          <w:rFonts w:ascii="Times New Roman" w:hAnsi="Times New Roman" w:cs="Times New Roman"/>
          <w:sz w:val="24"/>
          <w:szCs w:val="24"/>
          <w:lang w:val="en-US"/>
        </w:rPr>
      </w:pPr>
    </w:p>
    <w:p w14:paraId="2C6FA7CD" w14:textId="77777777" w:rsidR="00F96A4D" w:rsidRPr="00F96A4D" w:rsidRDefault="00F96A4D" w:rsidP="00F96A4D">
      <w:pPr>
        <w:rPr>
          <w:rFonts w:ascii="Times New Roman" w:hAnsi="Times New Roman" w:cs="Times New Roman"/>
          <w:sz w:val="24"/>
          <w:szCs w:val="24"/>
          <w:lang w:val="en-US"/>
        </w:rPr>
      </w:pPr>
      <w:r w:rsidRPr="00F96A4D">
        <w:rPr>
          <w:rFonts w:ascii="Times New Roman" w:hAnsi="Times New Roman" w:cs="Times New Roman"/>
          <w:sz w:val="24"/>
          <w:szCs w:val="24"/>
          <w:lang w:val="en-US"/>
        </w:rPr>
        <w:t xml:space="preserve">ODUM, H. T. </w:t>
      </w:r>
      <w:r w:rsidRPr="00F96A4D">
        <w:rPr>
          <w:rFonts w:ascii="Times New Roman" w:hAnsi="Times New Roman" w:cs="Times New Roman"/>
          <w:b/>
          <w:bCs/>
          <w:sz w:val="24"/>
          <w:szCs w:val="24"/>
          <w:lang w:val="en-US"/>
        </w:rPr>
        <w:t>Environment, power, and society for the twenty-first century: the hierarchy of energy</w:t>
      </w:r>
      <w:r w:rsidRPr="00F96A4D">
        <w:rPr>
          <w:rFonts w:ascii="Times New Roman" w:hAnsi="Times New Roman" w:cs="Times New Roman"/>
          <w:sz w:val="24"/>
          <w:szCs w:val="24"/>
          <w:lang w:val="en-US"/>
        </w:rPr>
        <w:t>. [</w:t>
      </w:r>
      <w:proofErr w:type="spellStart"/>
      <w:r w:rsidRPr="00F96A4D">
        <w:rPr>
          <w:rFonts w:ascii="Times New Roman" w:hAnsi="Times New Roman" w:cs="Times New Roman"/>
          <w:sz w:val="24"/>
          <w:szCs w:val="24"/>
          <w:lang w:val="en-US"/>
        </w:rPr>
        <w:t>s.l.</w:t>
      </w:r>
      <w:proofErr w:type="spellEnd"/>
      <w:r w:rsidRPr="00F96A4D">
        <w:rPr>
          <w:rFonts w:ascii="Times New Roman" w:hAnsi="Times New Roman" w:cs="Times New Roman"/>
          <w:sz w:val="24"/>
          <w:szCs w:val="24"/>
          <w:lang w:val="en-US"/>
        </w:rPr>
        <w:t xml:space="preserve">] Columbia University Press, 2007. </w:t>
      </w:r>
    </w:p>
    <w:p w14:paraId="52852196" w14:textId="77777777" w:rsidR="00F96A4D" w:rsidRPr="00F96A4D" w:rsidRDefault="00F96A4D" w:rsidP="00F96A4D">
      <w:pPr>
        <w:rPr>
          <w:rFonts w:ascii="Times New Roman" w:hAnsi="Times New Roman" w:cs="Times New Roman"/>
          <w:sz w:val="24"/>
          <w:szCs w:val="24"/>
          <w:lang w:val="en-US"/>
        </w:rPr>
      </w:pPr>
      <w:r w:rsidRPr="00F96A4D">
        <w:rPr>
          <w:rFonts w:ascii="Times New Roman" w:hAnsi="Times New Roman" w:cs="Times New Roman"/>
          <w:sz w:val="24"/>
          <w:szCs w:val="24"/>
          <w:lang w:val="en-US"/>
        </w:rPr>
        <w:t xml:space="preserve">ODUM, H. T.; ODUM, E. C. </w:t>
      </w:r>
      <w:r w:rsidRPr="00F96A4D">
        <w:rPr>
          <w:rFonts w:ascii="Times New Roman" w:hAnsi="Times New Roman" w:cs="Times New Roman"/>
          <w:b/>
          <w:bCs/>
          <w:sz w:val="24"/>
          <w:szCs w:val="24"/>
          <w:lang w:val="en-US"/>
        </w:rPr>
        <w:t>Energy Basis for Man and Nature</w:t>
      </w:r>
      <w:r w:rsidRPr="00F96A4D">
        <w:rPr>
          <w:rFonts w:ascii="Times New Roman" w:hAnsi="Times New Roman" w:cs="Times New Roman"/>
          <w:sz w:val="24"/>
          <w:szCs w:val="24"/>
          <w:lang w:val="en-US"/>
        </w:rPr>
        <w:t>. [</w:t>
      </w:r>
      <w:proofErr w:type="spellStart"/>
      <w:r w:rsidRPr="00F96A4D">
        <w:rPr>
          <w:rFonts w:ascii="Times New Roman" w:hAnsi="Times New Roman" w:cs="Times New Roman"/>
          <w:sz w:val="24"/>
          <w:szCs w:val="24"/>
          <w:lang w:val="en-US"/>
        </w:rPr>
        <w:t>s.l.</w:t>
      </w:r>
      <w:proofErr w:type="spellEnd"/>
      <w:r w:rsidRPr="00F96A4D">
        <w:rPr>
          <w:rFonts w:ascii="Times New Roman" w:hAnsi="Times New Roman" w:cs="Times New Roman"/>
          <w:sz w:val="24"/>
          <w:szCs w:val="24"/>
          <w:lang w:val="en-US"/>
        </w:rPr>
        <w:t xml:space="preserve">] McGraw-Hill Education, 1976. </w:t>
      </w:r>
    </w:p>
    <w:p w14:paraId="1A80395F" w14:textId="77777777" w:rsidR="00F96A4D" w:rsidRDefault="00F96A4D" w:rsidP="00F96A4D">
      <w:pPr>
        <w:rPr>
          <w:rFonts w:ascii="Times New Roman" w:hAnsi="Times New Roman" w:cs="Times New Roman"/>
          <w:sz w:val="24"/>
          <w:szCs w:val="24"/>
          <w:lang w:val="en-US"/>
        </w:rPr>
      </w:pPr>
    </w:p>
    <w:p w14:paraId="32C5AA94" w14:textId="44259F98" w:rsidR="00ED61ED" w:rsidRPr="00F96A4D" w:rsidRDefault="00F96A4D" w:rsidP="00F96A4D">
      <w:pPr>
        <w:rPr>
          <w:rFonts w:ascii="Times New Roman" w:hAnsi="Times New Roman" w:cs="Times New Roman"/>
          <w:sz w:val="24"/>
          <w:szCs w:val="24"/>
        </w:rPr>
      </w:pPr>
      <w:r w:rsidRPr="00F96A4D">
        <w:rPr>
          <w:rFonts w:ascii="Times New Roman" w:hAnsi="Times New Roman" w:cs="Times New Roman"/>
          <w:sz w:val="24"/>
          <w:szCs w:val="24"/>
          <w:lang w:val="en-US"/>
        </w:rPr>
        <w:t xml:space="preserve">ZIMMERER, K. S.; HAAN, S. DE. </w:t>
      </w:r>
      <w:r w:rsidRPr="00F96A4D">
        <w:rPr>
          <w:rFonts w:ascii="Times New Roman" w:hAnsi="Times New Roman" w:cs="Times New Roman"/>
          <w:b/>
          <w:bCs/>
          <w:sz w:val="24"/>
          <w:szCs w:val="24"/>
          <w:lang w:val="en-US"/>
        </w:rPr>
        <w:t>Agrobiodiversity: Integrating Knowledge for a Sustainable Future</w:t>
      </w:r>
      <w:r w:rsidRPr="00F96A4D">
        <w:rPr>
          <w:rFonts w:ascii="Times New Roman" w:hAnsi="Times New Roman" w:cs="Times New Roman"/>
          <w:sz w:val="24"/>
          <w:szCs w:val="24"/>
          <w:lang w:val="en-US"/>
        </w:rPr>
        <w:t xml:space="preserve">. </w:t>
      </w:r>
      <w:r w:rsidRPr="00F96A4D">
        <w:rPr>
          <w:rFonts w:ascii="Times New Roman" w:hAnsi="Times New Roman" w:cs="Times New Roman"/>
          <w:sz w:val="24"/>
          <w:szCs w:val="24"/>
        </w:rPr>
        <w:t>Cambridge, MA: [s.n.]. v. 24</w:t>
      </w:r>
    </w:p>
    <w:sectPr w:rsidR="00ED61ED" w:rsidRPr="00F96A4D">
      <w:headerReference w:type="default" r:id="rId6"/>
      <w:pgSz w:w="11920" w:h="16840"/>
      <w:pgMar w:top="1133" w:right="1133" w:bottom="1133" w:left="1133"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2682F" w14:textId="77777777" w:rsidR="00EA2DC8" w:rsidRDefault="00EA2DC8">
      <w:pPr>
        <w:spacing w:line="240" w:lineRule="auto"/>
      </w:pPr>
      <w:r>
        <w:separator/>
      </w:r>
    </w:p>
  </w:endnote>
  <w:endnote w:type="continuationSeparator" w:id="0">
    <w:p w14:paraId="7B25A745" w14:textId="77777777" w:rsidR="00EA2DC8" w:rsidRDefault="00EA2D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utch811 B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C99E7" w14:textId="77777777" w:rsidR="00EA2DC8" w:rsidRDefault="00EA2DC8">
      <w:pPr>
        <w:spacing w:line="240" w:lineRule="auto"/>
      </w:pPr>
      <w:r>
        <w:separator/>
      </w:r>
    </w:p>
  </w:footnote>
  <w:footnote w:type="continuationSeparator" w:id="0">
    <w:p w14:paraId="63B92786" w14:textId="77777777" w:rsidR="00EA2DC8" w:rsidRDefault="00EA2DC8">
      <w:pPr>
        <w:spacing w:line="240" w:lineRule="auto"/>
      </w:pPr>
      <w:r>
        <w:continuationSeparator/>
      </w:r>
    </w:p>
  </w:footnote>
  <w:footnote w:id="1">
    <w:p w14:paraId="1E5D2B8F" w14:textId="77777777" w:rsidR="00C6520C" w:rsidRPr="00B532E5" w:rsidRDefault="00C6520C" w:rsidP="00C6520C">
      <w:pPr>
        <w:pStyle w:val="Textodenotaderodap"/>
        <w:rPr>
          <w:rFonts w:ascii="Times New Roman" w:hAnsi="Times New Roman"/>
          <w:color w:val="000000" w:themeColor="text1"/>
        </w:rPr>
      </w:pPr>
      <w:r w:rsidRPr="00B532E5">
        <w:rPr>
          <w:rStyle w:val="Refdenotaderodap"/>
          <w:rFonts w:ascii="Times New Roman" w:hAnsi="Times New Roman"/>
          <w:color w:val="000000" w:themeColor="text1"/>
        </w:rPr>
        <w:footnoteRef/>
      </w:r>
      <w:r w:rsidRPr="00B532E5">
        <w:rPr>
          <w:rFonts w:ascii="Times New Roman" w:hAnsi="Times New Roman"/>
          <w:color w:val="000000" w:themeColor="text1"/>
        </w:rPr>
        <w:t xml:space="preserve"> Doutora em Desenvolvimento e Meio Ambiente. Professora Adjunta do Departamento de Ciências Sociais Aplicadas (DCSA) da Universidade Estadual do Sudoeste da Bahia (UESB). </w:t>
      </w:r>
      <w:r w:rsidRPr="00B532E5">
        <w:rPr>
          <w:rStyle w:val="fontstyle01"/>
          <w:rFonts w:ascii="Times New Roman" w:hAnsi="Times New Roman"/>
          <w:color w:val="000000" w:themeColor="text1"/>
        </w:rPr>
        <w:t>E-mail: mairaferraz@uesb.edu.br</w:t>
      </w:r>
      <w:r w:rsidRPr="00B532E5">
        <w:rPr>
          <w:rFonts w:ascii="Times New Roman" w:eastAsia="Times New Roman" w:hAnsi="Times New Roman"/>
          <w:color w:val="000000" w:themeColor="text1"/>
        </w:rPr>
        <w:t>.</w:t>
      </w:r>
    </w:p>
  </w:footnote>
  <w:footnote w:id="2">
    <w:p w14:paraId="1EC326E3" w14:textId="77777777" w:rsidR="00C6520C" w:rsidRPr="00B532E5" w:rsidRDefault="00C6520C" w:rsidP="00C6520C">
      <w:pPr>
        <w:pStyle w:val="Textodenotaderodap"/>
        <w:rPr>
          <w:rFonts w:ascii="Times New Roman" w:hAnsi="Times New Roman"/>
          <w:color w:val="000000" w:themeColor="text1"/>
        </w:rPr>
      </w:pPr>
      <w:r w:rsidRPr="00B532E5">
        <w:rPr>
          <w:rStyle w:val="Refdenotaderodap"/>
          <w:rFonts w:ascii="Times New Roman" w:hAnsi="Times New Roman"/>
          <w:color w:val="000000" w:themeColor="text1"/>
        </w:rPr>
        <w:footnoteRef/>
      </w:r>
      <w:r w:rsidRPr="00B532E5">
        <w:rPr>
          <w:rFonts w:ascii="Times New Roman" w:hAnsi="Times New Roman"/>
          <w:color w:val="000000" w:themeColor="text1"/>
        </w:rPr>
        <w:t xml:space="preserve"> Doutora em Economia. Professora Adjunta do curso de Ciências Econômicas da Unidade Acadêmica de Serra Talhada (UAST), Universidade Federal Rural de Pernambuco (UFRPE). </w:t>
      </w:r>
      <w:r w:rsidRPr="00B532E5">
        <w:rPr>
          <w:rStyle w:val="fontstyle01"/>
          <w:rFonts w:ascii="Times New Roman" w:hAnsi="Times New Roman"/>
          <w:color w:val="000000" w:themeColor="text1"/>
        </w:rPr>
        <w:t>E-mail: edilenejsantos20@gmail.com</w:t>
      </w:r>
    </w:p>
  </w:footnote>
  <w:footnote w:id="3">
    <w:p w14:paraId="40304983" w14:textId="033A172C" w:rsidR="00252BE7" w:rsidRPr="00F96A4D" w:rsidRDefault="00252BE7" w:rsidP="00F96A4D">
      <w:pPr>
        <w:adjustRightInd w:val="0"/>
        <w:snapToGrid w:val="0"/>
        <w:spacing w:line="240" w:lineRule="auto"/>
        <w:jc w:val="both"/>
        <w:rPr>
          <w:rFonts w:ascii="Times New Roman" w:hAnsi="Times New Roman" w:cs="Times New Roman"/>
          <w:color w:val="000000" w:themeColor="text1"/>
          <w:sz w:val="20"/>
          <w:szCs w:val="20"/>
          <w:shd w:val="clear" w:color="auto" w:fill="FFFFFF"/>
        </w:rPr>
      </w:pPr>
      <w:r w:rsidRPr="00F96A4D">
        <w:rPr>
          <w:rStyle w:val="Refdenotaderodap"/>
          <w:rFonts w:ascii="Times New Roman" w:hAnsi="Times New Roman" w:cs="Times New Roman"/>
          <w:sz w:val="20"/>
          <w:szCs w:val="20"/>
        </w:rPr>
        <w:footnoteRef/>
      </w:r>
      <w:r w:rsidRPr="00F96A4D">
        <w:rPr>
          <w:rFonts w:ascii="Times New Roman" w:hAnsi="Times New Roman" w:cs="Times New Roman"/>
          <w:sz w:val="20"/>
          <w:szCs w:val="20"/>
        </w:rPr>
        <w:t xml:space="preserve"> </w:t>
      </w:r>
      <w:r w:rsidRPr="00F96A4D">
        <w:rPr>
          <w:rFonts w:ascii="Times New Roman" w:hAnsi="Times New Roman" w:cs="Times New Roman"/>
          <w:color w:val="000000" w:themeColor="text1"/>
          <w:sz w:val="20"/>
          <w:szCs w:val="20"/>
          <w:shd w:val="clear" w:color="auto" w:fill="FFFFFF"/>
        </w:rPr>
        <w:t xml:space="preserve">As leis fundamentais da termodinâmica regem o modo como o calor se transforma em trabalho e vice-versa. </w:t>
      </w:r>
      <w:r w:rsidRPr="00F96A4D">
        <w:rPr>
          <w:rFonts w:ascii="Times New Roman" w:hAnsi="Times New Roman" w:cs="Times New Roman"/>
          <w:color w:val="000000" w:themeColor="text1"/>
          <w:sz w:val="20"/>
          <w:szCs w:val="20"/>
        </w:rPr>
        <w:t xml:space="preserve">A primeira lei (lei da conservação da matéria e energia) estabelece que as quantidades de matéria e energia do universo são constantes, não podendo ser criadas ou destruídas, </w:t>
      </w:r>
      <w:r w:rsidRPr="00F96A4D">
        <w:rPr>
          <w:rFonts w:ascii="Times New Roman" w:hAnsi="Times New Roman" w:cs="Times New Roman"/>
          <w:color w:val="000000" w:themeColor="text1"/>
          <w:sz w:val="20"/>
          <w:szCs w:val="20"/>
          <w:shd w:val="clear" w:color="auto" w:fill="FFFFFF"/>
        </w:rPr>
        <w:t>somente transformadas</w:t>
      </w:r>
      <w:r w:rsidRPr="00F96A4D">
        <w:rPr>
          <w:rFonts w:ascii="Times New Roman" w:hAnsi="Times New Roman" w:cs="Times New Roman"/>
          <w:color w:val="000000" w:themeColor="text1"/>
          <w:sz w:val="20"/>
          <w:szCs w:val="20"/>
        </w:rPr>
        <w:t xml:space="preserve">. A segunda (lei da entropia) pressupõe que </w:t>
      </w:r>
      <w:r w:rsidRPr="00F96A4D">
        <w:rPr>
          <w:rFonts w:ascii="Times New Roman" w:hAnsi="Times New Roman" w:cs="Times New Roman"/>
          <w:color w:val="000000" w:themeColor="text1"/>
          <w:sz w:val="20"/>
          <w:szCs w:val="20"/>
          <w:shd w:val="clear" w:color="auto" w:fill="FFFFFF"/>
        </w:rPr>
        <w:t>as</w:t>
      </w:r>
      <w:r w:rsidR="00F96A4D">
        <w:rPr>
          <w:rFonts w:ascii="Times New Roman" w:hAnsi="Times New Roman" w:cs="Times New Roman"/>
          <w:color w:val="000000" w:themeColor="text1"/>
          <w:sz w:val="20"/>
          <w:szCs w:val="20"/>
          <w:shd w:val="clear" w:color="auto" w:fill="FFFFFF"/>
        </w:rPr>
        <w:t xml:space="preserve"> </w:t>
      </w:r>
      <w:r w:rsidRPr="00F96A4D">
        <w:rPr>
          <w:rStyle w:val="Forte"/>
          <w:rFonts w:ascii="Times New Roman" w:hAnsi="Times New Roman" w:cs="Times New Roman"/>
          <w:color w:val="000000" w:themeColor="text1"/>
          <w:sz w:val="20"/>
          <w:szCs w:val="20"/>
          <w:shd w:val="clear" w:color="auto" w:fill="FFFFFF"/>
        </w:rPr>
        <w:t>transferências de calor</w:t>
      </w:r>
      <w:r w:rsidRPr="00F96A4D">
        <w:rPr>
          <w:rFonts w:ascii="Times New Roman" w:hAnsi="Times New Roman" w:cs="Times New Roman"/>
          <w:b/>
          <w:bCs/>
          <w:color w:val="000000" w:themeColor="text1"/>
          <w:sz w:val="20"/>
          <w:szCs w:val="20"/>
          <w:shd w:val="clear" w:color="auto" w:fill="FFFFFF"/>
        </w:rPr>
        <w:t> </w:t>
      </w:r>
      <w:r w:rsidRPr="00F96A4D">
        <w:rPr>
          <w:rFonts w:ascii="Times New Roman" w:hAnsi="Times New Roman" w:cs="Times New Roman"/>
          <w:color w:val="000000" w:themeColor="text1"/>
          <w:sz w:val="20"/>
          <w:szCs w:val="20"/>
          <w:shd w:val="clear" w:color="auto" w:fill="FFFFFF"/>
        </w:rPr>
        <w:t xml:space="preserve">ocorrem sempre do corpo mais quente para o corpo mais frio, de forma espontânea, mas o contrário não, o que torna os processos de transferência de energia térmica irreversíveis. Com isso, </w:t>
      </w:r>
      <w:r w:rsidRPr="00F96A4D">
        <w:rPr>
          <w:rFonts w:ascii="Times New Roman" w:hAnsi="Times New Roman" w:cs="Times New Roman"/>
          <w:color w:val="000000" w:themeColor="text1"/>
          <w:sz w:val="20"/>
          <w:szCs w:val="20"/>
        </w:rPr>
        <w:t xml:space="preserve">a energia do universo, embora constante, sofre um processo de irreversível mudança de um estado disponível para um estado indisponível. Assim, define-se a entropia como o processo em que </w:t>
      </w:r>
      <w:r w:rsidRPr="00F96A4D">
        <w:rPr>
          <w:rFonts w:ascii="Times New Roman" w:hAnsi="Times New Roman" w:cs="Times New Roman"/>
          <w:sz w:val="20"/>
          <w:szCs w:val="20"/>
        </w:rPr>
        <w:t xml:space="preserve">a energia dissipada não é mais disponível para a realização de trabalho útil, e a natureza entrópica dos fenômenos econômicos evidencia a inevitabilidade da escassez dos recursos (matéria e energia) </w:t>
      </w:r>
      <w:sdt>
        <w:sdtPr>
          <w:rPr>
            <w:rFonts w:ascii="Times New Roman" w:hAnsi="Times New Roman" w:cs="Times New Roman"/>
            <w:color w:val="000000"/>
            <w:sz w:val="20"/>
            <w:szCs w:val="20"/>
          </w:rPr>
          <w:tag w:val="MENDELEY_CITATION_v3_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"/>
          <w:id w:val="-1293586201"/>
          <w:placeholder>
            <w:docPart w:val="442958469C61C74BB0A3FD1E720E203E"/>
          </w:placeholder>
        </w:sdtPr>
        <w:sdtContent>
          <w:r w:rsidRPr="00F96A4D">
            <w:rPr>
              <w:rFonts w:ascii="Times New Roman" w:hAnsi="Times New Roman" w:cs="Times New Roman"/>
              <w:color w:val="000000"/>
              <w:sz w:val="20"/>
              <w:szCs w:val="20"/>
            </w:rPr>
            <w:t>(GEORGESCU-ROEGEN, 1971)</w:t>
          </w:r>
        </w:sdtContent>
      </w:sdt>
      <w:r w:rsidRPr="00F96A4D">
        <w:rPr>
          <w:rFonts w:ascii="Times New Roman" w:hAnsi="Times New Roman" w:cs="Times New Roman"/>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60397" w14:textId="77777777" w:rsidR="00ED61ED" w:rsidRDefault="00000000">
    <w:r>
      <w:rPr>
        <w:noProof/>
      </w:rPr>
      <w:drawing>
        <wp:inline distT="0" distB="0" distL="0" distR="0" wp14:anchorId="26E3EF88" wp14:editId="1168F2E6">
          <wp:extent cx="6130290" cy="79883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130290" cy="79883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1ED"/>
    <w:rsid w:val="00252BE7"/>
    <w:rsid w:val="003B435F"/>
    <w:rsid w:val="00530B04"/>
    <w:rsid w:val="00572186"/>
    <w:rsid w:val="0058784E"/>
    <w:rsid w:val="007B6C60"/>
    <w:rsid w:val="00C6520C"/>
    <w:rsid w:val="00DD2122"/>
    <w:rsid w:val="00EA2DC8"/>
    <w:rsid w:val="00ED61ED"/>
    <w:rsid w:val="00F96A4D"/>
    <w:rsid w:val="00FF3D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1453F"/>
  <w15:docId w15:val="{878301EC-0847-B646-8116-7B473544D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pPr>
      <w:keepNext/>
      <w:keepLines/>
      <w:spacing w:before="480" w:after="120"/>
      <w:outlineLvl w:val="0"/>
    </w:pPr>
    <w:rPr>
      <w:b/>
      <w:sz w:val="48"/>
      <w:szCs w:val="48"/>
    </w:rPr>
  </w:style>
  <w:style w:type="paragraph" w:styleId="Ttulo2">
    <w:name w:val="heading 2"/>
    <w:basedOn w:val="Normal"/>
    <w:next w:val="Normal"/>
    <w:link w:val="Ttulo2Char"/>
    <w:uiPriority w:val="9"/>
    <w:semiHidden/>
    <w:unhideWhenUsed/>
    <w:qFormat/>
    <w:pPr>
      <w:keepNext/>
      <w:keepLines/>
      <w:spacing w:before="360" w:after="80"/>
      <w:outlineLvl w:val="1"/>
    </w:pPr>
    <w:rPr>
      <w:b/>
      <w:sz w:val="36"/>
      <w:szCs w:val="36"/>
    </w:rPr>
  </w:style>
  <w:style w:type="paragraph" w:styleId="Ttulo3">
    <w:name w:val="heading 3"/>
    <w:basedOn w:val="Normal"/>
    <w:next w:val="Normal"/>
    <w:link w:val="Ttulo3Char"/>
    <w:uiPriority w:val="9"/>
    <w:semiHidden/>
    <w:unhideWhenUsed/>
    <w:qFormat/>
    <w:pPr>
      <w:keepNext/>
      <w:keepLines/>
      <w:spacing w:before="280" w:after="80"/>
      <w:outlineLvl w:val="2"/>
    </w:pPr>
    <w:rPr>
      <w:b/>
      <w:sz w:val="28"/>
      <w:szCs w:val="28"/>
    </w:rPr>
  </w:style>
  <w:style w:type="paragraph" w:styleId="Ttulo4">
    <w:name w:val="heading 4"/>
    <w:basedOn w:val="Normal"/>
    <w:next w:val="Normal"/>
    <w:link w:val="Ttulo4Char"/>
    <w:uiPriority w:val="9"/>
    <w:semiHidden/>
    <w:unhideWhenUsed/>
    <w:qFormat/>
    <w:pPr>
      <w:keepNext/>
      <w:keepLines/>
      <w:spacing w:before="240" w:after="40"/>
      <w:outlineLvl w:val="3"/>
    </w:pPr>
    <w:rPr>
      <w:b/>
      <w:sz w:val="24"/>
      <w:szCs w:val="24"/>
    </w:rPr>
  </w:style>
  <w:style w:type="paragraph" w:styleId="Ttulo5">
    <w:name w:val="heading 5"/>
    <w:basedOn w:val="Normal"/>
    <w:next w:val="Normal"/>
    <w:link w:val="Ttulo5Char"/>
    <w:uiPriority w:val="9"/>
    <w:semiHidden/>
    <w:unhideWhenUsed/>
    <w:qFormat/>
    <w:pPr>
      <w:keepNext/>
      <w:keepLines/>
      <w:spacing w:before="220" w:after="40"/>
      <w:outlineLvl w:val="4"/>
    </w:pPr>
    <w:rPr>
      <w:b/>
    </w:rPr>
  </w:style>
  <w:style w:type="paragraph" w:styleId="Ttulo6">
    <w:name w:val="heading 6"/>
    <w:basedOn w:val="Normal"/>
    <w:next w:val="Normal"/>
    <w:link w:val="Ttulo6Char"/>
    <w:uiPriority w:val="9"/>
    <w:semiHidden/>
    <w:unhideWhenUsed/>
    <w:qFormat/>
    <w:pPr>
      <w:keepNext/>
      <w:keepLines/>
      <w:spacing w:before="200" w:after="40"/>
      <w:outlineLvl w:val="5"/>
    </w:pPr>
    <w:rPr>
      <w:b/>
      <w:sz w:val="20"/>
      <w:szCs w:val="20"/>
    </w:rPr>
  </w:style>
  <w:style w:type="paragraph" w:styleId="Ttulo7">
    <w:name w:val="heading 7"/>
    <w:basedOn w:val="Normal"/>
    <w:next w:val="Normal"/>
    <w:link w:val="Ttulo7Char"/>
    <w:uiPriority w:val="9"/>
    <w:semiHidden/>
    <w:unhideWhenUsed/>
    <w:qFormat/>
    <w:rsid w:val="00252BE7"/>
    <w:pPr>
      <w:keepNext/>
      <w:keepLines/>
      <w:spacing w:before="40" w:line="240" w:lineRule="auto"/>
      <w:jc w:val="both"/>
      <w:outlineLvl w:val="6"/>
    </w:pPr>
    <w:rPr>
      <w:rFonts w:ascii="Times New Roman" w:eastAsiaTheme="majorEastAsia" w:hAnsi="Times New Roman" w:cstheme="majorBidi"/>
      <w:color w:val="595959" w:themeColor="text1" w:themeTint="A6"/>
      <w:sz w:val="24"/>
      <w:lang w:eastAsia="en-US"/>
    </w:rPr>
  </w:style>
  <w:style w:type="paragraph" w:styleId="Ttulo8">
    <w:name w:val="heading 8"/>
    <w:basedOn w:val="Normal"/>
    <w:next w:val="Normal"/>
    <w:link w:val="Ttulo8Char"/>
    <w:uiPriority w:val="9"/>
    <w:semiHidden/>
    <w:unhideWhenUsed/>
    <w:qFormat/>
    <w:rsid w:val="00252BE7"/>
    <w:pPr>
      <w:keepNext/>
      <w:keepLines/>
      <w:spacing w:line="240" w:lineRule="auto"/>
      <w:jc w:val="both"/>
      <w:outlineLvl w:val="7"/>
    </w:pPr>
    <w:rPr>
      <w:rFonts w:ascii="Times New Roman" w:eastAsiaTheme="majorEastAsia" w:hAnsi="Times New Roman" w:cstheme="majorBidi"/>
      <w:i/>
      <w:iCs/>
      <w:color w:val="272727" w:themeColor="text1" w:themeTint="D8"/>
      <w:sz w:val="24"/>
      <w:lang w:eastAsia="en-US"/>
    </w:rPr>
  </w:style>
  <w:style w:type="paragraph" w:styleId="Ttulo9">
    <w:name w:val="heading 9"/>
    <w:basedOn w:val="Normal"/>
    <w:next w:val="Normal"/>
    <w:link w:val="Ttulo9Char"/>
    <w:uiPriority w:val="9"/>
    <w:semiHidden/>
    <w:unhideWhenUsed/>
    <w:qFormat/>
    <w:rsid w:val="00252BE7"/>
    <w:pPr>
      <w:keepNext/>
      <w:keepLines/>
      <w:spacing w:line="240" w:lineRule="auto"/>
      <w:jc w:val="both"/>
      <w:outlineLvl w:val="8"/>
    </w:pPr>
    <w:rPr>
      <w:rFonts w:ascii="Times New Roman" w:eastAsiaTheme="majorEastAsia" w:hAnsi="Times New Roman" w:cstheme="majorBidi"/>
      <w:color w:val="272727" w:themeColor="text1" w:themeTint="D8"/>
      <w:sz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link w:val="TtuloChar"/>
    <w:uiPriority w:val="10"/>
    <w:qFormat/>
    <w:pPr>
      <w:keepNext/>
      <w:keepLines/>
      <w:spacing w:before="480" w:after="120"/>
    </w:pPr>
    <w:rPr>
      <w:b/>
      <w:sz w:val="72"/>
      <w:szCs w:val="72"/>
    </w:rPr>
  </w:style>
  <w:style w:type="paragraph" w:styleId="Subttulo">
    <w:name w:val="Subtitle"/>
    <w:basedOn w:val="Normal"/>
    <w:next w:val="Normal"/>
    <w:link w:val="SubttuloChar"/>
    <w:uiPriority w:val="11"/>
    <w:qFormat/>
    <w:pPr>
      <w:keepNext/>
      <w:keepLines/>
      <w:spacing w:before="360" w:after="80"/>
    </w:pPr>
    <w:rPr>
      <w:rFonts w:ascii="Georgia" w:eastAsia="Georgia" w:hAnsi="Georgia" w:cs="Georgia"/>
      <w:i/>
      <w:color w:val="666666"/>
      <w:sz w:val="48"/>
      <w:szCs w:val="48"/>
    </w:rPr>
  </w:style>
  <w:style w:type="character" w:customStyle="1" w:styleId="TextodenotaderodapChar">
    <w:name w:val="Texto de nota de rodapé Char"/>
    <w:basedOn w:val="Fontepargpadro"/>
    <w:link w:val="Textodenotaderodap"/>
    <w:uiPriority w:val="99"/>
    <w:rsid w:val="00C6520C"/>
    <w:rPr>
      <w:rFonts w:ascii="Calibri" w:eastAsia="Calibri" w:hAnsi="Calibri" w:cs="Times New Roman"/>
      <w:sz w:val="20"/>
      <w:szCs w:val="20"/>
    </w:rPr>
  </w:style>
  <w:style w:type="paragraph" w:styleId="Textodenotaderodap">
    <w:name w:val="footnote text"/>
    <w:basedOn w:val="Normal"/>
    <w:link w:val="TextodenotaderodapChar"/>
    <w:uiPriority w:val="99"/>
    <w:unhideWhenUsed/>
    <w:rsid w:val="00C6520C"/>
    <w:pPr>
      <w:spacing w:line="240" w:lineRule="auto"/>
      <w:jc w:val="both"/>
    </w:pPr>
    <w:rPr>
      <w:rFonts w:ascii="Calibri" w:eastAsia="Calibri" w:hAnsi="Calibri" w:cs="Times New Roman"/>
      <w:sz w:val="20"/>
      <w:szCs w:val="20"/>
    </w:rPr>
  </w:style>
  <w:style w:type="character" w:customStyle="1" w:styleId="TextodenotaderodapChar1">
    <w:name w:val="Texto de nota de rodapé Char1"/>
    <w:basedOn w:val="Fontepargpadro"/>
    <w:uiPriority w:val="99"/>
    <w:semiHidden/>
    <w:rsid w:val="00C6520C"/>
    <w:rPr>
      <w:sz w:val="20"/>
      <w:szCs w:val="20"/>
    </w:rPr>
  </w:style>
  <w:style w:type="character" w:styleId="Refdenotaderodap">
    <w:name w:val="footnote reference"/>
    <w:uiPriority w:val="99"/>
    <w:unhideWhenUsed/>
    <w:rsid w:val="00C6520C"/>
    <w:rPr>
      <w:vertAlign w:val="superscript"/>
    </w:rPr>
  </w:style>
  <w:style w:type="character" w:customStyle="1" w:styleId="fontstyle01">
    <w:name w:val="fontstyle01"/>
    <w:basedOn w:val="Fontepargpadro"/>
    <w:rsid w:val="00C6520C"/>
    <w:rPr>
      <w:rFonts w:ascii="Dutch811 BT" w:hAnsi="Dutch811 BT" w:hint="default"/>
      <w:b w:val="0"/>
      <w:bCs w:val="0"/>
      <w:i w:val="0"/>
      <w:iCs w:val="0"/>
      <w:color w:val="000000"/>
      <w:sz w:val="16"/>
      <w:szCs w:val="16"/>
    </w:rPr>
  </w:style>
  <w:style w:type="paragraph" w:styleId="PargrafodaLista">
    <w:name w:val="List Paragraph"/>
    <w:basedOn w:val="Normal"/>
    <w:uiPriority w:val="34"/>
    <w:qFormat/>
    <w:rsid w:val="00C6520C"/>
    <w:pPr>
      <w:ind w:left="720"/>
      <w:contextualSpacing/>
    </w:pPr>
  </w:style>
  <w:style w:type="character" w:customStyle="1" w:styleId="jlqj4b">
    <w:name w:val="jlqj4b"/>
    <w:basedOn w:val="Fontepargpadro"/>
    <w:rsid w:val="00C6520C"/>
  </w:style>
  <w:style w:type="character" w:customStyle="1" w:styleId="tlid-translation">
    <w:name w:val="tlid-translation"/>
    <w:basedOn w:val="Fontepargpadro"/>
    <w:rsid w:val="00C6520C"/>
  </w:style>
  <w:style w:type="character" w:customStyle="1" w:styleId="viiyi">
    <w:name w:val="viiyi"/>
    <w:basedOn w:val="Fontepargpadro"/>
    <w:rsid w:val="00C6520C"/>
  </w:style>
  <w:style w:type="paragraph" w:customStyle="1" w:styleId="Tese-Tabelas">
    <w:name w:val="Tese - Tabelas"/>
    <w:basedOn w:val="Normal"/>
    <w:qFormat/>
    <w:rsid w:val="00C6520C"/>
    <w:pPr>
      <w:widowControl w:val="0"/>
      <w:autoSpaceDE w:val="0"/>
      <w:autoSpaceDN w:val="0"/>
      <w:adjustRightInd w:val="0"/>
      <w:spacing w:line="240" w:lineRule="auto"/>
      <w:jc w:val="both"/>
    </w:pPr>
    <w:rPr>
      <w:rFonts w:ascii="Times New Roman" w:eastAsiaTheme="minorHAnsi" w:hAnsi="Times New Roman" w:cs="Times New Roman"/>
      <w:bCs/>
      <w:sz w:val="24"/>
      <w:szCs w:val="24"/>
      <w:lang w:eastAsia="en-US"/>
    </w:rPr>
  </w:style>
  <w:style w:type="table" w:styleId="Tabelacomgrade">
    <w:name w:val="Table Grid"/>
    <w:basedOn w:val="Tabelanormal"/>
    <w:uiPriority w:val="39"/>
    <w:rsid w:val="00C6520C"/>
    <w:pPr>
      <w:spacing w:line="240" w:lineRule="auto"/>
    </w:pPr>
    <w:rPr>
      <w:rFonts w:asciiTheme="minorHAnsi" w:eastAsiaTheme="minorHAnsi" w:hAnsiTheme="minorHAnsi" w:cstheme="minorBid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basedOn w:val="Fontepargpadro"/>
    <w:uiPriority w:val="20"/>
    <w:qFormat/>
    <w:rsid w:val="00C6520C"/>
    <w:rPr>
      <w:i/>
      <w:iCs/>
    </w:rPr>
  </w:style>
  <w:style w:type="character" w:styleId="Forte">
    <w:name w:val="Strong"/>
    <w:basedOn w:val="Fontepargpadro"/>
    <w:uiPriority w:val="22"/>
    <w:qFormat/>
    <w:rsid w:val="00252BE7"/>
    <w:rPr>
      <w:b/>
      <w:bCs/>
    </w:rPr>
  </w:style>
  <w:style w:type="paragraph" w:styleId="Corpodetexto">
    <w:name w:val="Body Text"/>
    <w:basedOn w:val="Normal"/>
    <w:link w:val="CorpodetextoChar"/>
    <w:rsid w:val="00252BE7"/>
    <w:pPr>
      <w:spacing w:after="140"/>
    </w:pPr>
    <w:rPr>
      <w:rFonts w:ascii="Liberation Serif" w:eastAsia="SimSun" w:hAnsi="Liberation Serif" w:cs="Lucida Sans"/>
      <w:kern w:val="2"/>
      <w:sz w:val="24"/>
      <w:szCs w:val="24"/>
      <w:lang w:eastAsia="zh-CN" w:bidi="hi-IN"/>
    </w:rPr>
  </w:style>
  <w:style w:type="character" w:customStyle="1" w:styleId="CorpodetextoChar">
    <w:name w:val="Corpo de texto Char"/>
    <w:basedOn w:val="Fontepargpadro"/>
    <w:link w:val="Corpodetexto"/>
    <w:rsid w:val="00252BE7"/>
    <w:rPr>
      <w:rFonts w:ascii="Liberation Serif" w:eastAsia="SimSun" w:hAnsi="Liberation Serif" w:cs="Lucida Sans"/>
      <w:kern w:val="2"/>
      <w:sz w:val="24"/>
      <w:szCs w:val="24"/>
      <w:lang w:eastAsia="zh-CN" w:bidi="hi-IN"/>
    </w:rPr>
  </w:style>
  <w:style w:type="character" w:customStyle="1" w:styleId="Ttulo7Char">
    <w:name w:val="Título 7 Char"/>
    <w:basedOn w:val="Fontepargpadro"/>
    <w:link w:val="Ttulo7"/>
    <w:uiPriority w:val="9"/>
    <w:semiHidden/>
    <w:rsid w:val="00252BE7"/>
    <w:rPr>
      <w:rFonts w:ascii="Times New Roman" w:eastAsiaTheme="majorEastAsia" w:hAnsi="Times New Roman" w:cstheme="majorBidi"/>
      <w:color w:val="595959" w:themeColor="text1" w:themeTint="A6"/>
      <w:sz w:val="24"/>
      <w:lang w:eastAsia="en-US"/>
    </w:rPr>
  </w:style>
  <w:style w:type="character" w:customStyle="1" w:styleId="Ttulo8Char">
    <w:name w:val="Título 8 Char"/>
    <w:basedOn w:val="Fontepargpadro"/>
    <w:link w:val="Ttulo8"/>
    <w:uiPriority w:val="9"/>
    <w:semiHidden/>
    <w:rsid w:val="00252BE7"/>
    <w:rPr>
      <w:rFonts w:ascii="Times New Roman" w:eastAsiaTheme="majorEastAsia" w:hAnsi="Times New Roman" w:cstheme="majorBidi"/>
      <w:i/>
      <w:iCs/>
      <w:color w:val="272727" w:themeColor="text1" w:themeTint="D8"/>
      <w:sz w:val="24"/>
      <w:lang w:eastAsia="en-US"/>
    </w:rPr>
  </w:style>
  <w:style w:type="character" w:customStyle="1" w:styleId="Ttulo9Char">
    <w:name w:val="Título 9 Char"/>
    <w:basedOn w:val="Fontepargpadro"/>
    <w:link w:val="Ttulo9"/>
    <w:uiPriority w:val="9"/>
    <w:semiHidden/>
    <w:rsid w:val="00252BE7"/>
    <w:rPr>
      <w:rFonts w:ascii="Times New Roman" w:eastAsiaTheme="majorEastAsia" w:hAnsi="Times New Roman" w:cstheme="majorBidi"/>
      <w:color w:val="272727" w:themeColor="text1" w:themeTint="D8"/>
      <w:sz w:val="24"/>
      <w:lang w:eastAsia="en-US"/>
    </w:rPr>
  </w:style>
  <w:style w:type="character" w:customStyle="1" w:styleId="Ttulo1Char">
    <w:name w:val="Título 1 Char"/>
    <w:basedOn w:val="Fontepargpadro"/>
    <w:link w:val="Ttulo1"/>
    <w:uiPriority w:val="9"/>
    <w:rsid w:val="00252BE7"/>
    <w:rPr>
      <w:b/>
      <w:sz w:val="48"/>
      <w:szCs w:val="48"/>
    </w:rPr>
  </w:style>
  <w:style w:type="character" w:customStyle="1" w:styleId="Ttulo2Char">
    <w:name w:val="Título 2 Char"/>
    <w:basedOn w:val="Fontepargpadro"/>
    <w:link w:val="Ttulo2"/>
    <w:uiPriority w:val="9"/>
    <w:semiHidden/>
    <w:rsid w:val="00252BE7"/>
    <w:rPr>
      <w:b/>
      <w:sz w:val="36"/>
      <w:szCs w:val="36"/>
    </w:rPr>
  </w:style>
  <w:style w:type="character" w:customStyle="1" w:styleId="Ttulo3Char">
    <w:name w:val="Título 3 Char"/>
    <w:basedOn w:val="Fontepargpadro"/>
    <w:link w:val="Ttulo3"/>
    <w:uiPriority w:val="9"/>
    <w:semiHidden/>
    <w:rsid w:val="00252BE7"/>
    <w:rPr>
      <w:b/>
      <w:sz w:val="28"/>
      <w:szCs w:val="28"/>
    </w:rPr>
  </w:style>
  <w:style w:type="character" w:customStyle="1" w:styleId="Ttulo4Char">
    <w:name w:val="Título 4 Char"/>
    <w:basedOn w:val="Fontepargpadro"/>
    <w:link w:val="Ttulo4"/>
    <w:uiPriority w:val="9"/>
    <w:semiHidden/>
    <w:rsid w:val="00252BE7"/>
    <w:rPr>
      <w:b/>
      <w:sz w:val="24"/>
      <w:szCs w:val="24"/>
    </w:rPr>
  </w:style>
  <w:style w:type="character" w:customStyle="1" w:styleId="Ttulo5Char">
    <w:name w:val="Título 5 Char"/>
    <w:basedOn w:val="Fontepargpadro"/>
    <w:link w:val="Ttulo5"/>
    <w:uiPriority w:val="9"/>
    <w:semiHidden/>
    <w:rsid w:val="00252BE7"/>
    <w:rPr>
      <w:b/>
    </w:rPr>
  </w:style>
  <w:style w:type="character" w:customStyle="1" w:styleId="Ttulo6Char">
    <w:name w:val="Título 6 Char"/>
    <w:basedOn w:val="Fontepargpadro"/>
    <w:link w:val="Ttulo6"/>
    <w:uiPriority w:val="9"/>
    <w:semiHidden/>
    <w:rsid w:val="00252BE7"/>
    <w:rPr>
      <w:b/>
      <w:sz w:val="20"/>
      <w:szCs w:val="20"/>
    </w:rPr>
  </w:style>
  <w:style w:type="character" w:customStyle="1" w:styleId="TtuloChar">
    <w:name w:val="Título Char"/>
    <w:basedOn w:val="Fontepargpadro"/>
    <w:link w:val="Ttulo"/>
    <w:uiPriority w:val="10"/>
    <w:rsid w:val="00252BE7"/>
    <w:rPr>
      <w:b/>
      <w:sz w:val="72"/>
      <w:szCs w:val="72"/>
    </w:rPr>
  </w:style>
  <w:style w:type="character" w:customStyle="1" w:styleId="SubttuloChar">
    <w:name w:val="Subtítulo Char"/>
    <w:basedOn w:val="Fontepargpadro"/>
    <w:link w:val="Subttulo"/>
    <w:uiPriority w:val="11"/>
    <w:rsid w:val="00252BE7"/>
    <w:rPr>
      <w:rFonts w:ascii="Georgia" w:eastAsia="Georgia" w:hAnsi="Georgia" w:cs="Georgia"/>
      <w:i/>
      <w:color w:val="666666"/>
      <w:sz w:val="48"/>
      <w:szCs w:val="48"/>
    </w:rPr>
  </w:style>
  <w:style w:type="paragraph" w:styleId="Citao">
    <w:name w:val="Quote"/>
    <w:basedOn w:val="Normal"/>
    <w:next w:val="Normal"/>
    <w:link w:val="CitaoChar"/>
    <w:uiPriority w:val="29"/>
    <w:qFormat/>
    <w:rsid w:val="00252BE7"/>
    <w:pPr>
      <w:spacing w:before="160" w:line="240" w:lineRule="auto"/>
      <w:jc w:val="center"/>
    </w:pPr>
    <w:rPr>
      <w:rFonts w:ascii="Times New Roman" w:eastAsiaTheme="minorHAnsi" w:hAnsi="Times New Roman" w:cstheme="minorBidi"/>
      <w:i/>
      <w:iCs/>
      <w:color w:val="404040" w:themeColor="text1" w:themeTint="BF"/>
      <w:sz w:val="24"/>
      <w:lang w:eastAsia="en-US"/>
    </w:rPr>
  </w:style>
  <w:style w:type="character" w:customStyle="1" w:styleId="CitaoChar">
    <w:name w:val="Citação Char"/>
    <w:basedOn w:val="Fontepargpadro"/>
    <w:link w:val="Citao"/>
    <w:uiPriority w:val="29"/>
    <w:rsid w:val="00252BE7"/>
    <w:rPr>
      <w:rFonts w:ascii="Times New Roman" w:eastAsiaTheme="minorHAnsi" w:hAnsi="Times New Roman" w:cstheme="minorBidi"/>
      <w:i/>
      <w:iCs/>
      <w:color w:val="404040" w:themeColor="text1" w:themeTint="BF"/>
      <w:sz w:val="24"/>
      <w:lang w:eastAsia="en-US"/>
    </w:rPr>
  </w:style>
  <w:style w:type="character" w:styleId="nfaseIntensa">
    <w:name w:val="Intense Emphasis"/>
    <w:basedOn w:val="Fontepargpadro"/>
    <w:uiPriority w:val="21"/>
    <w:qFormat/>
    <w:rsid w:val="00252BE7"/>
    <w:rPr>
      <w:i/>
      <w:iCs/>
      <w:color w:val="365F91" w:themeColor="accent1" w:themeShade="BF"/>
    </w:rPr>
  </w:style>
  <w:style w:type="paragraph" w:styleId="CitaoIntensa">
    <w:name w:val="Intense Quote"/>
    <w:basedOn w:val="Normal"/>
    <w:next w:val="Normal"/>
    <w:link w:val="CitaoIntensaChar"/>
    <w:uiPriority w:val="30"/>
    <w:qFormat/>
    <w:rsid w:val="00252BE7"/>
    <w:pPr>
      <w:pBdr>
        <w:top w:val="single" w:sz="4" w:space="10" w:color="365F91" w:themeColor="accent1" w:themeShade="BF"/>
        <w:bottom w:val="single" w:sz="4" w:space="10" w:color="365F91" w:themeColor="accent1" w:themeShade="BF"/>
      </w:pBdr>
      <w:spacing w:before="360" w:after="360" w:line="240" w:lineRule="auto"/>
      <w:ind w:left="864" w:right="864"/>
      <w:jc w:val="center"/>
    </w:pPr>
    <w:rPr>
      <w:rFonts w:ascii="Times New Roman" w:eastAsiaTheme="minorHAnsi" w:hAnsi="Times New Roman" w:cstheme="minorBidi"/>
      <w:i/>
      <w:iCs/>
      <w:color w:val="365F91" w:themeColor="accent1" w:themeShade="BF"/>
      <w:sz w:val="24"/>
      <w:lang w:eastAsia="en-US"/>
    </w:rPr>
  </w:style>
  <w:style w:type="character" w:customStyle="1" w:styleId="CitaoIntensaChar">
    <w:name w:val="Citação Intensa Char"/>
    <w:basedOn w:val="Fontepargpadro"/>
    <w:link w:val="CitaoIntensa"/>
    <w:uiPriority w:val="30"/>
    <w:rsid w:val="00252BE7"/>
    <w:rPr>
      <w:rFonts w:ascii="Times New Roman" w:eastAsiaTheme="minorHAnsi" w:hAnsi="Times New Roman" w:cstheme="minorBidi"/>
      <w:i/>
      <w:iCs/>
      <w:color w:val="365F91" w:themeColor="accent1" w:themeShade="BF"/>
      <w:sz w:val="24"/>
      <w:lang w:eastAsia="en-US"/>
    </w:rPr>
  </w:style>
  <w:style w:type="character" w:styleId="RefernciaIntensa">
    <w:name w:val="Intense Reference"/>
    <w:basedOn w:val="Fontepargpadro"/>
    <w:uiPriority w:val="32"/>
    <w:qFormat/>
    <w:rsid w:val="00252BE7"/>
    <w:rPr>
      <w:b/>
      <w:bCs/>
      <w:smallCaps/>
      <w:color w:val="365F91" w:themeColor="accent1" w:themeShade="BF"/>
      <w:spacing w:val="5"/>
    </w:rPr>
  </w:style>
  <w:style w:type="paragraph" w:customStyle="1" w:styleId="Tese-1">
    <w:name w:val="Tese - 1"/>
    <w:basedOn w:val="Normal"/>
    <w:link w:val="Tese-1Char"/>
    <w:qFormat/>
    <w:rsid w:val="00252BE7"/>
    <w:pPr>
      <w:widowControl w:val="0"/>
      <w:autoSpaceDE w:val="0"/>
      <w:autoSpaceDN w:val="0"/>
      <w:adjustRightInd w:val="0"/>
      <w:spacing w:line="240" w:lineRule="auto"/>
      <w:jc w:val="both"/>
    </w:pPr>
    <w:rPr>
      <w:rFonts w:ascii="Times New Roman" w:eastAsiaTheme="minorHAnsi" w:hAnsi="Times New Roman" w:cs="Times New Roman"/>
      <w:b/>
      <w:sz w:val="24"/>
      <w:szCs w:val="24"/>
      <w:lang w:eastAsia="en-US"/>
    </w:rPr>
  </w:style>
  <w:style w:type="character" w:customStyle="1" w:styleId="Tese-1Char">
    <w:name w:val="Tese - 1 Char"/>
    <w:basedOn w:val="Fontepargpadro"/>
    <w:link w:val="Tese-1"/>
    <w:rsid w:val="00252BE7"/>
    <w:rPr>
      <w:rFonts w:ascii="Times New Roman" w:eastAsiaTheme="minorHAnsi" w:hAnsi="Times New Roman" w:cs="Times New Roman"/>
      <w:b/>
      <w:sz w:val="24"/>
      <w:szCs w:val="24"/>
      <w:lang w:eastAsia="en-US"/>
    </w:rPr>
  </w:style>
  <w:style w:type="paragraph" w:customStyle="1" w:styleId="Tese-2">
    <w:name w:val="Tese - 2"/>
    <w:basedOn w:val="Tese-1"/>
    <w:qFormat/>
    <w:rsid w:val="00252BE7"/>
  </w:style>
  <w:style w:type="paragraph" w:styleId="Rodap">
    <w:name w:val="footer"/>
    <w:basedOn w:val="Normal"/>
    <w:link w:val="RodapChar"/>
    <w:uiPriority w:val="99"/>
    <w:unhideWhenUsed/>
    <w:rsid w:val="00252BE7"/>
    <w:pPr>
      <w:tabs>
        <w:tab w:val="center" w:pos="4252"/>
        <w:tab w:val="right" w:pos="8504"/>
      </w:tabs>
      <w:spacing w:line="240" w:lineRule="auto"/>
      <w:jc w:val="both"/>
    </w:pPr>
    <w:rPr>
      <w:rFonts w:ascii="Times New Roman" w:eastAsiaTheme="minorHAnsi" w:hAnsi="Times New Roman" w:cstheme="minorBidi"/>
      <w:sz w:val="24"/>
      <w:lang w:eastAsia="en-US"/>
    </w:rPr>
  </w:style>
  <w:style w:type="character" w:customStyle="1" w:styleId="RodapChar">
    <w:name w:val="Rodapé Char"/>
    <w:basedOn w:val="Fontepargpadro"/>
    <w:link w:val="Rodap"/>
    <w:uiPriority w:val="99"/>
    <w:rsid w:val="00252BE7"/>
    <w:rPr>
      <w:rFonts w:ascii="Times New Roman" w:eastAsiaTheme="minorHAnsi" w:hAnsi="Times New Roman" w:cstheme="minorBidi"/>
      <w:sz w:val="24"/>
      <w:lang w:eastAsia="en-US"/>
    </w:rPr>
  </w:style>
  <w:style w:type="character" w:styleId="Nmerodepgina">
    <w:name w:val="page number"/>
    <w:basedOn w:val="Fontepargpadro"/>
    <w:uiPriority w:val="99"/>
    <w:semiHidden/>
    <w:unhideWhenUsed/>
    <w:rsid w:val="00252B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2958469C61C74BB0A3FD1E720E203E"/>
        <w:category>
          <w:name w:val="Geral"/>
          <w:gallery w:val="placeholder"/>
        </w:category>
        <w:types>
          <w:type w:val="bbPlcHdr"/>
        </w:types>
        <w:behaviors>
          <w:behavior w:val="content"/>
        </w:behaviors>
        <w:guid w:val="{1836F105-A02C-C742-933A-AD543C8E8458}"/>
      </w:docPartPr>
      <w:docPartBody>
        <w:p w:rsidR="00E151F5" w:rsidRDefault="0039453F" w:rsidP="0039453F">
          <w:pPr>
            <w:pStyle w:val="442958469C61C74BB0A3FD1E720E203E"/>
          </w:pPr>
          <w:r w:rsidRPr="00CA7AB2">
            <w:rPr>
              <w:rStyle w:val="TextodoEspaoReservado"/>
            </w:rPr>
            <w:t>Clique ou toque aqui para inserir o texto.</w:t>
          </w:r>
        </w:p>
      </w:docPartBody>
    </w:docPart>
    <w:docPart>
      <w:docPartPr>
        <w:name w:val="339450D244A6644F904787FB8F63F035"/>
        <w:category>
          <w:name w:val="Geral"/>
          <w:gallery w:val="placeholder"/>
        </w:category>
        <w:types>
          <w:type w:val="bbPlcHdr"/>
        </w:types>
        <w:behaviors>
          <w:behavior w:val="content"/>
        </w:behaviors>
        <w:guid w:val="{646F7573-21C2-7348-8C6E-49547FA71F8F}"/>
      </w:docPartPr>
      <w:docPartBody>
        <w:p w:rsidR="00E151F5" w:rsidRDefault="0039453F" w:rsidP="0039453F">
          <w:pPr>
            <w:pStyle w:val="339450D244A6644F904787FB8F63F035"/>
          </w:pPr>
          <w:r w:rsidRPr="00CA7AB2">
            <w:rPr>
              <w:rStyle w:val="TextodoEspaoReservado"/>
            </w:rPr>
            <w:t>Clique ou toque aqui para inserir o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utch811 B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53F"/>
    <w:rsid w:val="000F7C7A"/>
    <w:rsid w:val="0039453F"/>
    <w:rsid w:val="00530B04"/>
    <w:rsid w:val="009C6712"/>
    <w:rsid w:val="00E151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39453F"/>
    <w:rPr>
      <w:color w:val="808080"/>
    </w:rPr>
  </w:style>
  <w:style w:type="paragraph" w:customStyle="1" w:styleId="442958469C61C74BB0A3FD1E720E203E">
    <w:name w:val="442958469C61C74BB0A3FD1E720E203E"/>
    <w:rsid w:val="0039453F"/>
  </w:style>
  <w:style w:type="paragraph" w:customStyle="1" w:styleId="339450D244A6644F904787FB8F63F035">
    <w:name w:val="339450D244A6644F904787FB8F63F035"/>
    <w:rsid w:val="003945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9370</Words>
  <Characters>51724</Characters>
  <Application>Microsoft Office Word</Application>
  <DocSecurity>0</DocSecurity>
  <Lines>3448</Lines>
  <Paragraphs>3054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ANTONIO GONÇALVES DOS SANTOS</dc:creator>
  <cp:lastModifiedBy>JOSÉ ANTONIO GONÇALVES DOS SANTOS</cp:lastModifiedBy>
  <cp:revision>2</cp:revision>
  <dcterms:created xsi:type="dcterms:W3CDTF">2025-11-28T16:40:00Z</dcterms:created>
  <dcterms:modified xsi:type="dcterms:W3CDTF">2025-11-28T16:40:00Z</dcterms:modified>
</cp:coreProperties>
</file>