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AF" w:rsidRPr="00CB40AF" w:rsidRDefault="00FE121F" w:rsidP="00CB40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40AF">
        <w:rPr>
          <w:rFonts w:ascii="Times New Roman" w:hAnsi="Times New Roman" w:cs="Times New Roman"/>
          <w:b/>
          <w:sz w:val="40"/>
          <w:szCs w:val="40"/>
        </w:rPr>
        <w:t>Indicadores para Internacionalização PDI UFSM 2016-2026</w:t>
      </w:r>
    </w:p>
    <w:p w:rsidR="00FE121F" w:rsidRDefault="00FE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Figura 1 – </w:t>
      </w:r>
      <w:r w:rsidRPr="00FE121F">
        <w:rPr>
          <w:rFonts w:ascii="Times New Roman" w:hAnsi="Times New Roman" w:cs="Times New Roman"/>
          <w:sz w:val="28"/>
          <w:szCs w:val="28"/>
        </w:rPr>
        <w:t>Relação inic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E121F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de possíveis indicado</w:t>
      </w:r>
      <w:r w:rsidR="00CB40AF">
        <w:rPr>
          <w:rFonts w:ascii="Times New Roman" w:hAnsi="Times New Roman" w:cs="Times New Roman"/>
          <w:sz w:val="28"/>
          <w:szCs w:val="28"/>
        </w:rPr>
        <w:t xml:space="preserve">res para a Internacionalização 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980"/>
        <w:gridCol w:w="5386"/>
        <w:gridCol w:w="3544"/>
        <w:gridCol w:w="3686"/>
      </w:tblGrid>
      <w:tr w:rsidR="00FE121F" w:rsidTr="00C1492D">
        <w:tc>
          <w:tcPr>
            <w:tcW w:w="1980" w:type="dxa"/>
            <w:shd w:val="clear" w:color="auto" w:fill="92D050"/>
          </w:tcPr>
          <w:p w:rsidR="00CB40AF" w:rsidRDefault="00CB40AF" w:rsidP="0033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21F" w:rsidRDefault="003329CA" w:rsidP="0033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Dimensão</w:t>
            </w:r>
          </w:p>
          <w:p w:rsidR="00CB40AF" w:rsidRDefault="00CB40AF" w:rsidP="0033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92D050"/>
          </w:tcPr>
          <w:p w:rsidR="00CB40AF" w:rsidRDefault="00CB40AF" w:rsidP="0033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21F" w:rsidRDefault="003329CA" w:rsidP="0033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Objetivo</w:t>
            </w:r>
          </w:p>
        </w:tc>
        <w:tc>
          <w:tcPr>
            <w:tcW w:w="3544" w:type="dxa"/>
            <w:shd w:val="clear" w:color="auto" w:fill="92D050"/>
          </w:tcPr>
          <w:p w:rsidR="00CB40AF" w:rsidRDefault="00CB40AF" w:rsidP="0033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21F" w:rsidRDefault="003329CA" w:rsidP="0033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Indicadores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Forlpad</w:t>
            </w:r>
            <w:proofErr w:type="spellEnd"/>
          </w:p>
        </w:tc>
        <w:tc>
          <w:tcPr>
            <w:tcW w:w="3686" w:type="dxa"/>
            <w:shd w:val="clear" w:color="auto" w:fill="92D050"/>
          </w:tcPr>
          <w:p w:rsidR="00CB40AF" w:rsidRDefault="00CB40AF" w:rsidP="0033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21F" w:rsidRDefault="003329CA" w:rsidP="0033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Outros Indicadores </w:t>
            </w:r>
          </w:p>
        </w:tc>
      </w:tr>
      <w:tr w:rsidR="00CB40AF" w:rsidTr="00C1492D">
        <w:trPr>
          <w:trHeight w:val="215"/>
        </w:trPr>
        <w:tc>
          <w:tcPr>
            <w:tcW w:w="1980" w:type="dxa"/>
            <w:vMerge w:val="restart"/>
          </w:tcPr>
          <w:p w:rsidR="00CB40AF" w:rsidRDefault="00CB40AF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0AF" w:rsidRDefault="00CB40AF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Alunos e Sociedade</w:t>
            </w:r>
          </w:p>
        </w:tc>
        <w:tc>
          <w:tcPr>
            <w:tcW w:w="5386" w:type="dxa"/>
            <w:vMerge w:val="restart"/>
          </w:tcPr>
          <w:p w:rsidR="00CB40AF" w:rsidRDefault="00CB40AF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0AB" w:rsidRDefault="00F350AB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0AB" w:rsidRDefault="00F350AB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0AF" w:rsidRPr="00CB40AF" w:rsidRDefault="00CB40AF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F">
              <w:rPr>
                <w:rFonts w:ascii="Times New Roman" w:hAnsi="Times New Roman" w:cs="Times New Roman"/>
                <w:sz w:val="28"/>
                <w:szCs w:val="28"/>
              </w:rPr>
              <w:t>Aumentar a inserção científica institucional.</w:t>
            </w:r>
          </w:p>
        </w:tc>
        <w:tc>
          <w:tcPr>
            <w:tcW w:w="3544" w:type="dxa"/>
          </w:tcPr>
          <w:p w:rsidR="00CB40AF" w:rsidRPr="00CB40AF" w:rsidRDefault="00CB40AF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F">
              <w:rPr>
                <w:rFonts w:ascii="Times New Roman" w:hAnsi="Times New Roman" w:cs="Times New Roman"/>
                <w:sz w:val="28"/>
                <w:szCs w:val="28"/>
              </w:rPr>
              <w:t xml:space="preserve">% de publicações internacionais </w:t>
            </w:r>
          </w:p>
        </w:tc>
        <w:tc>
          <w:tcPr>
            <w:tcW w:w="3686" w:type="dxa"/>
            <w:vMerge w:val="restart"/>
          </w:tcPr>
          <w:p w:rsidR="00904D4A" w:rsidRDefault="00904D4A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0AF" w:rsidRPr="00CB40AF" w:rsidRDefault="00CB40AF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Número de citações por autores estrangeiros.</w:t>
            </w:r>
          </w:p>
        </w:tc>
      </w:tr>
      <w:tr w:rsidR="00CB40AF" w:rsidTr="00C1492D">
        <w:trPr>
          <w:trHeight w:val="215"/>
        </w:trPr>
        <w:tc>
          <w:tcPr>
            <w:tcW w:w="1980" w:type="dxa"/>
            <w:vMerge/>
          </w:tcPr>
          <w:p w:rsidR="00CB40AF" w:rsidRDefault="00CB40AF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CB40AF" w:rsidRPr="00CB40AF" w:rsidRDefault="00CB40AF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B40AF" w:rsidRPr="00CB40AF" w:rsidRDefault="00CB40AF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F">
              <w:rPr>
                <w:rFonts w:ascii="Times New Roman" w:hAnsi="Times New Roman" w:cs="Times New Roman"/>
                <w:sz w:val="28"/>
                <w:szCs w:val="28"/>
              </w:rPr>
              <w:t>% de publicações com coautoria internacional</w:t>
            </w:r>
          </w:p>
        </w:tc>
        <w:tc>
          <w:tcPr>
            <w:tcW w:w="3686" w:type="dxa"/>
            <w:vMerge/>
          </w:tcPr>
          <w:p w:rsidR="00CB40AF" w:rsidRDefault="00CB4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0AF" w:rsidTr="00C1492D">
        <w:trPr>
          <w:trHeight w:val="215"/>
        </w:trPr>
        <w:tc>
          <w:tcPr>
            <w:tcW w:w="1980" w:type="dxa"/>
            <w:vMerge/>
          </w:tcPr>
          <w:p w:rsidR="00CB40AF" w:rsidRDefault="00CB40AF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CB40AF" w:rsidRPr="00CB40AF" w:rsidRDefault="00CB40AF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4D4A" w:rsidRDefault="00F350AB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Número de eventos internacionais </w:t>
            </w:r>
          </w:p>
          <w:p w:rsidR="00CB40AF" w:rsidRPr="00CB40AF" w:rsidRDefault="00CB40AF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B40AF" w:rsidRPr="00CB40AF" w:rsidRDefault="00CB40AF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Números de revistas indexadas </w:t>
            </w:r>
            <w:r w:rsidRPr="00CB40AF">
              <w:rPr>
                <w:rFonts w:ascii="Times New Roman" w:hAnsi="Times New Roman" w:cs="Times New Roman"/>
                <w:sz w:val="28"/>
                <w:szCs w:val="28"/>
              </w:rPr>
              <w:t xml:space="preserve">internacionalmente. </w:t>
            </w:r>
          </w:p>
        </w:tc>
      </w:tr>
      <w:tr w:rsidR="00921E6B" w:rsidTr="00F350AB">
        <w:trPr>
          <w:trHeight w:val="588"/>
        </w:trPr>
        <w:tc>
          <w:tcPr>
            <w:tcW w:w="1980" w:type="dxa"/>
            <w:vMerge w:val="restart"/>
          </w:tcPr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Processos</w:t>
            </w:r>
          </w:p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</w:tcPr>
          <w:p w:rsidR="00921E6B" w:rsidRDefault="00921E6B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E6B" w:rsidRDefault="00921E6B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E6B" w:rsidRPr="00CB40AF" w:rsidRDefault="00921E6B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F">
              <w:rPr>
                <w:rFonts w:ascii="Times New Roman" w:hAnsi="Times New Roman" w:cs="Times New Roman"/>
                <w:sz w:val="28"/>
                <w:szCs w:val="28"/>
              </w:rPr>
              <w:t xml:space="preserve">Desenvolver parcerias com pesquisadores e instituições internacionais. </w:t>
            </w:r>
          </w:p>
        </w:tc>
        <w:tc>
          <w:tcPr>
            <w:tcW w:w="3544" w:type="dxa"/>
            <w:vMerge w:val="restart"/>
          </w:tcPr>
          <w:p w:rsidR="00921E6B" w:rsidRDefault="0092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E6B" w:rsidRDefault="0092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E6B" w:rsidRDefault="0092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Número de convênios internacionais</w:t>
            </w:r>
          </w:p>
        </w:tc>
        <w:tc>
          <w:tcPr>
            <w:tcW w:w="3686" w:type="dxa"/>
          </w:tcPr>
          <w:p w:rsidR="00921E6B" w:rsidRPr="00F350AB" w:rsidRDefault="00921E6B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0AB">
              <w:rPr>
                <w:rFonts w:ascii="Times New Roman" w:hAnsi="Times New Roman" w:cs="Times New Roman"/>
                <w:sz w:val="28"/>
                <w:szCs w:val="28"/>
              </w:rPr>
              <w:t>Número de professores em intercâmbio IN</w:t>
            </w:r>
          </w:p>
        </w:tc>
      </w:tr>
      <w:tr w:rsidR="00921E6B" w:rsidTr="00F350AB">
        <w:trPr>
          <w:trHeight w:val="588"/>
        </w:trPr>
        <w:tc>
          <w:tcPr>
            <w:tcW w:w="1980" w:type="dxa"/>
            <w:vMerge/>
          </w:tcPr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921E6B" w:rsidRDefault="00921E6B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21E6B" w:rsidRDefault="0092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1E6B" w:rsidRPr="00F350AB" w:rsidRDefault="00921E6B" w:rsidP="00F35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AB">
              <w:rPr>
                <w:rFonts w:ascii="Times New Roman" w:hAnsi="Times New Roman" w:cs="Times New Roman"/>
                <w:sz w:val="28"/>
                <w:szCs w:val="28"/>
              </w:rPr>
              <w:t xml:space="preserve">Número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 professores em intercâmbio OUT</w:t>
            </w:r>
          </w:p>
        </w:tc>
      </w:tr>
      <w:tr w:rsidR="00921E6B" w:rsidTr="00BD23F2">
        <w:trPr>
          <w:trHeight w:val="705"/>
        </w:trPr>
        <w:tc>
          <w:tcPr>
            <w:tcW w:w="1980" w:type="dxa"/>
            <w:vMerge/>
          </w:tcPr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921E6B" w:rsidRDefault="00921E6B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21E6B" w:rsidRDefault="0092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1E6B" w:rsidRPr="00F350AB" w:rsidRDefault="00921E6B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0AB">
              <w:rPr>
                <w:rFonts w:ascii="Times New Roman" w:hAnsi="Times New Roman" w:cs="Times New Roman"/>
                <w:sz w:val="28"/>
                <w:szCs w:val="28"/>
              </w:rPr>
              <w:t>Número de países com convênios internacionais.</w:t>
            </w:r>
          </w:p>
        </w:tc>
      </w:tr>
      <w:tr w:rsidR="00921E6B" w:rsidTr="00242413">
        <w:trPr>
          <w:trHeight w:val="129"/>
        </w:trPr>
        <w:tc>
          <w:tcPr>
            <w:tcW w:w="1980" w:type="dxa"/>
            <w:vMerge/>
          </w:tcPr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</w:tcPr>
          <w:p w:rsidR="00921E6B" w:rsidRDefault="00921E6B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E6B" w:rsidRPr="00CB40AF" w:rsidRDefault="00921E6B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0AF">
              <w:rPr>
                <w:rFonts w:ascii="Times New Roman" w:hAnsi="Times New Roman" w:cs="Times New Roman"/>
                <w:sz w:val="28"/>
                <w:szCs w:val="28"/>
              </w:rPr>
              <w:t>Oportunizar experiências de internacionalização aos alunos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921E6B" w:rsidRDefault="0092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21E6B" w:rsidRPr="0043218C" w:rsidRDefault="00921E6B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18C">
              <w:rPr>
                <w:rFonts w:ascii="Times New Roman" w:hAnsi="Times New Roman" w:cs="Times New Roman"/>
                <w:sz w:val="28"/>
                <w:szCs w:val="28"/>
              </w:rPr>
              <w:t>Número de professores estrangeiros efetivos</w:t>
            </w:r>
          </w:p>
        </w:tc>
      </w:tr>
      <w:tr w:rsidR="00921E6B" w:rsidTr="008604AE">
        <w:trPr>
          <w:trHeight w:val="129"/>
        </w:trPr>
        <w:tc>
          <w:tcPr>
            <w:tcW w:w="1980" w:type="dxa"/>
            <w:vMerge/>
          </w:tcPr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921E6B" w:rsidRPr="00CB40AF" w:rsidRDefault="00921E6B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21E6B" w:rsidRDefault="0092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21E6B" w:rsidRPr="00CD1531" w:rsidRDefault="00921E6B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1">
              <w:rPr>
                <w:rFonts w:ascii="Times New Roman" w:hAnsi="Times New Roman" w:cs="Times New Roman"/>
                <w:sz w:val="28"/>
                <w:szCs w:val="28"/>
              </w:rPr>
              <w:t xml:space="preserve">Número de alunos estrangeiros regulares </w:t>
            </w:r>
          </w:p>
        </w:tc>
      </w:tr>
      <w:tr w:rsidR="00921E6B" w:rsidTr="001C16AD">
        <w:trPr>
          <w:trHeight w:val="129"/>
        </w:trPr>
        <w:tc>
          <w:tcPr>
            <w:tcW w:w="1980" w:type="dxa"/>
            <w:vMerge/>
          </w:tcPr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921E6B" w:rsidRPr="00CB40AF" w:rsidRDefault="00921E6B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21E6B" w:rsidRDefault="0092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21E6B" w:rsidRPr="00921E6B" w:rsidRDefault="00921E6B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E6B">
              <w:rPr>
                <w:rFonts w:ascii="Times New Roman" w:hAnsi="Times New Roman" w:cs="Times New Roman"/>
                <w:sz w:val="28"/>
                <w:szCs w:val="28"/>
              </w:rPr>
              <w:t xml:space="preserve">% de disciplinas ministradas em língua </w:t>
            </w:r>
            <w:proofErr w:type="gramStart"/>
            <w:r w:rsidRPr="00921E6B">
              <w:rPr>
                <w:rFonts w:ascii="Times New Roman" w:hAnsi="Times New Roman" w:cs="Times New Roman"/>
                <w:sz w:val="28"/>
                <w:szCs w:val="28"/>
              </w:rPr>
              <w:t>estrangeira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21E6B" w:rsidTr="0017291D">
        <w:trPr>
          <w:trHeight w:val="129"/>
        </w:trPr>
        <w:tc>
          <w:tcPr>
            <w:tcW w:w="1980" w:type="dxa"/>
            <w:vMerge/>
          </w:tcPr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921E6B" w:rsidRPr="00CB40AF" w:rsidRDefault="00921E6B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21E6B" w:rsidRDefault="0092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21E6B" w:rsidRPr="00921E6B" w:rsidRDefault="00921E6B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E6B">
              <w:rPr>
                <w:rFonts w:ascii="Times New Roman" w:hAnsi="Times New Roman" w:cs="Times New Roman"/>
                <w:sz w:val="28"/>
                <w:szCs w:val="28"/>
              </w:rPr>
              <w:t>% de alunos intercambistas OUT</w:t>
            </w:r>
          </w:p>
        </w:tc>
      </w:tr>
      <w:tr w:rsidR="00921E6B" w:rsidTr="00027F5E">
        <w:trPr>
          <w:trHeight w:val="129"/>
        </w:trPr>
        <w:tc>
          <w:tcPr>
            <w:tcW w:w="1980" w:type="dxa"/>
            <w:vMerge/>
          </w:tcPr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921E6B" w:rsidRPr="00CB40AF" w:rsidRDefault="00921E6B" w:rsidP="00CB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21E6B" w:rsidRDefault="0092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21E6B" w:rsidRDefault="00921E6B" w:rsidP="00F35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de alunos intercambistas IN</w:t>
            </w:r>
          </w:p>
        </w:tc>
      </w:tr>
      <w:tr w:rsidR="00921E6B" w:rsidTr="00403894">
        <w:trPr>
          <w:trHeight w:val="320"/>
        </w:trPr>
        <w:tc>
          <w:tcPr>
            <w:tcW w:w="1980" w:type="dxa"/>
            <w:vMerge/>
          </w:tcPr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</w:tcPr>
          <w:p w:rsidR="00921E6B" w:rsidRPr="00904D4A" w:rsidRDefault="00921E6B" w:rsidP="0090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D4A">
              <w:rPr>
                <w:rFonts w:ascii="Times New Roman" w:hAnsi="Times New Roman" w:cs="Times New Roman"/>
                <w:sz w:val="28"/>
                <w:szCs w:val="28"/>
              </w:rPr>
              <w:t xml:space="preserve">Firmar relações de colaboração para trocas culturais e desenvolvimento de políticas acadêmicas e de gestão </w:t>
            </w:r>
          </w:p>
        </w:tc>
        <w:tc>
          <w:tcPr>
            <w:tcW w:w="3544" w:type="dxa"/>
            <w:vMerge w:val="restart"/>
          </w:tcPr>
          <w:p w:rsidR="00921E6B" w:rsidRDefault="0092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21E6B" w:rsidRPr="00F350AB" w:rsidRDefault="000144FC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Número de convênios desenvolvimento gestão. </w:t>
            </w:r>
          </w:p>
        </w:tc>
      </w:tr>
      <w:tr w:rsidR="00921E6B" w:rsidTr="008809F5">
        <w:trPr>
          <w:trHeight w:val="320"/>
        </w:trPr>
        <w:tc>
          <w:tcPr>
            <w:tcW w:w="1980" w:type="dxa"/>
            <w:vMerge/>
          </w:tcPr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921E6B" w:rsidRPr="00904D4A" w:rsidRDefault="00921E6B" w:rsidP="0090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21E6B" w:rsidRDefault="0092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21E6B" w:rsidRPr="00F350AB" w:rsidRDefault="000144FC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Número de convênios culturais </w:t>
            </w:r>
          </w:p>
        </w:tc>
      </w:tr>
      <w:tr w:rsidR="00921E6B" w:rsidTr="00793AB0">
        <w:trPr>
          <w:trHeight w:val="320"/>
        </w:trPr>
        <w:tc>
          <w:tcPr>
            <w:tcW w:w="1980" w:type="dxa"/>
            <w:vMerge/>
          </w:tcPr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921E6B" w:rsidRPr="00904D4A" w:rsidRDefault="00921E6B" w:rsidP="0090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21E6B" w:rsidRDefault="0092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21E6B" w:rsidRPr="00F350AB" w:rsidRDefault="000144FC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Número de convênios de extensão.</w:t>
            </w:r>
            <w:bookmarkStart w:id="0" w:name="_GoBack"/>
            <w:bookmarkEnd w:id="0"/>
          </w:p>
        </w:tc>
      </w:tr>
      <w:tr w:rsidR="00921E6B" w:rsidTr="00961EB3">
        <w:trPr>
          <w:trHeight w:val="480"/>
        </w:trPr>
        <w:tc>
          <w:tcPr>
            <w:tcW w:w="1980" w:type="dxa"/>
            <w:vMerge/>
          </w:tcPr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</w:tcPr>
          <w:p w:rsidR="00921E6B" w:rsidRPr="00C1492D" w:rsidRDefault="00921E6B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92D">
              <w:rPr>
                <w:rFonts w:ascii="Times New Roman" w:hAnsi="Times New Roman" w:cs="Times New Roman"/>
                <w:sz w:val="28"/>
                <w:szCs w:val="28"/>
              </w:rPr>
              <w:t xml:space="preserve">Possuir currículos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interdisciplinares, flexíveis e atualizados com relação ás demandas da sociedade </w:t>
            </w:r>
          </w:p>
        </w:tc>
        <w:tc>
          <w:tcPr>
            <w:tcW w:w="3544" w:type="dxa"/>
            <w:vMerge/>
          </w:tcPr>
          <w:p w:rsidR="00921E6B" w:rsidRDefault="0092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21E6B" w:rsidRPr="00CD1531" w:rsidRDefault="00921E6B" w:rsidP="00CD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1">
              <w:rPr>
                <w:rFonts w:ascii="Times New Roman" w:hAnsi="Times New Roman" w:cs="Times New Roman"/>
                <w:sz w:val="28"/>
                <w:szCs w:val="28"/>
              </w:rPr>
              <w:t>% de currículos com acreditação internacional</w:t>
            </w:r>
          </w:p>
        </w:tc>
      </w:tr>
      <w:tr w:rsidR="00921E6B" w:rsidTr="00B3082A">
        <w:trPr>
          <w:trHeight w:val="480"/>
        </w:trPr>
        <w:tc>
          <w:tcPr>
            <w:tcW w:w="1980" w:type="dxa"/>
            <w:vMerge/>
          </w:tcPr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921E6B" w:rsidRPr="00C1492D" w:rsidRDefault="00921E6B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21E6B" w:rsidRDefault="0092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21E6B" w:rsidRPr="00CD1531" w:rsidRDefault="00921E6B" w:rsidP="00CD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1">
              <w:rPr>
                <w:rFonts w:ascii="Times New Roman" w:hAnsi="Times New Roman" w:cs="Times New Roman"/>
                <w:sz w:val="28"/>
                <w:szCs w:val="28"/>
              </w:rPr>
              <w:t>% de cursos com alunos estrangeiros matriculados</w:t>
            </w:r>
          </w:p>
        </w:tc>
      </w:tr>
      <w:tr w:rsidR="00921E6B" w:rsidTr="00C1492D">
        <w:tc>
          <w:tcPr>
            <w:tcW w:w="1980" w:type="dxa"/>
            <w:vMerge/>
          </w:tcPr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921E6B" w:rsidRPr="00C1492D" w:rsidRDefault="00921E6B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Otimizar as rotinas administrativas e os sistemas de informação, primando pela agilidade, desburocratização, transparência e qualidade das informações e da gestão  </w:t>
            </w:r>
          </w:p>
        </w:tc>
        <w:tc>
          <w:tcPr>
            <w:tcW w:w="3544" w:type="dxa"/>
            <w:vMerge/>
          </w:tcPr>
          <w:p w:rsidR="00921E6B" w:rsidRDefault="0092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21E6B" w:rsidRDefault="0092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18C">
              <w:rPr>
                <w:rFonts w:ascii="Times New Roman" w:hAnsi="Times New Roman" w:cs="Times New Roman"/>
                <w:sz w:val="28"/>
                <w:szCs w:val="28"/>
              </w:rPr>
              <w:t>Índice de satisfação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 a rotinas da internacionalização.</w:t>
            </w:r>
          </w:p>
        </w:tc>
      </w:tr>
      <w:tr w:rsidR="00921E6B" w:rsidTr="00C1492D">
        <w:tc>
          <w:tcPr>
            <w:tcW w:w="1980" w:type="dxa"/>
            <w:vMerge/>
          </w:tcPr>
          <w:p w:rsidR="00921E6B" w:rsidRDefault="00921E6B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921E6B" w:rsidRDefault="00921E6B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Desenvolver processos e rotinas de trabalho que considerem a realidade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multicampi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 os diferentes níveis de ensino </w:t>
            </w:r>
          </w:p>
        </w:tc>
        <w:tc>
          <w:tcPr>
            <w:tcW w:w="3544" w:type="dxa"/>
            <w:vMerge/>
          </w:tcPr>
          <w:p w:rsidR="00921E6B" w:rsidRDefault="0092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21E6B" w:rsidRDefault="0092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18C">
              <w:rPr>
                <w:rFonts w:ascii="Times New Roman" w:hAnsi="Times New Roman" w:cs="Times New Roman"/>
                <w:sz w:val="28"/>
                <w:szCs w:val="28"/>
              </w:rPr>
              <w:t>Índice de satisfação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dos campi com a rotinas da internacionalização. </w:t>
            </w:r>
          </w:p>
        </w:tc>
      </w:tr>
      <w:tr w:rsidR="0043218C" w:rsidTr="00150DB3">
        <w:trPr>
          <w:trHeight w:val="215"/>
        </w:trPr>
        <w:tc>
          <w:tcPr>
            <w:tcW w:w="1980" w:type="dxa"/>
            <w:vMerge w:val="restart"/>
          </w:tcPr>
          <w:p w:rsidR="0043218C" w:rsidRDefault="0043218C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18C" w:rsidRDefault="0043218C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18C" w:rsidRDefault="0043218C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Aprendizado e Infraestrutura</w:t>
            </w:r>
          </w:p>
          <w:p w:rsidR="0043218C" w:rsidRDefault="0043218C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</w:tcPr>
          <w:p w:rsidR="0043218C" w:rsidRDefault="0043218C" w:rsidP="00F35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AB">
              <w:rPr>
                <w:rFonts w:ascii="Times New Roman" w:hAnsi="Times New Roman" w:cs="Times New Roman"/>
                <w:sz w:val="28"/>
                <w:szCs w:val="28"/>
              </w:rPr>
              <w:t xml:space="preserve">Promover um ambiente de acolhimento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para integração internacional.</w:t>
            </w:r>
          </w:p>
        </w:tc>
        <w:tc>
          <w:tcPr>
            <w:tcW w:w="3544" w:type="dxa"/>
            <w:vMerge w:val="restart"/>
          </w:tcPr>
          <w:p w:rsidR="0043218C" w:rsidRDefault="00432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3218C" w:rsidRPr="0043218C" w:rsidRDefault="0043218C" w:rsidP="0043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18C">
              <w:rPr>
                <w:rFonts w:ascii="Times New Roman" w:hAnsi="Times New Roman" w:cs="Times New Roman"/>
                <w:sz w:val="28"/>
                <w:szCs w:val="28"/>
              </w:rPr>
              <w:t xml:space="preserve">% de servidores com fluência em língua estrangeira </w:t>
            </w:r>
          </w:p>
        </w:tc>
      </w:tr>
      <w:tr w:rsidR="0043218C" w:rsidTr="00DE25F6">
        <w:trPr>
          <w:trHeight w:val="215"/>
        </w:trPr>
        <w:tc>
          <w:tcPr>
            <w:tcW w:w="1980" w:type="dxa"/>
            <w:vMerge/>
          </w:tcPr>
          <w:p w:rsidR="0043218C" w:rsidRDefault="0043218C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43218C" w:rsidRPr="00F350AB" w:rsidRDefault="0043218C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3218C" w:rsidRDefault="00432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3218C" w:rsidRDefault="0043218C" w:rsidP="00432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18C">
              <w:rPr>
                <w:rFonts w:ascii="Times New Roman" w:hAnsi="Times New Roman" w:cs="Times New Roman"/>
                <w:sz w:val="28"/>
                <w:szCs w:val="28"/>
              </w:rPr>
              <w:t xml:space="preserve">% 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aluno</w:t>
            </w:r>
            <w:r w:rsidRPr="0043218C">
              <w:rPr>
                <w:rFonts w:ascii="Times New Roman" w:hAnsi="Times New Roman" w:cs="Times New Roman"/>
                <w:sz w:val="28"/>
                <w:szCs w:val="28"/>
              </w:rPr>
              <w:t>s com fluência em língua estrangeira</w:t>
            </w:r>
          </w:p>
        </w:tc>
      </w:tr>
      <w:tr w:rsidR="0043218C" w:rsidTr="00E9768E">
        <w:trPr>
          <w:trHeight w:val="215"/>
        </w:trPr>
        <w:tc>
          <w:tcPr>
            <w:tcW w:w="1980" w:type="dxa"/>
            <w:vMerge/>
          </w:tcPr>
          <w:p w:rsidR="0043218C" w:rsidRDefault="0043218C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43218C" w:rsidRPr="00F350AB" w:rsidRDefault="0043218C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3218C" w:rsidRDefault="00432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3218C" w:rsidRPr="0043218C" w:rsidRDefault="0043218C" w:rsidP="0043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18C">
              <w:rPr>
                <w:rFonts w:ascii="Times New Roman" w:hAnsi="Times New Roman" w:cs="Times New Roman"/>
                <w:sz w:val="28"/>
                <w:szCs w:val="28"/>
              </w:rPr>
              <w:t>Índice de satisfação com a infra de acolhimento.</w:t>
            </w:r>
          </w:p>
        </w:tc>
      </w:tr>
      <w:tr w:rsidR="0043218C" w:rsidTr="00F94B93">
        <w:trPr>
          <w:trHeight w:val="480"/>
        </w:trPr>
        <w:tc>
          <w:tcPr>
            <w:tcW w:w="1980" w:type="dxa"/>
            <w:vMerge/>
          </w:tcPr>
          <w:p w:rsidR="0043218C" w:rsidRDefault="0043218C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</w:tcPr>
          <w:p w:rsidR="0043218C" w:rsidRPr="00F350AB" w:rsidRDefault="0043218C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Estimular o desenvolvimento de um quadro docente com pesquisadores de excelência que sejam referência na área.</w:t>
            </w:r>
          </w:p>
        </w:tc>
        <w:tc>
          <w:tcPr>
            <w:tcW w:w="3544" w:type="dxa"/>
            <w:vMerge w:val="restart"/>
          </w:tcPr>
          <w:p w:rsidR="0043218C" w:rsidRDefault="00432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3218C" w:rsidRPr="0043218C" w:rsidRDefault="0043218C" w:rsidP="0043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18C">
              <w:rPr>
                <w:rFonts w:ascii="Times New Roman" w:hAnsi="Times New Roman" w:cs="Times New Roman"/>
                <w:sz w:val="28"/>
                <w:szCs w:val="28"/>
              </w:rPr>
              <w:t>% de professores com publicação internacional.</w:t>
            </w:r>
          </w:p>
        </w:tc>
      </w:tr>
      <w:tr w:rsidR="0043218C" w:rsidTr="004945F9">
        <w:trPr>
          <w:trHeight w:val="480"/>
        </w:trPr>
        <w:tc>
          <w:tcPr>
            <w:tcW w:w="1980" w:type="dxa"/>
            <w:vMerge/>
          </w:tcPr>
          <w:p w:rsidR="0043218C" w:rsidRDefault="0043218C" w:rsidP="00CB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43218C" w:rsidRDefault="0043218C" w:rsidP="00F3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3218C" w:rsidRDefault="00432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3218C" w:rsidRPr="0043218C" w:rsidRDefault="0043218C" w:rsidP="0043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18C">
              <w:rPr>
                <w:rFonts w:ascii="Times New Roman" w:hAnsi="Times New Roman" w:cs="Times New Roman"/>
                <w:sz w:val="28"/>
                <w:szCs w:val="28"/>
              </w:rPr>
              <w:t>% de professores com publicações com coautorias internacionais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121F" w:rsidRPr="00CB40AF" w:rsidRDefault="00FE121F">
      <w:pPr>
        <w:rPr>
          <w:rFonts w:ascii="Times New Roman" w:hAnsi="Times New Roman" w:cs="Times New Roman"/>
          <w:sz w:val="28"/>
          <w:szCs w:val="28"/>
        </w:rPr>
      </w:pPr>
    </w:p>
    <w:p w:rsidR="0013398C" w:rsidRPr="00FE121F" w:rsidRDefault="00133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*FORLPAD: </w:t>
      </w:r>
      <w:r w:rsidRPr="0013398C">
        <w:rPr>
          <w:rFonts w:ascii="Times New Roman" w:hAnsi="Times New Roman" w:cs="Times New Roman"/>
          <w:sz w:val="28"/>
          <w:szCs w:val="28"/>
        </w:rPr>
        <w:t>Fórum Nacional de Pró-Reitores de Planejamento e Administração</w:t>
      </w:r>
    </w:p>
    <w:sectPr w:rsidR="0013398C" w:rsidRPr="00FE121F" w:rsidSect="00FE12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1F"/>
    <w:rsid w:val="000144FC"/>
    <w:rsid w:val="00052079"/>
    <w:rsid w:val="0013398C"/>
    <w:rsid w:val="003329CA"/>
    <w:rsid w:val="0043218C"/>
    <w:rsid w:val="007A02BB"/>
    <w:rsid w:val="00904D4A"/>
    <w:rsid w:val="00921E6B"/>
    <w:rsid w:val="00B067BC"/>
    <w:rsid w:val="00C1492D"/>
    <w:rsid w:val="00CB40AF"/>
    <w:rsid w:val="00CD1531"/>
    <w:rsid w:val="00DF7B86"/>
    <w:rsid w:val="00F350AB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69E1A-2B2B-427B-8A7B-2257F2E5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2019-05-23T20:05:00Z</dcterms:created>
  <dcterms:modified xsi:type="dcterms:W3CDTF">2019-05-23T20:05:00Z</dcterms:modified>
</cp:coreProperties>
</file>