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80" w:rsidRDefault="00040B06" w:rsidP="005B1980">
      <w:pPr>
        <w:spacing w:line="240" w:lineRule="auto"/>
        <w:jc w:val="center"/>
      </w:pPr>
      <w:r>
        <w:t>HORÁRIO 2018.1</w:t>
      </w:r>
    </w:p>
    <w:tbl>
      <w:tblPr>
        <w:tblW w:w="31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977"/>
        <w:gridCol w:w="3402"/>
        <w:gridCol w:w="2977"/>
        <w:gridCol w:w="2969"/>
        <w:gridCol w:w="6061"/>
        <w:gridCol w:w="4875"/>
        <w:gridCol w:w="4875"/>
      </w:tblGrid>
      <w:tr w:rsidR="005B1980" w:rsidRPr="00E87A71" w:rsidTr="0048261F">
        <w:trPr>
          <w:gridAfter w:val="3"/>
          <w:wAfter w:w="15811" w:type="dxa"/>
          <w:trHeight w:val="416"/>
        </w:trPr>
        <w:tc>
          <w:tcPr>
            <w:tcW w:w="1276" w:type="dxa"/>
            <w:tcBorders>
              <w:right w:val="single" w:sz="4" w:space="0" w:color="auto"/>
            </w:tcBorders>
          </w:tcPr>
          <w:p w:rsidR="005B1980" w:rsidRPr="00E87A71" w:rsidRDefault="005B1980" w:rsidP="00712FAF">
            <w:pPr>
              <w:spacing w:after="0" w:line="360" w:lineRule="auto"/>
              <w:ind w:left="33" w:firstLine="0"/>
              <w:jc w:val="center"/>
              <w:rPr>
                <w:b/>
              </w:rPr>
            </w:pPr>
            <w:r w:rsidRPr="00E87A71">
              <w:rPr>
                <w:b/>
              </w:rPr>
              <w:t>HORÁRIO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1980" w:rsidRPr="00E87A71" w:rsidRDefault="005B1980" w:rsidP="00712FAF">
            <w:pPr>
              <w:spacing w:after="0" w:line="240" w:lineRule="auto"/>
              <w:jc w:val="center"/>
              <w:rPr>
                <w:b/>
              </w:rPr>
            </w:pPr>
            <w:r w:rsidRPr="00E87A71">
              <w:rPr>
                <w:b/>
              </w:rPr>
              <w:t>SEG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</w:tcPr>
          <w:p w:rsidR="005B1980" w:rsidRPr="00E87A71" w:rsidRDefault="005B1980" w:rsidP="00712FAF">
            <w:pPr>
              <w:spacing w:after="0" w:line="240" w:lineRule="auto"/>
              <w:jc w:val="center"/>
              <w:rPr>
                <w:b/>
              </w:rPr>
            </w:pPr>
            <w:r w:rsidRPr="00E87A71">
              <w:rPr>
                <w:b/>
              </w:rPr>
              <w:t>TER</w:t>
            </w:r>
          </w:p>
        </w:tc>
        <w:tc>
          <w:tcPr>
            <w:tcW w:w="3402" w:type="dxa"/>
            <w:shd w:val="clear" w:color="auto" w:fill="auto"/>
          </w:tcPr>
          <w:p w:rsidR="005B1980" w:rsidRPr="00E87A71" w:rsidRDefault="005B1980" w:rsidP="00712FAF">
            <w:pPr>
              <w:spacing w:after="0" w:line="240" w:lineRule="auto"/>
              <w:jc w:val="center"/>
              <w:rPr>
                <w:b/>
              </w:rPr>
            </w:pPr>
            <w:r w:rsidRPr="00E87A71">
              <w:rPr>
                <w:b/>
              </w:rPr>
              <w:t>QUA</w:t>
            </w:r>
          </w:p>
        </w:tc>
        <w:tc>
          <w:tcPr>
            <w:tcW w:w="2977" w:type="dxa"/>
          </w:tcPr>
          <w:p w:rsidR="005B1980" w:rsidRDefault="005B1980" w:rsidP="00712FAF">
            <w:pPr>
              <w:spacing w:line="240" w:lineRule="auto"/>
              <w:jc w:val="center"/>
            </w:pPr>
            <w:r>
              <w:t>QUI</w:t>
            </w:r>
          </w:p>
        </w:tc>
        <w:tc>
          <w:tcPr>
            <w:tcW w:w="2969" w:type="dxa"/>
          </w:tcPr>
          <w:p w:rsidR="005B1980" w:rsidRPr="00E87A71" w:rsidRDefault="005B1980" w:rsidP="00712FAF">
            <w:pPr>
              <w:spacing w:after="0" w:line="360" w:lineRule="auto"/>
              <w:jc w:val="center"/>
              <w:rPr>
                <w:b/>
              </w:rPr>
            </w:pPr>
            <w:r w:rsidRPr="00E87A71">
              <w:rPr>
                <w:b/>
              </w:rPr>
              <w:t>SEX</w:t>
            </w:r>
          </w:p>
        </w:tc>
      </w:tr>
      <w:tr w:rsidR="005B1980" w:rsidRPr="00E87A71" w:rsidTr="0048261F">
        <w:trPr>
          <w:gridAfter w:val="3"/>
          <w:wAfter w:w="15811" w:type="dxa"/>
          <w:trHeight w:val="3227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B1980" w:rsidRPr="00E87A71" w:rsidRDefault="005B1980" w:rsidP="00712FAF">
            <w:pPr>
              <w:spacing w:after="0" w:line="360" w:lineRule="auto"/>
              <w:ind w:left="33" w:firstLine="0"/>
              <w:jc w:val="center"/>
              <w:rPr>
                <w:sz w:val="18"/>
                <w:szCs w:val="18"/>
              </w:rPr>
            </w:pPr>
          </w:p>
          <w:p w:rsidR="005B1980" w:rsidRPr="00E87A71" w:rsidRDefault="005B1980" w:rsidP="00712FAF">
            <w:pPr>
              <w:spacing w:after="0" w:line="360" w:lineRule="auto"/>
              <w:ind w:left="33" w:firstLine="0"/>
              <w:jc w:val="center"/>
              <w:rPr>
                <w:sz w:val="18"/>
                <w:szCs w:val="18"/>
              </w:rPr>
            </w:pPr>
          </w:p>
          <w:p w:rsidR="005B1980" w:rsidRPr="00E87A71" w:rsidRDefault="005B1980" w:rsidP="00712FAF">
            <w:pPr>
              <w:spacing w:after="0" w:line="360" w:lineRule="auto"/>
              <w:ind w:left="33" w:firstLine="0"/>
              <w:jc w:val="center"/>
              <w:rPr>
                <w:sz w:val="18"/>
                <w:szCs w:val="18"/>
              </w:rPr>
            </w:pPr>
          </w:p>
          <w:p w:rsidR="005B1980" w:rsidRPr="00E87A71" w:rsidRDefault="005B1980" w:rsidP="00712FAF">
            <w:pPr>
              <w:spacing w:after="0" w:line="360" w:lineRule="auto"/>
              <w:ind w:left="33" w:firstLine="0"/>
              <w:jc w:val="center"/>
              <w:rPr>
                <w:sz w:val="18"/>
                <w:szCs w:val="18"/>
              </w:rPr>
            </w:pPr>
            <w:proofErr w:type="gramStart"/>
            <w:r w:rsidRPr="00E87A71">
              <w:rPr>
                <w:sz w:val="18"/>
                <w:szCs w:val="18"/>
              </w:rPr>
              <w:t>08:00</w:t>
            </w:r>
            <w:proofErr w:type="gramEnd"/>
            <w:r w:rsidRPr="00E87A71">
              <w:rPr>
                <w:sz w:val="18"/>
                <w:szCs w:val="18"/>
              </w:rPr>
              <w:t xml:space="preserve"> </w:t>
            </w:r>
          </w:p>
          <w:p w:rsidR="005B1980" w:rsidRPr="00E87A71" w:rsidRDefault="005B1980" w:rsidP="00712FAF">
            <w:pPr>
              <w:spacing w:after="0" w:line="360" w:lineRule="auto"/>
              <w:ind w:left="33" w:firstLine="0"/>
              <w:jc w:val="center"/>
              <w:rPr>
                <w:sz w:val="18"/>
                <w:szCs w:val="18"/>
              </w:rPr>
            </w:pPr>
            <w:proofErr w:type="gramStart"/>
            <w:r w:rsidRPr="00E87A71">
              <w:rPr>
                <w:sz w:val="18"/>
                <w:szCs w:val="18"/>
              </w:rPr>
              <w:t>às</w:t>
            </w:r>
            <w:proofErr w:type="gramEnd"/>
          </w:p>
          <w:p w:rsidR="005B1980" w:rsidRPr="00E87A71" w:rsidRDefault="005B1980" w:rsidP="00712FAF">
            <w:pPr>
              <w:spacing w:after="0" w:line="360" w:lineRule="auto"/>
              <w:ind w:left="33" w:firstLine="0"/>
              <w:jc w:val="center"/>
              <w:rPr>
                <w:sz w:val="18"/>
                <w:szCs w:val="18"/>
              </w:rPr>
            </w:pPr>
            <w:r w:rsidRPr="00E87A71">
              <w:rPr>
                <w:sz w:val="18"/>
                <w:szCs w:val="18"/>
              </w:rPr>
              <w:t xml:space="preserve"> </w:t>
            </w:r>
            <w:proofErr w:type="gramStart"/>
            <w:r w:rsidRPr="00E87A71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0" w:rsidRPr="001D75C4" w:rsidRDefault="005B1980" w:rsidP="00040B06">
            <w:p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0" w:rsidRPr="00040B06" w:rsidRDefault="005B1980" w:rsidP="00712FAF">
            <w:pPr>
              <w:autoSpaceDE w:val="0"/>
              <w:autoSpaceDN w:val="0"/>
              <w:adjustRightInd w:val="0"/>
              <w:spacing w:after="0" w:line="240" w:lineRule="auto"/>
              <w:ind w:left="-67" w:right="143" w:firstLine="34"/>
              <w:jc w:val="center"/>
            </w:pPr>
            <w:r w:rsidRPr="00E87A71">
              <w:t xml:space="preserve">História </w:t>
            </w:r>
            <w:r w:rsidRPr="00040B06">
              <w:t>da Matemática Escolar no Brasil</w:t>
            </w:r>
            <w:proofErr w:type="gramStart"/>
            <w:r w:rsidRPr="00040B06">
              <w:t xml:space="preserve">  </w:t>
            </w:r>
          </w:p>
          <w:p w:rsidR="005B1980" w:rsidRPr="00040B06" w:rsidRDefault="005B1980" w:rsidP="00712FAF">
            <w:pPr>
              <w:autoSpaceDE w:val="0"/>
              <w:autoSpaceDN w:val="0"/>
              <w:adjustRightInd w:val="0"/>
              <w:spacing w:after="0" w:line="240" w:lineRule="auto"/>
              <w:ind w:left="-67" w:right="143" w:firstLine="34"/>
              <w:jc w:val="center"/>
            </w:pPr>
            <w:proofErr w:type="gramEnd"/>
            <w:r w:rsidRPr="00040B06">
              <w:t>30h</w:t>
            </w:r>
          </w:p>
          <w:p w:rsidR="005B1980" w:rsidRPr="00040B06" w:rsidRDefault="002C4A0D" w:rsidP="00712FAF">
            <w:pPr>
              <w:autoSpaceDE w:val="0"/>
              <w:autoSpaceDN w:val="0"/>
              <w:adjustRightInd w:val="0"/>
              <w:spacing w:after="0" w:line="240" w:lineRule="auto"/>
              <w:ind w:left="-67" w:right="143" w:firstLine="34"/>
              <w:jc w:val="center"/>
            </w:pPr>
            <w:proofErr w:type="spellStart"/>
            <w:r w:rsidRPr="00040B06">
              <w:t>Profª</w:t>
            </w:r>
            <w:proofErr w:type="spellEnd"/>
            <w:r w:rsidRPr="00040B06">
              <w:t xml:space="preserve">. </w:t>
            </w:r>
            <w:proofErr w:type="spellStart"/>
            <w:r w:rsidRPr="00040B06">
              <w:t>Drª</w:t>
            </w:r>
            <w:proofErr w:type="spellEnd"/>
            <w:r w:rsidRPr="00040B06">
              <w:t xml:space="preserve">. </w:t>
            </w:r>
            <w:r w:rsidR="005B1980" w:rsidRPr="00040B06">
              <w:t>Janice  Lando</w:t>
            </w:r>
          </w:p>
          <w:p w:rsidR="00040B06" w:rsidRDefault="001130BA" w:rsidP="00040B06">
            <w:pPr>
              <w:pBdr>
                <w:bottom w:val="single" w:sz="12" w:space="1" w:color="auto"/>
              </w:pBdr>
              <w:spacing w:after="0" w:line="240" w:lineRule="auto"/>
              <w:ind w:right="143"/>
              <w:jc w:val="center"/>
            </w:pPr>
            <w:r w:rsidRPr="00040B06">
              <w:t xml:space="preserve">Prof. Dr. </w:t>
            </w:r>
            <w:r w:rsidR="005B1980" w:rsidRPr="00040B06">
              <w:t>Jorge Costa</w:t>
            </w:r>
          </w:p>
          <w:p w:rsidR="00040B06" w:rsidRPr="00040B06" w:rsidRDefault="00040B06" w:rsidP="00040B06">
            <w:pPr>
              <w:pBdr>
                <w:bottom w:val="single" w:sz="12" w:space="1" w:color="auto"/>
              </w:pBdr>
              <w:spacing w:after="0" w:line="240" w:lineRule="auto"/>
              <w:ind w:right="143"/>
              <w:jc w:val="center"/>
            </w:pPr>
          </w:p>
          <w:p w:rsidR="005B1980" w:rsidRPr="00040B06" w:rsidRDefault="00D524E7" w:rsidP="00712FAF">
            <w:pPr>
              <w:autoSpaceDE w:val="0"/>
              <w:autoSpaceDN w:val="0"/>
              <w:adjustRightInd w:val="0"/>
              <w:spacing w:after="0" w:line="240" w:lineRule="auto"/>
              <w:ind w:left="34" w:right="-108" w:firstLine="0"/>
              <w:jc w:val="center"/>
            </w:pPr>
            <w:r w:rsidRPr="00D524E7">
              <w:t>Metodologias e Ambientes de aprendizagem para o ensino de Ciências</w:t>
            </w:r>
            <w:proofErr w:type="gramStart"/>
            <w:r w:rsidRPr="00040B06">
              <w:t xml:space="preserve">  </w:t>
            </w:r>
            <w:proofErr w:type="gramEnd"/>
            <w:r w:rsidRPr="00040B06">
              <w:t>6</w:t>
            </w:r>
            <w:r w:rsidR="005B1980" w:rsidRPr="00040B06">
              <w:t>0h</w:t>
            </w:r>
          </w:p>
          <w:p w:rsidR="005B1980" w:rsidRPr="00040B06" w:rsidRDefault="005B1980" w:rsidP="00712FAF">
            <w:pPr>
              <w:pStyle w:val="PargrafodaLista"/>
              <w:spacing w:line="240" w:lineRule="auto"/>
              <w:ind w:left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40B06">
              <w:rPr>
                <w:rFonts w:ascii="Calibri" w:eastAsia="Calibri" w:hAnsi="Calibri" w:cs="Times New Roman"/>
              </w:rPr>
              <w:t>Profª</w:t>
            </w:r>
            <w:proofErr w:type="spellEnd"/>
            <w:r w:rsidRPr="00040B06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040B06">
              <w:rPr>
                <w:rFonts w:ascii="Calibri" w:eastAsia="Calibri" w:hAnsi="Calibri" w:cs="Times New Roman"/>
              </w:rPr>
              <w:t>Drª</w:t>
            </w:r>
            <w:proofErr w:type="spellEnd"/>
            <w:r w:rsidRPr="00040B06">
              <w:rPr>
                <w:rFonts w:ascii="Calibri" w:eastAsia="Calibri" w:hAnsi="Calibri" w:cs="Times New Roman"/>
              </w:rPr>
              <w:t xml:space="preserve">. Guadalupe E. </w:t>
            </w:r>
            <w:proofErr w:type="spellStart"/>
            <w:r w:rsidRPr="00040B06">
              <w:rPr>
                <w:rFonts w:ascii="Calibri" w:eastAsia="Calibri" w:hAnsi="Calibri" w:cs="Times New Roman"/>
              </w:rPr>
              <w:t>Licona</w:t>
            </w:r>
            <w:proofErr w:type="spellEnd"/>
            <w:r w:rsidRPr="00040B06">
              <w:rPr>
                <w:rFonts w:ascii="Calibri" w:eastAsia="Calibri" w:hAnsi="Calibri" w:cs="Times New Roman"/>
              </w:rPr>
              <w:t xml:space="preserve"> de Macedo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980" w:rsidRDefault="00D524E7" w:rsidP="00040B06">
            <w:pPr>
              <w:autoSpaceDE w:val="0"/>
              <w:autoSpaceDN w:val="0"/>
              <w:adjustRightInd w:val="0"/>
              <w:spacing w:after="0" w:line="240" w:lineRule="auto"/>
              <w:ind w:left="38" w:hanging="35"/>
              <w:jc w:val="center"/>
            </w:pPr>
            <w:r w:rsidRPr="00D524E7">
              <w:t>Teorias de aprendizagem: fundamentos para pesquisas em Educação em Ciências e Matemática</w:t>
            </w:r>
          </w:p>
          <w:p w:rsidR="00040B06" w:rsidRPr="00040B06" w:rsidRDefault="00040B06" w:rsidP="00040B06">
            <w:pPr>
              <w:autoSpaceDE w:val="0"/>
              <w:autoSpaceDN w:val="0"/>
              <w:adjustRightInd w:val="0"/>
              <w:spacing w:after="0" w:line="240" w:lineRule="auto"/>
              <w:ind w:left="38" w:hanging="35"/>
              <w:jc w:val="center"/>
            </w:pPr>
            <w:proofErr w:type="gramStart"/>
            <w:r>
              <w:t>60H</w:t>
            </w:r>
            <w:proofErr w:type="gramEnd"/>
          </w:p>
          <w:p w:rsidR="00D524E7" w:rsidRPr="00040B06" w:rsidRDefault="00D524E7" w:rsidP="00040B0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8" w:hanging="35"/>
              <w:jc w:val="center"/>
            </w:pPr>
            <w:r w:rsidRPr="00040B06">
              <w:t xml:space="preserve">Prof. Dr. Júlio César </w:t>
            </w:r>
            <w:r w:rsidR="00040B06">
              <w:t>C.</w:t>
            </w:r>
            <w:r w:rsidRPr="00040B06">
              <w:t xml:space="preserve"> </w:t>
            </w:r>
            <w:proofErr w:type="spellStart"/>
            <w:proofErr w:type="gramStart"/>
            <w:r w:rsidRPr="00040B06">
              <w:t>Razera</w:t>
            </w:r>
            <w:proofErr w:type="spellEnd"/>
            <w:proofErr w:type="gramEnd"/>
          </w:p>
          <w:p w:rsidR="00040B06" w:rsidRPr="00040B06" w:rsidRDefault="00040B06" w:rsidP="00D524E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8" w:hanging="35"/>
            </w:pPr>
          </w:p>
          <w:p w:rsidR="00040B06" w:rsidRPr="00040B06" w:rsidRDefault="00040B06" w:rsidP="00D524E7">
            <w:pPr>
              <w:autoSpaceDE w:val="0"/>
              <w:autoSpaceDN w:val="0"/>
              <w:adjustRightInd w:val="0"/>
              <w:spacing w:after="0" w:line="240" w:lineRule="auto"/>
              <w:ind w:left="38" w:hanging="35"/>
              <w:jc w:val="center"/>
            </w:pPr>
          </w:p>
          <w:p w:rsidR="00D524E7" w:rsidRPr="00040B06" w:rsidRDefault="00D524E7" w:rsidP="00D524E7">
            <w:pPr>
              <w:autoSpaceDE w:val="0"/>
              <w:autoSpaceDN w:val="0"/>
              <w:adjustRightInd w:val="0"/>
              <w:spacing w:after="0" w:line="240" w:lineRule="auto"/>
              <w:ind w:left="38" w:hanging="35"/>
              <w:jc w:val="center"/>
            </w:pPr>
            <w:r w:rsidRPr="00D524E7">
              <w:t>Perspectivas contemporâneas da filosofia da ciência e da Química</w:t>
            </w:r>
          </w:p>
          <w:p w:rsidR="00D524E7" w:rsidRPr="001D75C4" w:rsidRDefault="00D524E7" w:rsidP="0048261F">
            <w:pPr>
              <w:autoSpaceDE w:val="0"/>
              <w:autoSpaceDN w:val="0"/>
              <w:adjustRightInd w:val="0"/>
              <w:spacing w:after="0" w:line="240" w:lineRule="auto"/>
              <w:ind w:left="38" w:hanging="35"/>
              <w:jc w:val="center"/>
            </w:pPr>
            <w:r w:rsidRPr="00040B06">
              <w:t xml:space="preserve">Prof. Dr. Marcos </w:t>
            </w:r>
            <w:proofErr w:type="spellStart"/>
            <w:r w:rsidRPr="00040B06">
              <w:t>Antonio</w:t>
            </w:r>
            <w:proofErr w:type="spellEnd"/>
            <w:r w:rsidRPr="00040B06">
              <w:t xml:space="preserve"> </w:t>
            </w:r>
            <w:bookmarkStart w:id="0" w:name="_GoBack"/>
            <w:bookmarkEnd w:id="0"/>
            <w:r w:rsidRPr="00040B06">
              <w:t>Ribeiro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E" w:rsidRPr="002C4A0D" w:rsidRDefault="007C08EE" w:rsidP="007C08EE">
            <w:pPr>
              <w:spacing w:line="240" w:lineRule="auto"/>
              <w:ind w:left="0" w:firstLine="63"/>
              <w:jc w:val="center"/>
            </w:pPr>
            <w:r w:rsidRPr="002C4A0D">
              <w:t>Atividades Programadas de Pesquisa I</w:t>
            </w:r>
          </w:p>
          <w:p w:rsidR="0048261F" w:rsidRPr="0048261F" w:rsidRDefault="007C08EE" w:rsidP="0048261F">
            <w:pPr>
              <w:tabs>
                <w:tab w:val="left" w:pos="317"/>
              </w:tabs>
              <w:spacing w:after="0" w:line="360" w:lineRule="auto"/>
              <w:ind w:left="34" w:firstLine="0"/>
              <w:jc w:val="center"/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</w:pPr>
            <w:r w:rsidRPr="002C4A0D">
              <w:t>30 horas</w:t>
            </w:r>
          </w:p>
          <w:p w:rsidR="0048261F" w:rsidRPr="0048261F" w:rsidRDefault="0048261F" w:rsidP="0048261F">
            <w:pPr>
              <w:tabs>
                <w:tab w:val="left" w:pos="317"/>
              </w:tabs>
              <w:spacing w:after="0" w:line="360" w:lineRule="auto"/>
              <w:ind w:left="34" w:firstLine="0"/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28FBF" wp14:editId="7C5136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13335</wp:posOffset>
                      </wp:positionV>
                      <wp:extent cx="1295400" cy="0"/>
                      <wp:effectExtent l="0" t="0" r="1905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1.05pt" to="111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" strokecolor="black [3213]"/>
                  </w:pict>
                </mc:Fallback>
              </mc:AlternateContent>
            </w:r>
          </w:p>
          <w:p w:rsidR="0048261F" w:rsidRDefault="0048261F" w:rsidP="0048261F">
            <w:pPr>
              <w:tabs>
                <w:tab w:val="left" w:pos="317"/>
              </w:tabs>
              <w:spacing w:after="0" w:line="360" w:lineRule="auto"/>
              <w:ind w:left="34" w:firstLine="0"/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</w:pPr>
            <w:r w:rsidRPr="0048261F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 xml:space="preserve"> </w:t>
            </w:r>
            <w:r w:rsidRPr="0048261F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Tendências da Pesquisa em Educação Matemática </w:t>
            </w:r>
          </w:p>
          <w:p w:rsidR="0048261F" w:rsidRPr="0048261F" w:rsidRDefault="0048261F" w:rsidP="0048261F">
            <w:pPr>
              <w:tabs>
                <w:tab w:val="left" w:pos="317"/>
              </w:tabs>
              <w:spacing w:after="0" w:line="360" w:lineRule="auto"/>
              <w:ind w:left="34" w:firstLine="0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lang w:eastAsia="pt-BR"/>
              </w:rPr>
              <w:t>(</w:t>
            </w:r>
            <w:r w:rsidRPr="0048261F">
              <w:rPr>
                <w:rFonts w:ascii="Arial" w:eastAsia="Times New Roman" w:hAnsi="Arial" w:cs="Arial"/>
                <w:b/>
                <w:color w:val="222222"/>
                <w:sz w:val="20"/>
                <w:lang w:eastAsia="pt-BR"/>
              </w:rPr>
              <w:t>Campus de</w:t>
            </w:r>
            <w:proofErr w:type="gramStart"/>
            <w:r w:rsidRPr="0048261F">
              <w:rPr>
                <w:rFonts w:ascii="Arial" w:eastAsia="Times New Roman" w:hAnsi="Arial" w:cs="Arial"/>
                <w:b/>
                <w:color w:val="222222"/>
                <w:sz w:val="20"/>
                <w:lang w:eastAsia="pt-BR"/>
              </w:rPr>
              <w:t xml:space="preserve">  </w:t>
            </w:r>
            <w:proofErr w:type="gramEnd"/>
            <w:r w:rsidRPr="0048261F">
              <w:rPr>
                <w:rFonts w:ascii="Arial" w:eastAsia="Times New Roman" w:hAnsi="Arial" w:cs="Arial"/>
                <w:b/>
                <w:color w:val="222222"/>
                <w:sz w:val="20"/>
                <w:lang w:eastAsia="pt-BR"/>
              </w:rPr>
              <w:t>Vitória da Conquista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lang w:eastAsia="pt-BR"/>
              </w:rPr>
              <w:t>)</w:t>
            </w:r>
          </w:p>
          <w:p w:rsidR="005B1980" w:rsidRPr="0048261F" w:rsidRDefault="0048261F" w:rsidP="0048261F">
            <w:pPr>
              <w:tabs>
                <w:tab w:val="left" w:pos="317"/>
              </w:tabs>
              <w:spacing w:after="0" w:line="360" w:lineRule="auto"/>
              <w:ind w:left="34" w:firstLine="0"/>
              <w:jc w:val="center"/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</w:pPr>
            <w:r w:rsidRPr="0048261F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 xml:space="preserve">Prof. Dr. Claudinei </w:t>
            </w:r>
            <w:proofErr w:type="spellStart"/>
            <w:r w:rsidRPr="0048261F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C.Santana</w:t>
            </w:r>
            <w:proofErr w:type="spellEnd"/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</w:tcBorders>
          </w:tcPr>
          <w:p w:rsidR="005B1980" w:rsidRPr="00E87A71" w:rsidRDefault="005B1980" w:rsidP="00712FAF">
            <w:pPr>
              <w:spacing w:after="0" w:line="240" w:lineRule="auto"/>
              <w:ind w:left="75" w:firstLine="0"/>
              <w:jc w:val="center"/>
            </w:pPr>
            <w:r w:rsidRPr="00E87A71">
              <w:t>Docência no Ensino Superior</w:t>
            </w:r>
          </w:p>
          <w:p w:rsidR="005B1980" w:rsidRPr="00040B06" w:rsidRDefault="005B1980" w:rsidP="00712FAF">
            <w:pPr>
              <w:spacing w:after="0" w:line="240" w:lineRule="auto"/>
              <w:ind w:left="75" w:firstLine="0"/>
              <w:jc w:val="center"/>
            </w:pPr>
            <w:r w:rsidRPr="00040B06">
              <w:t>30h</w:t>
            </w:r>
          </w:p>
          <w:p w:rsidR="005B1980" w:rsidRDefault="005B1980" w:rsidP="00712FAF">
            <w:pPr>
              <w:spacing w:after="0" w:line="240" w:lineRule="auto"/>
              <w:ind w:left="75" w:firstLine="0"/>
              <w:jc w:val="center"/>
            </w:pPr>
            <w:proofErr w:type="spellStart"/>
            <w:r w:rsidRPr="00040B06">
              <w:t>Profª</w:t>
            </w:r>
            <w:proofErr w:type="spellEnd"/>
            <w:r w:rsidRPr="00040B06">
              <w:t xml:space="preserve">. </w:t>
            </w:r>
            <w:proofErr w:type="spellStart"/>
            <w:r w:rsidRPr="00040B06">
              <w:t>Drª</w:t>
            </w:r>
            <w:proofErr w:type="spellEnd"/>
            <w:r w:rsidRPr="00040B06">
              <w:t xml:space="preserve">. </w:t>
            </w:r>
            <w:proofErr w:type="spellStart"/>
            <w:r w:rsidRPr="00040B06">
              <w:t>Talamira</w:t>
            </w:r>
            <w:proofErr w:type="spellEnd"/>
            <w:r w:rsidRPr="00040B06">
              <w:t xml:space="preserve"> </w:t>
            </w:r>
            <w:proofErr w:type="spellStart"/>
            <w:r w:rsidRPr="00040B06">
              <w:t>Taita</w:t>
            </w:r>
            <w:proofErr w:type="spellEnd"/>
            <w:r w:rsidRPr="00040B06">
              <w:t xml:space="preserve"> Brito</w:t>
            </w:r>
            <w:r w:rsidRPr="00E87A71">
              <w:t xml:space="preserve"> </w:t>
            </w:r>
          </w:p>
          <w:p w:rsidR="00040B06" w:rsidRPr="00040B06" w:rsidRDefault="00040B06" w:rsidP="00040B0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8" w:hanging="35"/>
            </w:pPr>
          </w:p>
          <w:p w:rsidR="00040B06" w:rsidRPr="00040B06" w:rsidRDefault="00040B06" w:rsidP="00040B06">
            <w:pPr>
              <w:autoSpaceDE w:val="0"/>
              <w:autoSpaceDN w:val="0"/>
              <w:adjustRightInd w:val="0"/>
              <w:spacing w:after="0" w:line="240" w:lineRule="auto"/>
              <w:ind w:left="38" w:hanging="35"/>
              <w:jc w:val="center"/>
            </w:pPr>
          </w:p>
          <w:p w:rsidR="00D524E7" w:rsidRDefault="002C324C" w:rsidP="00D524E7">
            <w:pPr>
              <w:spacing w:after="0" w:line="240" w:lineRule="auto"/>
              <w:ind w:left="33" w:firstLine="0"/>
              <w:jc w:val="center"/>
            </w:pPr>
            <w:hyperlink r:id="rId8" w:tgtFrame="_blank" w:history="1">
              <w:r w:rsidR="00D524E7" w:rsidRPr="00D524E7">
                <w:t>A pesquisa e o Ensino de Química – Tendências e Perspectivas</w:t>
              </w:r>
            </w:hyperlink>
          </w:p>
          <w:p w:rsidR="00D524E7" w:rsidRPr="001D75C4" w:rsidRDefault="00D524E7" w:rsidP="00D524E7">
            <w:pPr>
              <w:spacing w:after="0" w:line="240" w:lineRule="auto"/>
              <w:ind w:left="0" w:firstLine="0"/>
              <w:jc w:val="center"/>
            </w:pPr>
            <w:r w:rsidRPr="001D75C4">
              <w:t>60h</w:t>
            </w:r>
          </w:p>
          <w:p w:rsidR="00D524E7" w:rsidRPr="00E87A71" w:rsidRDefault="00D524E7" w:rsidP="00D524E7">
            <w:pPr>
              <w:spacing w:after="0" w:line="240" w:lineRule="auto"/>
              <w:ind w:left="33" w:firstLine="0"/>
              <w:jc w:val="center"/>
            </w:pPr>
            <w:r w:rsidRPr="00040B06">
              <w:t xml:space="preserve">Prof. Dr. Bruno </w:t>
            </w:r>
            <w:r w:rsidRPr="00D524E7">
              <w:t>Ferreira</w:t>
            </w:r>
            <w:r w:rsidRPr="00040B06">
              <w:t xml:space="preserve"> Santos</w:t>
            </w:r>
          </w:p>
        </w:tc>
      </w:tr>
      <w:tr w:rsidR="005B1980" w:rsidRPr="00E87A71" w:rsidTr="0048261F">
        <w:trPr>
          <w:gridAfter w:val="3"/>
          <w:wAfter w:w="15811" w:type="dxa"/>
          <w:trHeight w:val="19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0" w:rsidRPr="00E87A71" w:rsidRDefault="005B1980" w:rsidP="00712FAF">
            <w:pPr>
              <w:spacing w:after="0" w:line="360" w:lineRule="auto"/>
              <w:ind w:left="33" w:firstLine="0"/>
              <w:jc w:val="center"/>
              <w:rPr>
                <w:sz w:val="16"/>
              </w:rPr>
            </w:pPr>
          </w:p>
          <w:p w:rsidR="005B1980" w:rsidRPr="002C4A0D" w:rsidRDefault="005B1980" w:rsidP="00712FAF">
            <w:pPr>
              <w:spacing w:after="0" w:line="360" w:lineRule="auto"/>
              <w:ind w:left="33" w:firstLine="0"/>
              <w:jc w:val="center"/>
              <w:rPr>
                <w:sz w:val="18"/>
                <w:szCs w:val="18"/>
              </w:rPr>
            </w:pPr>
            <w:proofErr w:type="gramStart"/>
            <w:r w:rsidRPr="002C4A0D">
              <w:rPr>
                <w:sz w:val="18"/>
                <w:szCs w:val="18"/>
              </w:rPr>
              <w:t>14:00</w:t>
            </w:r>
            <w:proofErr w:type="gramEnd"/>
            <w:r w:rsidRPr="002C4A0D">
              <w:rPr>
                <w:sz w:val="18"/>
                <w:szCs w:val="18"/>
              </w:rPr>
              <w:t xml:space="preserve"> </w:t>
            </w:r>
          </w:p>
          <w:p w:rsidR="005B1980" w:rsidRPr="002C4A0D" w:rsidRDefault="005B1980" w:rsidP="00712FAF">
            <w:pPr>
              <w:spacing w:after="0" w:line="360" w:lineRule="auto"/>
              <w:ind w:left="33" w:firstLine="0"/>
              <w:jc w:val="center"/>
              <w:rPr>
                <w:sz w:val="18"/>
                <w:szCs w:val="18"/>
              </w:rPr>
            </w:pPr>
            <w:proofErr w:type="gramStart"/>
            <w:r w:rsidRPr="002C4A0D">
              <w:rPr>
                <w:sz w:val="18"/>
                <w:szCs w:val="18"/>
              </w:rPr>
              <w:t>às</w:t>
            </w:r>
            <w:proofErr w:type="gramEnd"/>
          </w:p>
          <w:p w:rsidR="005B1980" w:rsidRPr="002C4A0D" w:rsidRDefault="005B1980" w:rsidP="00712FAF">
            <w:pPr>
              <w:spacing w:after="0" w:line="360" w:lineRule="auto"/>
              <w:ind w:left="33" w:firstLine="0"/>
              <w:jc w:val="center"/>
              <w:rPr>
                <w:b/>
              </w:rPr>
            </w:pPr>
            <w:r w:rsidRPr="002C4A0D">
              <w:rPr>
                <w:sz w:val="18"/>
                <w:szCs w:val="18"/>
              </w:rPr>
              <w:t xml:space="preserve"> </w:t>
            </w:r>
            <w:proofErr w:type="gramStart"/>
            <w:r w:rsidRPr="002C4A0D"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0" w:rsidRPr="002C4A0D" w:rsidRDefault="005B1980" w:rsidP="00712FAF">
            <w:p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</w:pPr>
            <w:r w:rsidRPr="002C4A0D">
              <w:t xml:space="preserve">Tópicos Especiais para o Ensino de Ecologia </w:t>
            </w:r>
          </w:p>
          <w:p w:rsidR="005B1980" w:rsidRPr="002C4A0D" w:rsidRDefault="00040B06" w:rsidP="00040B06">
            <w:pPr>
              <w:tabs>
                <w:tab w:val="left" w:pos="870"/>
                <w:tab w:val="center" w:pos="1155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left"/>
            </w:pPr>
            <w:r w:rsidRPr="002C4A0D">
              <w:tab/>
            </w:r>
            <w:r w:rsidRPr="002C4A0D">
              <w:tab/>
            </w:r>
            <w:r w:rsidR="005B1980" w:rsidRPr="002C4A0D">
              <w:t>30h</w:t>
            </w:r>
          </w:p>
          <w:p w:rsidR="005B1980" w:rsidRPr="002C4A0D" w:rsidRDefault="005B1980" w:rsidP="00712FAF">
            <w:p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</w:pPr>
            <w:r w:rsidRPr="002C4A0D">
              <w:t xml:space="preserve"> </w:t>
            </w:r>
            <w:r w:rsidR="002C4A0D" w:rsidRPr="00040B06">
              <w:t xml:space="preserve">Prof. Dr. </w:t>
            </w:r>
            <w:r w:rsidRPr="002C4A0D">
              <w:t>Ricardo Jucá Chagas</w:t>
            </w:r>
          </w:p>
          <w:p w:rsidR="005B1980" w:rsidRPr="002C4A0D" w:rsidRDefault="005B1980" w:rsidP="00712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15" w:rsidRPr="002C4A0D" w:rsidRDefault="00D23715" w:rsidP="0048261F">
            <w:pPr>
              <w:spacing w:after="0" w:line="240" w:lineRule="auto"/>
              <w:ind w:left="39" w:firstLine="0"/>
              <w:jc w:val="center"/>
            </w:pPr>
            <w:r w:rsidRPr="002C4A0D">
              <w:rPr>
                <w:rFonts w:ascii="Arial" w:eastAsia="Times New Roman" w:hAnsi="Arial" w:cs="Arial"/>
                <w:color w:val="222222"/>
                <w:lang w:eastAsia="pt-BR"/>
              </w:rPr>
              <w:t>I</w:t>
            </w:r>
            <w:r w:rsidRPr="002C4A0D">
              <w:t xml:space="preserve">ntrodução à Pesquisa em </w:t>
            </w:r>
            <w:r>
              <w:t xml:space="preserve">Ensino de </w:t>
            </w:r>
            <w:r w:rsidRPr="002C4A0D">
              <w:t>Ciências/Matemática</w:t>
            </w:r>
          </w:p>
          <w:p w:rsidR="00D23715" w:rsidRPr="002C4A0D" w:rsidRDefault="00D23715" w:rsidP="0048261F">
            <w:pPr>
              <w:spacing w:after="0" w:line="240" w:lineRule="auto"/>
              <w:ind w:left="39" w:firstLine="0"/>
              <w:jc w:val="center"/>
            </w:pPr>
            <w:r w:rsidRPr="002C4A0D">
              <w:t>60h</w:t>
            </w:r>
          </w:p>
          <w:p w:rsidR="005B1980" w:rsidRPr="002C4A0D" w:rsidRDefault="00D23715" w:rsidP="0048261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C4A0D">
              <w:t>Prof. Dr. Paulo Marcelo M. Teixeira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1980" w:rsidRPr="002C4A0D" w:rsidRDefault="005B1980" w:rsidP="0048261F">
            <w:pPr>
              <w:spacing w:after="0" w:line="240" w:lineRule="auto"/>
              <w:ind w:left="39" w:firstLine="0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08EE" w:rsidRPr="001D75C4" w:rsidRDefault="007C08EE" w:rsidP="007C08EE">
            <w:pPr>
              <w:spacing w:after="0" w:line="240" w:lineRule="auto"/>
              <w:ind w:left="0" w:firstLine="0"/>
              <w:jc w:val="center"/>
            </w:pPr>
            <w:r w:rsidRPr="001D75C4">
              <w:t xml:space="preserve">Educação em Ciências, Cultura e </w:t>
            </w:r>
            <w:proofErr w:type="gramStart"/>
            <w:r w:rsidRPr="001D75C4">
              <w:t>Sociedade</w:t>
            </w:r>
            <w:proofErr w:type="gramEnd"/>
          </w:p>
          <w:p w:rsidR="007C08EE" w:rsidRPr="001D75C4" w:rsidRDefault="007C08EE" w:rsidP="007C08EE">
            <w:pPr>
              <w:spacing w:after="0" w:line="240" w:lineRule="auto"/>
              <w:ind w:left="0" w:firstLine="0"/>
              <w:jc w:val="center"/>
            </w:pPr>
            <w:r w:rsidRPr="001D75C4">
              <w:t>60h</w:t>
            </w:r>
          </w:p>
          <w:p w:rsidR="007C08EE" w:rsidRDefault="007C08EE" w:rsidP="007C08EE">
            <w:pPr>
              <w:spacing w:after="0" w:line="240" w:lineRule="auto"/>
              <w:ind w:left="0" w:firstLine="0"/>
              <w:jc w:val="center"/>
            </w:pPr>
            <w:r w:rsidRPr="00040B06">
              <w:t xml:space="preserve">Prof. Dr. </w:t>
            </w:r>
            <w:r w:rsidRPr="001D75C4">
              <w:t xml:space="preserve">Marcos L. de Souza </w:t>
            </w:r>
          </w:p>
          <w:p w:rsidR="005B1980" w:rsidRPr="001D75C4" w:rsidRDefault="007C08EE" w:rsidP="0048261F">
            <w:pPr>
              <w:spacing w:line="240" w:lineRule="auto"/>
              <w:ind w:left="0" w:firstLine="63"/>
              <w:jc w:val="center"/>
            </w:pPr>
            <w:r w:rsidRPr="001D75C4">
              <w:t xml:space="preserve"> </w:t>
            </w:r>
            <w:proofErr w:type="spellStart"/>
            <w:r w:rsidRPr="00040B06">
              <w:t>Profª</w:t>
            </w:r>
            <w:proofErr w:type="spellEnd"/>
            <w:r w:rsidRPr="00040B06">
              <w:t xml:space="preserve">. </w:t>
            </w:r>
            <w:proofErr w:type="spellStart"/>
            <w:r w:rsidRPr="00040B06">
              <w:t>Drª</w:t>
            </w:r>
            <w:proofErr w:type="spellEnd"/>
            <w:r w:rsidRPr="00040B06">
              <w:t xml:space="preserve">. </w:t>
            </w:r>
            <w:r w:rsidRPr="001D75C4">
              <w:t>Ana Cristina S. Duarte</w:t>
            </w:r>
            <w:r w:rsidRPr="002C4A0D"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5B1980" w:rsidRPr="00E87A71" w:rsidRDefault="005B1980" w:rsidP="00712FAF">
            <w:pPr>
              <w:spacing w:after="0" w:line="240" w:lineRule="auto"/>
              <w:jc w:val="center"/>
            </w:pPr>
          </w:p>
        </w:tc>
      </w:tr>
      <w:tr w:rsidR="005B1980" w:rsidRPr="000D7F7A" w:rsidTr="00712FAF">
        <w:trPr>
          <w:trHeight w:val="2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0" w:rsidRDefault="005B1980" w:rsidP="00712FAF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5B1980" w:rsidRDefault="005B1980" w:rsidP="00712FAF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BA" w:rsidRPr="0048261F" w:rsidRDefault="002C324C" w:rsidP="0048261F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hyperlink r:id="rId9" w:tgtFrame="_blank" w:history="1">
              <w:r w:rsidR="001130BA" w:rsidRPr="0048261F">
                <w:rPr>
                  <w:rFonts w:ascii="Arial" w:eastAsia="Times New Roman" w:hAnsi="Arial" w:cs="Arial"/>
                  <w:color w:val="222222"/>
                  <w:sz w:val="20"/>
                  <w:lang w:eastAsia="pt-BR"/>
                </w:rPr>
                <w:t>Políticas Públicas e Formação de Professores</w:t>
              </w:r>
            </w:hyperlink>
            <w:r w:rsidR="001130BA" w:rsidRPr="0048261F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 xml:space="preserve"> - Prof.ª </w:t>
            </w:r>
            <w:proofErr w:type="spellStart"/>
            <w:proofErr w:type="gramStart"/>
            <w:r w:rsidR="001130BA" w:rsidRPr="0048261F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Dr.</w:t>
            </w:r>
            <w:proofErr w:type="gramEnd"/>
            <w:r w:rsidR="001130BA" w:rsidRPr="0048261F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ªDaisi</w:t>
            </w:r>
            <w:proofErr w:type="spellEnd"/>
            <w:r w:rsidR="001130BA" w:rsidRPr="0048261F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 xml:space="preserve"> Teresinha  </w:t>
            </w:r>
            <w:proofErr w:type="spellStart"/>
            <w:r w:rsidR="001130BA" w:rsidRPr="0048261F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Chapani</w:t>
            </w:r>
            <w:proofErr w:type="spellEnd"/>
            <w:r w:rsidR="001130BA" w:rsidRPr="0048261F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 xml:space="preserve">  (a ser oferecida em calendário especial condensado</w:t>
            </w:r>
            <w:r w:rsidR="00DB03FD" w:rsidRPr="0048261F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 xml:space="preserve"> -  </w:t>
            </w:r>
            <w:r w:rsidR="00DB03FD" w:rsidRPr="0048261F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março: 12, 13, 19, 20, 26 e 27 </w:t>
            </w:r>
            <w:r w:rsidR="00DB03FD" w:rsidRPr="0048261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pt-BR"/>
              </w:rPr>
              <w:t>abril: 9 e 10</w:t>
            </w:r>
            <w:r w:rsidR="001130BA" w:rsidRPr="0048261F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)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nil"/>
            </w:tcBorders>
          </w:tcPr>
          <w:p w:rsidR="005B1980" w:rsidRPr="00340CAA" w:rsidRDefault="005B1980" w:rsidP="00712FAF">
            <w:pPr>
              <w:spacing w:line="240" w:lineRule="auto"/>
              <w:ind w:left="0" w:firstLine="0"/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0" w:rsidRPr="00340CAA" w:rsidRDefault="005B1980" w:rsidP="00712FAF">
            <w:pPr>
              <w:spacing w:line="240" w:lineRule="auto"/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980" w:rsidRPr="00340CAA" w:rsidRDefault="005B1980" w:rsidP="00712FAF">
            <w:pPr>
              <w:spacing w:line="240" w:lineRule="auto"/>
            </w:pPr>
          </w:p>
        </w:tc>
      </w:tr>
    </w:tbl>
    <w:p w:rsidR="00F34954" w:rsidRPr="005B1980" w:rsidRDefault="00F34954" w:rsidP="0048261F">
      <w:pPr>
        <w:spacing w:before="100" w:beforeAutospacing="1" w:after="100" w:afterAutospacing="1" w:line="240" w:lineRule="auto"/>
        <w:ind w:left="0" w:firstLine="0"/>
        <w:jc w:val="left"/>
      </w:pPr>
    </w:p>
    <w:sectPr w:rsidR="00F34954" w:rsidRPr="005B1980" w:rsidSect="0040039A">
      <w:headerReference w:type="default" r:id="rId10"/>
      <w:footerReference w:type="default" r:id="rId11"/>
      <w:pgSz w:w="16838" w:h="11906" w:orient="landscape"/>
      <w:pgMar w:top="720" w:right="720" w:bottom="141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4C" w:rsidRDefault="002C324C">
      <w:pPr>
        <w:spacing w:after="0" w:line="240" w:lineRule="auto"/>
      </w:pPr>
      <w:r>
        <w:separator/>
      </w:r>
    </w:p>
  </w:endnote>
  <w:endnote w:type="continuationSeparator" w:id="0">
    <w:p w:rsidR="002C324C" w:rsidRDefault="002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MS Reference Sans 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Che">
    <w:altName w:val="SimSu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4F" w:rsidRPr="006F5EA4" w:rsidRDefault="005B1980" w:rsidP="00646B4F">
    <w:pPr>
      <w:pStyle w:val="Rodap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AV. </w:t>
    </w:r>
    <w:r w:rsidRPr="006F5EA4">
      <w:rPr>
        <w:sz w:val="18"/>
        <w:szCs w:val="18"/>
      </w:rPr>
      <w:t>José Moreira Sobrinho, s/n</w:t>
    </w:r>
    <w:proofErr w:type="gramStart"/>
    <w:r w:rsidRPr="006F5EA4">
      <w:rPr>
        <w:sz w:val="18"/>
        <w:szCs w:val="18"/>
      </w:rPr>
      <w:t xml:space="preserve">  </w:t>
    </w:r>
    <w:proofErr w:type="gramEnd"/>
    <w:r w:rsidRPr="006F5EA4">
      <w:rPr>
        <w:sz w:val="18"/>
        <w:szCs w:val="18"/>
      </w:rPr>
      <w:t xml:space="preserve">Jequié – BA - CEP 45206-190 </w:t>
    </w:r>
  </w:p>
  <w:p w:rsidR="00646B4F" w:rsidRPr="006F5EA4" w:rsidRDefault="005B1980" w:rsidP="00646B4F">
    <w:pPr>
      <w:pStyle w:val="Rodap"/>
      <w:spacing w:after="0" w:line="240" w:lineRule="auto"/>
      <w:jc w:val="center"/>
      <w:rPr>
        <w:sz w:val="18"/>
        <w:szCs w:val="18"/>
      </w:rPr>
    </w:pPr>
    <w:r w:rsidRPr="006F5EA4">
      <w:rPr>
        <w:sz w:val="18"/>
        <w:szCs w:val="18"/>
      </w:rPr>
      <w:t>Fone: (0xx)73 3528-96</w:t>
    </w:r>
    <w:r>
      <w:rPr>
        <w:sz w:val="18"/>
        <w:szCs w:val="18"/>
      </w:rPr>
      <w:t xml:space="preserve">47     </w:t>
    </w:r>
    <w:r w:rsidRPr="00F00B9B">
      <w:rPr>
        <w:sz w:val="18"/>
        <w:szCs w:val="18"/>
      </w:rPr>
      <w:t xml:space="preserve"> </w:t>
    </w:r>
    <w:r w:rsidRPr="006F5EA4">
      <w:rPr>
        <w:sz w:val="18"/>
        <w:szCs w:val="18"/>
      </w:rPr>
      <w:t>email: ecfp@uesb.edu.br</w:t>
    </w:r>
  </w:p>
  <w:p w:rsidR="00646B4F" w:rsidRPr="00F1047C" w:rsidRDefault="005B1980" w:rsidP="00646B4F">
    <w:pPr>
      <w:pStyle w:val="Rodap"/>
      <w:rPr>
        <w:szCs w:val="18"/>
      </w:rPr>
    </w:pPr>
    <w:r w:rsidRPr="00F1047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4C" w:rsidRDefault="002C324C">
      <w:pPr>
        <w:spacing w:after="0" w:line="240" w:lineRule="auto"/>
      </w:pPr>
      <w:r>
        <w:separator/>
      </w:r>
    </w:p>
  </w:footnote>
  <w:footnote w:type="continuationSeparator" w:id="0">
    <w:p w:rsidR="002C324C" w:rsidRDefault="002C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4F" w:rsidRPr="00901AD4" w:rsidRDefault="00040B06" w:rsidP="0040039A">
    <w:pPr>
      <w:spacing w:after="0"/>
      <w:ind w:left="1418" w:right="707"/>
      <w:jc w:val="center"/>
      <w:rPr>
        <w:b/>
        <w:sz w:val="32"/>
        <w:szCs w:val="36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8188325</wp:posOffset>
          </wp:positionH>
          <wp:positionV relativeFrom="paragraph">
            <wp:posOffset>50165</wp:posOffset>
          </wp:positionV>
          <wp:extent cx="1334770" cy="1163955"/>
          <wp:effectExtent l="0" t="0" r="0" b="0"/>
          <wp:wrapNone/>
          <wp:docPr id="1" name="Imagem 0" descr="logo ecfp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ecfp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1163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226060</wp:posOffset>
          </wp:positionH>
          <wp:positionV relativeFrom="paragraph">
            <wp:posOffset>50800</wp:posOffset>
          </wp:positionV>
          <wp:extent cx="765810" cy="974725"/>
          <wp:effectExtent l="0" t="0" r="0" b="0"/>
          <wp:wrapNone/>
          <wp:docPr id="2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980">
      <w:rPr>
        <w:b/>
        <w:sz w:val="32"/>
        <w:szCs w:val="36"/>
      </w:rPr>
      <w:t xml:space="preserve">         </w:t>
    </w:r>
    <w:r w:rsidR="005B1980" w:rsidRPr="00901AD4">
      <w:rPr>
        <w:b/>
        <w:sz w:val="32"/>
        <w:szCs w:val="36"/>
      </w:rPr>
      <w:t>UNIVERSIDADE ESTADUAL DO SUDOESTE DA BAHIA</w:t>
    </w:r>
  </w:p>
  <w:p w:rsidR="00646B4F" w:rsidRPr="000D14E8" w:rsidRDefault="005B1980" w:rsidP="0040039A">
    <w:pPr>
      <w:spacing w:after="0" w:line="240" w:lineRule="auto"/>
      <w:ind w:left="1418" w:right="707"/>
      <w:jc w:val="center"/>
      <w:rPr>
        <w:sz w:val="12"/>
      </w:rPr>
    </w:pPr>
    <w:r w:rsidRPr="000D14E8">
      <w:rPr>
        <w:b/>
        <w:szCs w:val="32"/>
      </w:rPr>
      <w:t>Campus Universitário de Jequié/BA</w:t>
    </w:r>
    <w:r w:rsidRPr="0069312A">
      <w:rPr>
        <w:noProof/>
        <w:lang w:eastAsia="pt-BR"/>
      </w:rPr>
      <w:t xml:space="preserve"> </w:t>
    </w:r>
  </w:p>
  <w:p w:rsidR="00646B4F" w:rsidRDefault="005B1980" w:rsidP="0040039A">
    <w:pPr>
      <w:spacing w:after="0" w:line="240" w:lineRule="auto"/>
      <w:ind w:left="1418" w:right="707"/>
      <w:jc w:val="center"/>
      <w:rPr>
        <w:rFonts w:ascii="Verdana" w:hAnsi="Verdana"/>
        <w:b/>
        <w:sz w:val="18"/>
      </w:rPr>
    </w:pPr>
    <w:r w:rsidRPr="000D14E8">
      <w:rPr>
        <w:rFonts w:ascii="Verdana" w:hAnsi="Verdana"/>
        <w:b/>
        <w:sz w:val="18"/>
      </w:rPr>
      <w:t>Departamento de Ciências Biológicas</w:t>
    </w:r>
  </w:p>
  <w:p w:rsidR="00646B4F" w:rsidRDefault="002C324C" w:rsidP="0040039A">
    <w:pPr>
      <w:spacing w:after="0" w:line="240" w:lineRule="auto"/>
      <w:ind w:left="1418" w:right="707"/>
      <w:jc w:val="center"/>
      <w:rPr>
        <w:rFonts w:ascii="Verdana" w:hAnsi="Verdana"/>
        <w:b/>
        <w:sz w:val="18"/>
      </w:rPr>
    </w:pPr>
  </w:p>
  <w:p w:rsidR="00646B4F" w:rsidRPr="000D14E8" w:rsidRDefault="005B1980" w:rsidP="0040039A">
    <w:pPr>
      <w:spacing w:after="0" w:line="240" w:lineRule="auto"/>
      <w:ind w:left="142" w:right="284"/>
      <w:jc w:val="center"/>
      <w:rPr>
        <w:rFonts w:ascii="Cooper Black" w:eastAsia="BatangChe" w:hAnsi="Cooper Black"/>
        <w:b/>
        <w:szCs w:val="16"/>
      </w:rPr>
    </w:pPr>
    <w:r>
      <w:rPr>
        <w:rFonts w:ascii="Cooper Black" w:eastAsia="BatangChe" w:hAnsi="Cooper Black"/>
        <w:b/>
        <w:szCs w:val="16"/>
      </w:rPr>
      <w:t xml:space="preserve">             </w:t>
    </w:r>
    <w:r w:rsidRPr="000D14E8">
      <w:rPr>
        <w:rFonts w:ascii="Cooper Black" w:eastAsia="BatangChe" w:hAnsi="Cooper Black"/>
        <w:b/>
        <w:szCs w:val="16"/>
      </w:rPr>
      <w:t>Programa de Pós-Graduação Educação Científica e Formação de Professores</w:t>
    </w:r>
  </w:p>
  <w:p w:rsidR="00646B4F" w:rsidRPr="000D14E8" w:rsidRDefault="005B1980" w:rsidP="0040039A">
    <w:pPr>
      <w:spacing w:after="0" w:line="240" w:lineRule="auto"/>
      <w:ind w:left="1418" w:right="707"/>
      <w:jc w:val="center"/>
      <w:rPr>
        <w:rFonts w:ascii="Cooper Black" w:eastAsia="BatangChe" w:hAnsi="Cooper Black"/>
        <w:b/>
        <w:szCs w:val="16"/>
      </w:rPr>
    </w:pPr>
    <w:r>
      <w:rPr>
        <w:rFonts w:ascii="Cooper Black" w:eastAsia="BatangChe" w:hAnsi="Cooper Black"/>
        <w:b/>
        <w:szCs w:val="16"/>
      </w:rPr>
      <w:t>Mestrado Acadêmico</w:t>
    </w:r>
    <w:proofErr w:type="gramStart"/>
    <w:r>
      <w:rPr>
        <w:rFonts w:ascii="Cooper Black" w:eastAsia="BatangChe" w:hAnsi="Cooper Black"/>
        <w:b/>
        <w:szCs w:val="16"/>
      </w:rPr>
      <w:t xml:space="preserve"> </w:t>
    </w:r>
    <w:r w:rsidRPr="000D14E8">
      <w:rPr>
        <w:rFonts w:ascii="Cooper Black" w:eastAsia="BatangChe" w:hAnsi="Cooper Black"/>
        <w:b/>
        <w:szCs w:val="16"/>
      </w:rPr>
      <w:t xml:space="preserve"> </w:t>
    </w:r>
  </w:p>
  <w:p w:rsidR="00646B4F" w:rsidRDefault="002C324C">
    <w:pPr>
      <w:pStyle w:val="Cabealho"/>
    </w:pP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96B"/>
    <w:multiLevelType w:val="hybridMultilevel"/>
    <w:tmpl w:val="7BD62C58"/>
    <w:lvl w:ilvl="0" w:tplc="04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46252B14"/>
    <w:multiLevelType w:val="multilevel"/>
    <w:tmpl w:val="CDCA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C3CDD"/>
    <w:multiLevelType w:val="hybridMultilevel"/>
    <w:tmpl w:val="73D2E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65DA9"/>
    <w:multiLevelType w:val="multilevel"/>
    <w:tmpl w:val="B0AA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B"/>
    <w:rsid w:val="00040B06"/>
    <w:rsid w:val="00045B43"/>
    <w:rsid w:val="000510E0"/>
    <w:rsid w:val="000C227E"/>
    <w:rsid w:val="000C6F6A"/>
    <w:rsid w:val="000E5624"/>
    <w:rsid w:val="001130BA"/>
    <w:rsid w:val="001A3D1C"/>
    <w:rsid w:val="001B3837"/>
    <w:rsid w:val="001D75C4"/>
    <w:rsid w:val="001F7036"/>
    <w:rsid w:val="002439DD"/>
    <w:rsid w:val="002755AB"/>
    <w:rsid w:val="002907BE"/>
    <w:rsid w:val="00294671"/>
    <w:rsid w:val="002B564C"/>
    <w:rsid w:val="002C324C"/>
    <w:rsid w:val="002C4A0D"/>
    <w:rsid w:val="002E4BEC"/>
    <w:rsid w:val="00301DCA"/>
    <w:rsid w:val="003474F2"/>
    <w:rsid w:val="00353662"/>
    <w:rsid w:val="00374268"/>
    <w:rsid w:val="003D04A4"/>
    <w:rsid w:val="0047795C"/>
    <w:rsid w:val="0048261F"/>
    <w:rsid w:val="00491171"/>
    <w:rsid w:val="004B2EEA"/>
    <w:rsid w:val="004D5E93"/>
    <w:rsid w:val="0050254E"/>
    <w:rsid w:val="005611B7"/>
    <w:rsid w:val="00570082"/>
    <w:rsid w:val="00580135"/>
    <w:rsid w:val="005B1980"/>
    <w:rsid w:val="00622A7D"/>
    <w:rsid w:val="00650A24"/>
    <w:rsid w:val="006603ED"/>
    <w:rsid w:val="006845F2"/>
    <w:rsid w:val="006B3527"/>
    <w:rsid w:val="006F1119"/>
    <w:rsid w:val="0070605B"/>
    <w:rsid w:val="00796099"/>
    <w:rsid w:val="007A4518"/>
    <w:rsid w:val="007C08EE"/>
    <w:rsid w:val="008146C4"/>
    <w:rsid w:val="008B3FDD"/>
    <w:rsid w:val="00917BDA"/>
    <w:rsid w:val="00937337"/>
    <w:rsid w:val="00947346"/>
    <w:rsid w:val="00991017"/>
    <w:rsid w:val="009D0FAD"/>
    <w:rsid w:val="009F018C"/>
    <w:rsid w:val="00A7797A"/>
    <w:rsid w:val="00AD69FF"/>
    <w:rsid w:val="00AE5495"/>
    <w:rsid w:val="00B03D87"/>
    <w:rsid w:val="00B166D4"/>
    <w:rsid w:val="00B21719"/>
    <w:rsid w:val="00B33BCA"/>
    <w:rsid w:val="00B370C1"/>
    <w:rsid w:val="00B42D46"/>
    <w:rsid w:val="00B927FD"/>
    <w:rsid w:val="00BA7BAD"/>
    <w:rsid w:val="00C40C74"/>
    <w:rsid w:val="00CA09C4"/>
    <w:rsid w:val="00CB5D7F"/>
    <w:rsid w:val="00CE4D95"/>
    <w:rsid w:val="00CF07B2"/>
    <w:rsid w:val="00D1306C"/>
    <w:rsid w:val="00D178A2"/>
    <w:rsid w:val="00D23715"/>
    <w:rsid w:val="00D34032"/>
    <w:rsid w:val="00D524E7"/>
    <w:rsid w:val="00DB03FD"/>
    <w:rsid w:val="00E20015"/>
    <w:rsid w:val="00E957A1"/>
    <w:rsid w:val="00ED5243"/>
    <w:rsid w:val="00EE4F60"/>
    <w:rsid w:val="00F26D9D"/>
    <w:rsid w:val="00F27FF7"/>
    <w:rsid w:val="00F34954"/>
    <w:rsid w:val="00F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80"/>
    <w:pPr>
      <w:ind w:left="782" w:hanging="357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45F2"/>
    <w:pPr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F3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5B1980"/>
    <w:pPr>
      <w:tabs>
        <w:tab w:val="center" w:pos="4252"/>
        <w:tab w:val="right" w:pos="8504"/>
      </w:tabs>
      <w:spacing w:after="0" w:line="240" w:lineRule="auto"/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5B198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5B19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B1980"/>
    <w:rPr>
      <w:rFonts w:ascii="Calibri" w:eastAsia="Calibri" w:hAnsi="Calibri" w:cs="Times New Roman"/>
    </w:rPr>
  </w:style>
  <w:style w:type="character" w:customStyle="1" w:styleId="m-2010424068599107943m-160760794492882490gmail-im">
    <w:name w:val="m_-2010424068599107943m_-160760794492882490gmail-im"/>
    <w:basedOn w:val="Fontepargpadro"/>
    <w:rsid w:val="00D524E7"/>
  </w:style>
  <w:style w:type="character" w:styleId="Hyperlink">
    <w:name w:val="Hyperlink"/>
    <w:basedOn w:val="Fontepargpadro"/>
    <w:uiPriority w:val="99"/>
    <w:semiHidden/>
    <w:unhideWhenUsed/>
    <w:rsid w:val="00D524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80"/>
    <w:pPr>
      <w:ind w:left="782" w:hanging="357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45F2"/>
    <w:pPr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F3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5B1980"/>
    <w:pPr>
      <w:tabs>
        <w:tab w:val="center" w:pos="4252"/>
        <w:tab w:val="right" w:pos="8504"/>
      </w:tabs>
      <w:spacing w:after="0" w:line="240" w:lineRule="auto"/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5B198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5B19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B1980"/>
    <w:rPr>
      <w:rFonts w:ascii="Calibri" w:eastAsia="Calibri" w:hAnsi="Calibri" w:cs="Times New Roman"/>
    </w:rPr>
  </w:style>
  <w:style w:type="character" w:customStyle="1" w:styleId="m-2010424068599107943m-160760794492882490gmail-im">
    <w:name w:val="m_-2010424068599107943m_-160760794492882490gmail-im"/>
    <w:basedOn w:val="Fontepargpadro"/>
    <w:rsid w:val="00D524E7"/>
  </w:style>
  <w:style w:type="character" w:styleId="Hyperlink">
    <w:name w:val="Hyperlink"/>
    <w:basedOn w:val="Fontepargpadro"/>
    <w:uiPriority w:val="99"/>
    <w:semiHidden/>
    <w:unhideWhenUsed/>
    <w:rsid w:val="00D52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1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0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91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8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esb.br/ppg/ppgecfp/wp-content/uploads/2016/09/A-PESQUISA-E-O-ENSINO-DE-QUIMICA-TENDENCIAS-E-PERSPECTIVA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uesb.br/ppg/ppgecfp/wp-content/uploads/2016/09/Politicas-Publicas-e-Formacao-de-Professor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uesb</dc:creator>
  <cp:lastModifiedBy>uesb</cp:lastModifiedBy>
  <cp:revision>4</cp:revision>
  <cp:lastPrinted>2017-02-17T17:58:00Z</cp:lastPrinted>
  <dcterms:created xsi:type="dcterms:W3CDTF">2017-11-23T17:24:00Z</dcterms:created>
  <dcterms:modified xsi:type="dcterms:W3CDTF">2018-03-06T12:19:00Z</dcterms:modified>
</cp:coreProperties>
</file>