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7" w:rsidRDefault="005B0CD7">
      <w:p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5B0CD7" w:rsidRDefault="00DA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ANEXO V DO EDITAL Nº03 /</w:t>
      </w:r>
      <w:r>
        <w:rPr>
          <w:rFonts w:ascii="Times New Roman" w:eastAsia="Times New Roman" w:hAnsi="Times New Roman" w:cs="Times New Roman"/>
          <w:b/>
          <w:u w:val="single"/>
        </w:rPr>
        <w:t>2023</w:t>
      </w:r>
    </w:p>
    <w:p w:rsidR="005B0CD7" w:rsidRDefault="005B0CD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0CD7" w:rsidRDefault="00DA596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:rsidR="005B0CD7" w:rsidRDefault="005B0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5B0CD7" w:rsidRDefault="00DA5962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FICHA DE AVALIAÇÃO DA ENTREVISTA</w:t>
      </w:r>
    </w:p>
    <w:p w:rsidR="005B0CD7" w:rsidRDefault="005B0CD7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:rsidR="005B0CD7" w:rsidRDefault="00DA5962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Candidato: ____________________________________________________________________</w:t>
      </w:r>
    </w:p>
    <w:p w:rsidR="005B0CD7" w:rsidRDefault="005B0CD7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:rsidR="005B0CD7" w:rsidRDefault="00DA5962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Linha de pesquisa:</w:t>
      </w:r>
      <w:proofErr w:type="gramStart"/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5B0CD7" w:rsidRDefault="00DA5962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 </w:t>
      </w:r>
      <w:r>
        <w:rPr>
          <w:rFonts w:ascii="Times New Roman" w:eastAsia="Times New Roman" w:hAnsi="Times New Roman" w:cs="Times New Roman"/>
        </w:rPr>
        <w:t>Epidemiologia da Atividade Física</w:t>
      </w:r>
    </w:p>
    <w:p w:rsidR="005B0CD7" w:rsidRDefault="00DA5962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 </w:t>
      </w:r>
      <w:r>
        <w:rPr>
          <w:rFonts w:ascii="Times New Roman" w:eastAsia="Times New Roman" w:hAnsi="Times New Roman" w:cs="Times New Roman"/>
        </w:rPr>
        <w:t>Respostas Biológicas e Mentais ao Exercício Físico</w:t>
      </w:r>
    </w:p>
    <w:p w:rsidR="005B0CD7" w:rsidRDefault="00DA5962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Indicação de Orientador:</w:t>
      </w:r>
      <w:r>
        <w:rPr>
          <w:rFonts w:ascii="Times New Roman" w:eastAsia="Times New Roman" w:hAnsi="Times New Roman" w:cs="Times New Roman"/>
        </w:rPr>
        <w:t xml:space="preserve"> ________________________________________________</w:t>
      </w:r>
    </w:p>
    <w:p w:rsidR="005B0CD7" w:rsidRDefault="005B0CD7">
      <w:pPr>
        <w:spacing w:line="240" w:lineRule="auto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Style w:val="a1"/>
        <w:tblW w:w="9225" w:type="dxa"/>
        <w:tblInd w:w="-8" w:type="dxa"/>
        <w:tblBorders>
          <w:insideH w:val="nil"/>
          <w:insideV w:val="nil"/>
        </w:tblBorders>
        <w:tblLayout w:type="fixed"/>
        <w:tblLook w:val="0600"/>
      </w:tblPr>
      <w:tblGrid>
        <w:gridCol w:w="7141"/>
        <w:gridCol w:w="1042"/>
        <w:gridCol w:w="1042"/>
      </w:tblGrid>
      <w:tr w:rsidR="005B0CD7">
        <w:trPr>
          <w:trHeight w:val="157"/>
        </w:trPr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PESO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NOTA</w:t>
            </w:r>
          </w:p>
        </w:tc>
      </w:tr>
      <w:tr w:rsidR="005B0CD7">
        <w:trPr>
          <w:trHeight w:val="213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Interesse pelo programa e linha escolhida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16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Utilização da linguagem técnica/acadêmica apropriada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340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Adequada contextualização do problema de pesquisa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16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Pertinência dos objetivos em relação ao problema de pesquisa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340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Adequação do delineamento da proposta metodológica aos objetivos do estudo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55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Exequibilidade/viabilidade da proposta de estudo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133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Inovação, originalidade da proposta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estudo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40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Disponibilidade de tempo para o PPGEF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16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Desenvoltura na arguição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DA5962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5B0CD7">
        <w:trPr>
          <w:trHeight w:val="27"/>
        </w:trPr>
        <w:tc>
          <w:tcPr>
            <w:tcW w:w="8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CD7" w:rsidRDefault="00DA5962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SOMATÓRIA DOS PONTOS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D7" w:rsidRDefault="005B0CD7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</w:tr>
    </w:tbl>
    <w:p w:rsidR="005B0CD7" w:rsidRDefault="005B0CD7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</w:p>
    <w:p w:rsidR="005B0CD7" w:rsidRDefault="00DA5962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Observações adicionais:</w:t>
      </w:r>
    </w:p>
    <w:p w:rsidR="005B0CD7" w:rsidRDefault="00DA5962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:rsidR="005B0CD7" w:rsidRDefault="00DA5962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:rsidR="005B0CD7" w:rsidRDefault="00DA5962">
      <w:pPr>
        <w:widowControl w:val="0"/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:rsidR="005B0CD7" w:rsidRDefault="005B0CD7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5B0CD7" w:rsidRDefault="00DA5962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Data: _______ / _______ / _______</w:t>
      </w:r>
    </w:p>
    <w:p w:rsidR="005B0CD7" w:rsidRDefault="005B0CD7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5B0CD7" w:rsidRDefault="00DA5962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5B0CD7" w:rsidRDefault="00DA5962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Membro Avaliador</w:t>
      </w:r>
    </w:p>
    <w:p w:rsidR="005B0CD7" w:rsidRDefault="005B0CD7">
      <w:pPr>
        <w:rPr>
          <w:rFonts w:ascii="Times New Roman" w:eastAsia="Times New Roman" w:hAnsi="Times New Roman" w:cs="Times New Roman"/>
        </w:rPr>
      </w:pPr>
    </w:p>
    <w:sectPr w:rsidR="005B0CD7" w:rsidSect="005B0CD7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62" w:rsidRDefault="00DA5962" w:rsidP="005B0CD7">
      <w:pPr>
        <w:spacing w:after="0" w:line="240" w:lineRule="auto"/>
      </w:pPr>
      <w:r>
        <w:separator/>
      </w:r>
    </w:p>
  </w:endnote>
  <w:endnote w:type="continuationSeparator" w:id="0">
    <w:p w:rsidR="00DA5962" w:rsidRDefault="00DA5962" w:rsidP="005B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D7" w:rsidRDefault="005B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B0CD7" w:rsidRDefault="00DA59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5B0CD7" w:rsidRDefault="005B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B0CD7" w:rsidRDefault="00DA59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400675" cy="619125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62" w:rsidRDefault="00DA5962" w:rsidP="005B0CD7">
      <w:pPr>
        <w:spacing w:after="0" w:line="240" w:lineRule="auto"/>
      </w:pPr>
      <w:r>
        <w:separator/>
      </w:r>
    </w:p>
  </w:footnote>
  <w:footnote w:type="continuationSeparator" w:id="0">
    <w:p w:rsidR="00DA5962" w:rsidRDefault="00DA5962" w:rsidP="005B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D7" w:rsidRDefault="005B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2"/>
      <w:tblW w:w="87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421"/>
      <w:gridCol w:w="4299"/>
    </w:tblGrid>
    <w:tr w:rsidR="005B0CD7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5B0CD7" w:rsidRDefault="00DA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-1902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10" name="image3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:rsidR="005B0CD7" w:rsidRDefault="00DA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B0CD7" w:rsidRDefault="00DA59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:rsidR="005B0CD7" w:rsidRDefault="005B0C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5B0CD7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5B0CD7" w:rsidRDefault="00DA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5B0CD7" w:rsidRDefault="00DA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5B0CD7" w:rsidRDefault="005B0C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:rsidR="005B0CD7" w:rsidRDefault="00DA5962">
          <w:pPr>
            <w:jc w:val="center"/>
          </w:pPr>
          <w:r>
            <w:rPr>
              <w:sz w:val="14"/>
              <w:szCs w:val="14"/>
            </w:rPr>
            <w:t xml:space="preserve">Campus Prof. </w:t>
          </w:r>
          <w:proofErr w:type="spellStart"/>
          <w:r>
            <w:rPr>
              <w:sz w:val="14"/>
              <w:szCs w:val="14"/>
            </w:rPr>
            <w:t>Soane</w:t>
          </w:r>
          <w:proofErr w:type="spellEnd"/>
          <w:r>
            <w:rPr>
              <w:sz w:val="14"/>
              <w:szCs w:val="14"/>
            </w:rPr>
            <w:t xml:space="preserve"> Nazaré de Andrade, Km 16 - Rodovia Ilhéus/Itabuna: Reitoria (73) 3680-5311 – Fax: (73) 3689-1126 CEP: 45662-900 - </w:t>
          </w:r>
          <w:proofErr w:type="spellStart"/>
          <w:r>
            <w:rPr>
              <w:sz w:val="14"/>
              <w:szCs w:val="14"/>
            </w:rPr>
            <w:t>Ilhéus-Bahia-Brasil</w:t>
          </w:r>
          <w:r>
            <w:rPr>
              <w:b/>
              <w:sz w:val="14"/>
              <w:szCs w:val="14"/>
            </w:rPr>
            <w:t>e-mail</w:t>
          </w:r>
          <w:proofErr w:type="spellEnd"/>
          <w:r>
            <w:rPr>
              <w:b/>
              <w:sz w:val="14"/>
              <w:szCs w:val="14"/>
            </w:rPr>
            <w:t xml:space="preserve">: </w:t>
          </w:r>
          <w:proofErr w:type="gramStart"/>
          <w:r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5B0CD7" w:rsidRDefault="005B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D7"/>
    <w:rsid w:val="00565C35"/>
    <w:rsid w:val="005B0CD7"/>
    <w:rsid w:val="00D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0"/>
    <w:next w:val="normal0"/>
    <w:rsid w:val="005B0C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0C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0C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0CD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B0C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B0CD7"/>
  </w:style>
  <w:style w:type="table" w:customStyle="1" w:styleId="TableNormal">
    <w:name w:val="Table Normal"/>
    <w:rsid w:val="005B0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ormal0">
    <w:name w:val="normal"/>
    <w:rsid w:val="005B0CD7"/>
  </w:style>
  <w:style w:type="table" w:customStyle="1" w:styleId="TableNormal0">
    <w:name w:val="Table Normal"/>
    <w:rsid w:val="005B0CD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0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rsid w:val="005B0CD7"/>
    <w:pPr>
      <w:spacing w:after="160"/>
    </w:pPr>
    <w:rPr>
      <w:color w:val="5A5A5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0"/>
    <w:rsid w:val="005B0C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B0CD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5B0CD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B0CD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+AmUF34DGeuGurGuqCRz6FLxg==">AMUW2mUOrjeicV6CcI0dpeQ2BTHDv6FvS/Kk5MEAwVP56kL7ZpxlSx1XPeGYwKcSxONjxMSNVn+x816mDbRk+fslM43BxLV6MbWVf2aZPxqbhvXlrVA/xVE=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Cliente</cp:lastModifiedBy>
  <cp:revision>2</cp:revision>
  <dcterms:created xsi:type="dcterms:W3CDTF">2023-01-10T14:57:00Z</dcterms:created>
  <dcterms:modified xsi:type="dcterms:W3CDTF">2023-01-10T14:57:00Z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