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B652" w14:textId="77777777" w:rsidR="003243DA" w:rsidRDefault="003243DA" w:rsidP="003243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color w:val="000000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231"/>
      </w:tblGrid>
      <w:tr w:rsidR="003243DA" w14:paraId="3149951D" w14:textId="77777777" w:rsidTr="00AA4DA2">
        <w:trPr>
          <w:trHeight w:val="1394"/>
        </w:trPr>
        <w:tc>
          <w:tcPr>
            <w:tcW w:w="2263" w:type="dxa"/>
          </w:tcPr>
          <w:p w14:paraId="4F795808" w14:textId="77777777" w:rsidR="003243DA" w:rsidRDefault="003243DA" w:rsidP="00212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5996CEC" wp14:editId="69F45D78">
                  <wp:extent cx="1208704" cy="847275"/>
                  <wp:effectExtent l="0" t="0" r="0" b="0"/>
                  <wp:docPr id="10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704" cy="84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14:paraId="29DF5E56" w14:textId="77777777" w:rsidR="003243DA" w:rsidRDefault="003243DA" w:rsidP="00212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 DE PÓS- GRADUAÇÃO EM ENSINO</w:t>
            </w:r>
          </w:p>
          <w:p w14:paraId="7932CC4D" w14:textId="77777777" w:rsidR="003243DA" w:rsidRDefault="003243DA" w:rsidP="00212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</w:rPr>
            </w:pPr>
            <w:r>
              <w:rPr>
                <w:b/>
              </w:rPr>
              <w:t>CURSO DE DOUTORADO EM ENSINO</w:t>
            </w:r>
          </w:p>
          <w:p w14:paraId="727C9ABF" w14:textId="362B2137" w:rsidR="003243DA" w:rsidRDefault="003243DA" w:rsidP="00AA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REDE NORDESTE DE ENSINO (</w:t>
            </w:r>
            <w:proofErr w:type="gramStart"/>
            <w:r>
              <w:rPr>
                <w:b/>
                <w:color w:val="000000"/>
              </w:rPr>
              <w:t>RENOEN)</w:t>
            </w:r>
            <w:r w:rsidR="00AA4DA2">
              <w:rPr>
                <w:b/>
                <w:color w:val="000000"/>
              </w:rPr>
              <w:t xml:space="preserve">  </w:t>
            </w:r>
            <w:proofErr w:type="gramEnd"/>
          </w:p>
        </w:tc>
      </w:tr>
      <w:tr w:rsidR="003243DA" w14:paraId="515F9903" w14:textId="77777777" w:rsidTr="00212F53">
        <w:trPr>
          <w:trHeight w:val="972"/>
        </w:trPr>
        <w:tc>
          <w:tcPr>
            <w:tcW w:w="8494" w:type="dxa"/>
            <w:gridSpan w:val="2"/>
          </w:tcPr>
          <w:p w14:paraId="6EEA3999" w14:textId="77777777" w:rsidR="003243DA" w:rsidRDefault="003243DA" w:rsidP="0021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4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14:paraId="2AB08809" w14:textId="77777777" w:rsidR="003243DA" w:rsidRDefault="003243DA" w:rsidP="00212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EB2A639" wp14:editId="069FCC8D">
                  <wp:extent cx="510681" cy="554403"/>
                  <wp:effectExtent l="0" t="0" r="0" b="0"/>
                  <wp:docPr id="1037" name="image7.png" descr="UFC-Universidade Federal do Ceará - Informaçõ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UFC-Universidade Federal do Ceará - Informações"/>
                          <pic:cNvPicPr preferRelativeResize="0"/>
                        </pic:nvPicPr>
                        <pic:blipFill>
                          <a:blip r:embed="rId10"/>
                          <a:srcRect l="7540" r="10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81" cy="554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B76E9A8" wp14:editId="5BEEA0DB">
                  <wp:extent cx="602765" cy="506784"/>
                  <wp:effectExtent l="0" t="0" r="0" b="0"/>
                  <wp:docPr id="1040" name="image2.jpg" descr="Universidade Federal de Alagoas – Notas de corte Sisu 2019 na UF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Universidade Federal de Alagoas – Notas de corte Sisu 2019 na UFAL"/>
                          <pic:cNvPicPr preferRelativeResize="0"/>
                        </pic:nvPicPr>
                        <pic:blipFill>
                          <a:blip r:embed="rId11"/>
                          <a:srcRect l="21445" t="22364" r="21082" b="3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65" cy="506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6C9DCEB1" wp14:editId="7D0F5408">
                  <wp:extent cx="596393" cy="402015"/>
                  <wp:effectExtent l="0" t="0" r="0" b="0"/>
                  <wp:docPr id="1039" name="image8.png" descr="UEPB - Coordenação de Letras Espanhol - Página inicial | Facebo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UEPB - Coordenação de Letras Espanhol - Página inicial | Facebook"/>
                          <pic:cNvPicPr preferRelativeResize="0"/>
                        </pic:nvPicPr>
                        <pic:blipFill>
                          <a:blip r:embed="rId12"/>
                          <a:srcRect l="10905" t="16442" r="12802" b="149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93" cy="402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5017C14C" wp14:editId="3A5F6D55">
                  <wp:extent cx="677527" cy="393756"/>
                  <wp:effectExtent l="0" t="0" r="0" b="0"/>
                  <wp:docPr id="1042" name="image4.jpg" descr="Bahia: confira os locais de prova do Vestibular 2019 da UES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Bahia: confira os locais de prova do Vestibular 2019 da UESB"/>
                          <pic:cNvPicPr preferRelativeResize="0"/>
                        </pic:nvPicPr>
                        <pic:blipFill>
                          <a:blip r:embed="rId13"/>
                          <a:srcRect t="6693" b="49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7" cy="393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79F21EDB" wp14:editId="5896B49D">
                  <wp:extent cx="323687" cy="432072"/>
                  <wp:effectExtent l="0" t="0" r="0" b="0"/>
                  <wp:docPr id="10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l="15208" r="13681" b="4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87" cy="4320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89BCB05" wp14:editId="7BC84C70">
                  <wp:extent cx="499419" cy="428101"/>
                  <wp:effectExtent l="0" t="0" r="0" b="0"/>
                  <wp:docPr id="1044" name="image3.png" descr="Concurso UFRPE: curso, editais e datas | Gran Cursos On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oncurso UFRPE: curso, editais e datas | Gran Cursos Online"/>
                          <pic:cNvPicPr preferRelativeResize="0"/>
                        </pic:nvPicPr>
                        <pic:blipFill>
                          <a:blip r:embed="rId15"/>
                          <a:srcRect l="16160" r="14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19" cy="428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4E296BC8" wp14:editId="2618C4AE">
                  <wp:extent cx="493227" cy="493227"/>
                  <wp:effectExtent l="0" t="0" r="0" b="0"/>
                  <wp:docPr id="1043" name="image6.png" descr="National Institute of Photonics - INCT de Fotôn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National Institute of Photonics - INCT de Fotônica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27" cy="4932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5B7DD677" w14:textId="77777777" w:rsidR="003243DA" w:rsidRDefault="003243DA" w:rsidP="003243DA"/>
    <w:p w14:paraId="082DD67E" w14:textId="6328D1AE" w:rsidR="006605F7" w:rsidRDefault="006605F7" w:rsidP="003243DA">
      <w:pPr>
        <w:rPr>
          <w:b/>
        </w:rPr>
      </w:pPr>
      <w:r>
        <w:rPr>
          <w:b/>
        </w:rPr>
        <w:t>Apresentação</w:t>
      </w:r>
    </w:p>
    <w:p w14:paraId="452F6D13" w14:textId="0471A9E7" w:rsidR="00472942" w:rsidRPr="00472942" w:rsidRDefault="00472942" w:rsidP="00472942">
      <w:pPr>
        <w:jc w:val="both"/>
      </w:pPr>
      <w:r>
        <w:t xml:space="preserve">O </w:t>
      </w:r>
      <w:r>
        <w:t>Curso de Doutorado em ENSINO da R</w:t>
      </w:r>
      <w:r>
        <w:t>ede Nordeste de Ensino (R</w:t>
      </w:r>
      <w:r>
        <w:t>ENOEN</w:t>
      </w:r>
      <w:r>
        <w:t xml:space="preserve">) é formado por meio de uma associação em rede de 7 instituições responsáveis pelo oferecimento das aulas e diplomação dos estudantes: </w:t>
      </w:r>
      <w:r>
        <w:t xml:space="preserve"> Polo São Cristóvão-Sergipe (UFS); Polo Maceió-Alagoas (UFAL); Polo Vitória da Conquista-Bahia (UESB); Polo Fortaleza-Ceará (UFC/IFCE), Polo Recife-Pernambuco (UFRPE), Polo Campina Grande–Paraíba (UEPB) e o Polo Ceará (IFCE)</w:t>
      </w:r>
      <w:r>
        <w:t>.</w:t>
      </w:r>
    </w:p>
    <w:p w14:paraId="3B132830" w14:textId="5DED1E79" w:rsidR="00542190" w:rsidRDefault="00F640F0" w:rsidP="00F640F0">
      <w:pPr>
        <w:jc w:val="both"/>
      </w:pPr>
      <w:r w:rsidRPr="00F640F0">
        <w:t>O curso tem como á</w:t>
      </w:r>
      <w:r w:rsidR="003243DA" w:rsidRPr="00F640F0">
        <w:t>rea de concentração</w:t>
      </w:r>
      <w:r w:rsidR="006315B1">
        <w:t xml:space="preserve"> </w:t>
      </w:r>
      <w:r w:rsidR="006315B1" w:rsidRPr="00F640F0">
        <w:rPr>
          <w:b/>
        </w:rPr>
        <w:t>Ensino, currículo e práticas pedagógicas</w:t>
      </w:r>
      <w:r>
        <w:t xml:space="preserve"> e duas linhas de pesquisa: Ensino, currículo e cultura; Práticas pedagógicas no ensino de ciências e matemática. </w:t>
      </w:r>
    </w:p>
    <w:p w14:paraId="3A021BB9" w14:textId="6DD75C5F" w:rsidR="00AA4DA2" w:rsidRPr="00AA4DA2" w:rsidRDefault="00AA4DA2" w:rsidP="00AA4DA2">
      <w:pPr>
        <w:spacing w:line="276" w:lineRule="auto"/>
        <w:jc w:val="both"/>
      </w:pPr>
      <w:r w:rsidRPr="00AA4DA2">
        <w:t>São objetivos do curso de doutorado em Ensino d</w:t>
      </w:r>
      <w:r w:rsidRPr="00AA4DA2">
        <w:t>a RENOEN:</w:t>
      </w:r>
    </w:p>
    <w:p w14:paraId="7DEE6ABC" w14:textId="77777777" w:rsidR="00AA4DA2" w:rsidRDefault="00AA4DA2" w:rsidP="00AA4DA2">
      <w:pPr>
        <w:spacing w:line="276" w:lineRule="auto"/>
        <w:jc w:val="both"/>
      </w:pPr>
      <w:r>
        <w:t>- Proporcionar o enriquecimento teórico e prático relativo ao ensino das ciências e matemática que impacte diversos atores sociais;</w:t>
      </w:r>
    </w:p>
    <w:p w14:paraId="3E81A908" w14:textId="77777777" w:rsidR="00AA4DA2" w:rsidRDefault="00AA4DA2" w:rsidP="00AA4DA2">
      <w:pPr>
        <w:spacing w:line="276" w:lineRule="auto"/>
        <w:jc w:val="both"/>
      </w:pPr>
      <w:r>
        <w:t>- Discutir e desenvolver práticas pedagógicas em espaços formais e não formais de modo a estimular a autonomia formativa e a transformação dos processos educativos;</w:t>
      </w:r>
    </w:p>
    <w:p w14:paraId="0F3E5FC4" w14:textId="77777777" w:rsidR="00AA4DA2" w:rsidRDefault="00AA4DA2" w:rsidP="00AA4DA2">
      <w:pPr>
        <w:spacing w:line="276" w:lineRule="auto"/>
        <w:jc w:val="both"/>
      </w:pPr>
      <w:r>
        <w:t>- Desenvolver e avaliar metodologias e materiais didáticos destinados ao ensino de ciências e matemática;</w:t>
      </w:r>
    </w:p>
    <w:p w14:paraId="66EC9D18" w14:textId="77777777" w:rsidR="00AA4DA2" w:rsidRDefault="00AA4DA2" w:rsidP="00AA4DA2">
      <w:pPr>
        <w:spacing w:line="276" w:lineRule="auto"/>
        <w:jc w:val="both"/>
      </w:pPr>
      <w:r>
        <w:t>- Refletir sobre o papel das ciências e da matemática na modificação positiva do contexto histórico, social, cultural e ambiental da região;</w:t>
      </w:r>
    </w:p>
    <w:p w14:paraId="1E539915" w14:textId="77777777" w:rsidR="00AA4DA2" w:rsidRDefault="00AA4DA2" w:rsidP="00AA4DA2">
      <w:pPr>
        <w:spacing w:line="276" w:lineRule="auto"/>
        <w:jc w:val="both"/>
      </w:pPr>
      <w:r>
        <w:t>- Fomentar, a partir das ciências da natureza e da matemática, o pensamento crítico que contribua para a compreensão da diversidade cultural e modificação das iniquidades sociais vigentes;</w:t>
      </w:r>
    </w:p>
    <w:p w14:paraId="08247BAC" w14:textId="77777777" w:rsidR="00AA4DA2" w:rsidRDefault="00AA4DA2" w:rsidP="00AA4DA2">
      <w:pPr>
        <w:spacing w:line="276" w:lineRule="auto"/>
        <w:jc w:val="both"/>
      </w:pPr>
      <w:r>
        <w:t>- Contribuir com o avanço teórico-metodológico da pesquisa e do ensino das ciências e matemática em sintonia com as necessidades da região;</w:t>
      </w:r>
    </w:p>
    <w:p w14:paraId="7AA91C12" w14:textId="77777777" w:rsidR="00AA4DA2" w:rsidRDefault="00AA4DA2" w:rsidP="00AA4DA2">
      <w:pPr>
        <w:spacing w:line="276" w:lineRule="auto"/>
        <w:jc w:val="both"/>
      </w:pPr>
      <w:r>
        <w:t>- Colaborar na difusão da ciência, matemática e suas tecnologias como cultura e direito de todos.</w:t>
      </w:r>
    </w:p>
    <w:p w14:paraId="72A2098D" w14:textId="77777777" w:rsidR="006315B1" w:rsidRDefault="006315B1" w:rsidP="003243DA"/>
    <w:p w14:paraId="3000E717" w14:textId="77777777" w:rsidR="006605F7" w:rsidRDefault="006605F7" w:rsidP="003243DA"/>
    <w:p w14:paraId="2DAE1FE5" w14:textId="77777777" w:rsidR="006605F7" w:rsidRDefault="006605F7" w:rsidP="003243DA"/>
    <w:p w14:paraId="0C0A530F" w14:textId="77777777" w:rsidR="006605F7" w:rsidRDefault="006605F7" w:rsidP="003243DA"/>
    <w:p w14:paraId="03212924" w14:textId="77777777" w:rsidR="006605F7" w:rsidRDefault="006605F7" w:rsidP="003243DA"/>
    <w:p w14:paraId="5DAF3324" w14:textId="4A12B6CE" w:rsidR="006315B1" w:rsidRPr="004138E9" w:rsidRDefault="00C10B90" w:rsidP="00C10B90">
      <w:pPr>
        <w:jc w:val="center"/>
        <w:rPr>
          <w:b/>
        </w:rPr>
      </w:pPr>
      <w:r w:rsidRPr="004138E9">
        <w:rPr>
          <w:b/>
        </w:rPr>
        <w:t>LINHAS DE PESQUISA</w:t>
      </w:r>
    </w:p>
    <w:p w14:paraId="4AFBE25D" w14:textId="77777777" w:rsidR="00C10B90" w:rsidRDefault="00C10B90" w:rsidP="006605F7">
      <w:pPr>
        <w:spacing w:line="276" w:lineRule="auto"/>
        <w:jc w:val="both"/>
        <w:rPr>
          <w:b/>
        </w:rPr>
      </w:pPr>
    </w:p>
    <w:p w14:paraId="036D927D" w14:textId="77777777" w:rsidR="006605F7" w:rsidRDefault="006315B1" w:rsidP="006605F7">
      <w:pPr>
        <w:spacing w:line="276" w:lineRule="auto"/>
        <w:jc w:val="both"/>
      </w:pPr>
      <w:r w:rsidRPr="006605F7">
        <w:rPr>
          <w:b/>
        </w:rPr>
        <w:t>Ensino, currículo e cultura</w:t>
      </w:r>
      <w:r>
        <w:t>:</w:t>
      </w:r>
      <w:r w:rsidR="006605F7">
        <w:t xml:space="preserve"> </w:t>
      </w:r>
      <w:r w:rsidR="006605F7">
        <w:t>articula análises e estudos relativos às políticas e práticas curriculares, ao trabalho pedagógico e à formação de professores, assim como as implicações da diversidade e do contexto histórico-social, cultural e ambiental na sociedade contemporânea e no processo educativo das ciências, humanidades e artes. Esta linha de pesquisa permite desvelar questões como as dimensões da experiência escolar (sua estrutura, seletividade e os parâmetros de agrupamento escolar, os tempos escolares, as relações de gênero, étnico-raciais, inclusivas, ambientais, a organização do conhecimento escolar (manuais escolares, organização formal dos conteúdos); a caracterização escolar da aprendizagem (os rituais e usos, a avaliação, os processos disciplinares).</w:t>
      </w:r>
    </w:p>
    <w:p w14:paraId="22411F57" w14:textId="77777777" w:rsidR="006605F7" w:rsidRDefault="006315B1" w:rsidP="006605F7">
      <w:pPr>
        <w:spacing w:line="276" w:lineRule="auto"/>
        <w:jc w:val="both"/>
      </w:pPr>
      <w:r w:rsidRPr="006605F7">
        <w:rPr>
          <w:b/>
        </w:rPr>
        <w:t>Práticas pedagógicas no ensino de Ciências e Matemática</w:t>
      </w:r>
      <w:r>
        <w:t xml:space="preserve">: </w:t>
      </w:r>
      <w:r w:rsidR="006605F7">
        <w:t xml:space="preserve">investigações sobre práticas e estratégias didático-pedagógicas no âmbito de espaços educativos diversos (formais e não formais), a partir de bases epistemológicas consistentes que venham a impactar a apropriação de conhecimentos cognitivos e </w:t>
      </w:r>
      <w:proofErr w:type="spellStart"/>
      <w:r w:rsidR="006605F7">
        <w:t>metacognitivos</w:t>
      </w:r>
      <w:proofErr w:type="spellEnd"/>
      <w:r w:rsidR="006605F7">
        <w:t xml:space="preserve"> de ciências e matemática por um público diverso. Nesta linha priorizam-se pesquisas relacionadas à descrição e análise da prática docente, envolvendo o ensino e a aprendizagem de ciências e matemática, assim como a formação docente.</w:t>
      </w:r>
    </w:p>
    <w:p w14:paraId="375C0AA6" w14:textId="77777777" w:rsidR="006605F7" w:rsidRDefault="006605F7" w:rsidP="006605F7">
      <w:pPr>
        <w:spacing w:line="276" w:lineRule="auto"/>
        <w:jc w:val="both"/>
      </w:pPr>
    </w:p>
    <w:p w14:paraId="0EDC903A" w14:textId="77777777" w:rsidR="00F6778C" w:rsidRDefault="00F6778C" w:rsidP="003243DA">
      <w:pPr>
        <w:rPr>
          <w:b/>
        </w:rPr>
      </w:pPr>
    </w:p>
    <w:p w14:paraId="3E95B4D9" w14:textId="77777777" w:rsidR="00F6778C" w:rsidRDefault="00F6778C" w:rsidP="003243DA">
      <w:pPr>
        <w:rPr>
          <w:b/>
        </w:rPr>
      </w:pPr>
    </w:p>
    <w:p w14:paraId="1047B004" w14:textId="77777777" w:rsidR="00F6778C" w:rsidRDefault="00F6778C" w:rsidP="003243DA">
      <w:pPr>
        <w:rPr>
          <w:b/>
        </w:rPr>
      </w:pPr>
    </w:p>
    <w:p w14:paraId="2938525C" w14:textId="77777777" w:rsidR="00F6778C" w:rsidRDefault="00F6778C" w:rsidP="003243DA">
      <w:pPr>
        <w:rPr>
          <w:b/>
        </w:rPr>
      </w:pPr>
    </w:p>
    <w:p w14:paraId="70BC6325" w14:textId="77777777" w:rsidR="00F6778C" w:rsidRDefault="00F6778C" w:rsidP="003243DA">
      <w:pPr>
        <w:rPr>
          <w:b/>
        </w:rPr>
      </w:pPr>
    </w:p>
    <w:p w14:paraId="06346679" w14:textId="77777777" w:rsidR="00F6778C" w:rsidRDefault="00F6778C" w:rsidP="003243DA">
      <w:pPr>
        <w:rPr>
          <w:b/>
        </w:rPr>
      </w:pPr>
    </w:p>
    <w:p w14:paraId="234BF651" w14:textId="77777777" w:rsidR="00F6778C" w:rsidRDefault="00F6778C" w:rsidP="003243DA">
      <w:pPr>
        <w:rPr>
          <w:b/>
        </w:rPr>
      </w:pPr>
    </w:p>
    <w:p w14:paraId="34354A68" w14:textId="77777777" w:rsidR="00F6778C" w:rsidRDefault="00F6778C" w:rsidP="003243DA">
      <w:pPr>
        <w:rPr>
          <w:b/>
        </w:rPr>
      </w:pPr>
    </w:p>
    <w:p w14:paraId="7B744E78" w14:textId="77777777" w:rsidR="00F6778C" w:rsidRDefault="00F6778C" w:rsidP="003243DA">
      <w:pPr>
        <w:rPr>
          <w:b/>
        </w:rPr>
      </w:pPr>
    </w:p>
    <w:p w14:paraId="37F357DE" w14:textId="77777777" w:rsidR="00F6778C" w:rsidRDefault="00F6778C" w:rsidP="003243DA">
      <w:pPr>
        <w:rPr>
          <w:b/>
        </w:rPr>
      </w:pPr>
    </w:p>
    <w:p w14:paraId="0D7EA64F" w14:textId="77777777" w:rsidR="00F6778C" w:rsidRDefault="00F6778C" w:rsidP="003243DA">
      <w:pPr>
        <w:rPr>
          <w:b/>
        </w:rPr>
      </w:pPr>
    </w:p>
    <w:p w14:paraId="4EBEE330" w14:textId="77777777" w:rsidR="00F6778C" w:rsidRDefault="00F6778C" w:rsidP="003243DA">
      <w:pPr>
        <w:rPr>
          <w:b/>
        </w:rPr>
      </w:pPr>
    </w:p>
    <w:p w14:paraId="0C1E9503" w14:textId="77777777" w:rsidR="00F6778C" w:rsidRDefault="00F6778C" w:rsidP="003243DA">
      <w:pPr>
        <w:rPr>
          <w:b/>
        </w:rPr>
      </w:pPr>
    </w:p>
    <w:p w14:paraId="0C474F23" w14:textId="77777777" w:rsidR="00F6778C" w:rsidRDefault="00F6778C" w:rsidP="003243DA">
      <w:pPr>
        <w:rPr>
          <w:b/>
        </w:rPr>
      </w:pPr>
    </w:p>
    <w:p w14:paraId="39C94953" w14:textId="3147A8DE" w:rsidR="006605F7" w:rsidRDefault="00C10B90" w:rsidP="00C10B90">
      <w:pPr>
        <w:jc w:val="center"/>
        <w:rPr>
          <w:b/>
          <w:sz w:val="24"/>
          <w:szCs w:val="24"/>
        </w:rPr>
      </w:pPr>
      <w:r w:rsidRPr="00F6778C">
        <w:rPr>
          <w:b/>
          <w:sz w:val="24"/>
          <w:szCs w:val="24"/>
        </w:rPr>
        <w:lastRenderedPageBreak/>
        <w:t>DISCIPLINAS</w:t>
      </w:r>
    </w:p>
    <w:p w14:paraId="25261422" w14:textId="77777777" w:rsidR="00C10B90" w:rsidRPr="00F6778C" w:rsidRDefault="00C10B90" w:rsidP="00C10B90">
      <w:pPr>
        <w:jc w:val="center"/>
        <w:rPr>
          <w:b/>
          <w:sz w:val="24"/>
          <w:szCs w:val="24"/>
        </w:rPr>
      </w:pPr>
    </w:p>
    <w:p w14:paraId="30514751" w14:textId="77777777" w:rsidR="006605F7" w:rsidRPr="001414DF" w:rsidRDefault="006605F7" w:rsidP="006605F7">
      <w:pPr>
        <w:rPr>
          <w:rFonts w:ascii="Times New Roman" w:hAnsi="Times New Roman" w:cs="Times New Roman"/>
          <w:b/>
        </w:rPr>
      </w:pPr>
      <w:r w:rsidRPr="001414DF">
        <w:rPr>
          <w:rFonts w:ascii="Times New Roman" w:hAnsi="Times New Roman" w:cs="Times New Roman"/>
          <w:b/>
        </w:rPr>
        <w:t>ORGANIZAÇÃO CURRICULAR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1468"/>
        <w:gridCol w:w="1467"/>
        <w:gridCol w:w="1355"/>
        <w:gridCol w:w="1817"/>
        <w:gridCol w:w="1359"/>
        <w:gridCol w:w="1573"/>
      </w:tblGrid>
      <w:tr w:rsidR="006605F7" w:rsidRPr="001414DF" w14:paraId="26ACD728" w14:textId="77777777" w:rsidTr="00B26AF0">
        <w:tc>
          <w:tcPr>
            <w:tcW w:w="1488" w:type="dxa"/>
          </w:tcPr>
          <w:p w14:paraId="3929BD8D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Disciplinas obrigatórias gerais</w:t>
            </w:r>
          </w:p>
        </w:tc>
        <w:tc>
          <w:tcPr>
            <w:tcW w:w="1488" w:type="dxa"/>
          </w:tcPr>
          <w:p w14:paraId="11599CDF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Disciplinas obrigatórias linha pesquisa</w:t>
            </w:r>
          </w:p>
        </w:tc>
        <w:tc>
          <w:tcPr>
            <w:tcW w:w="1378" w:type="dxa"/>
          </w:tcPr>
          <w:p w14:paraId="35E3D7E7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Disciplinas optativas</w:t>
            </w:r>
          </w:p>
        </w:tc>
        <w:tc>
          <w:tcPr>
            <w:tcW w:w="1610" w:type="dxa"/>
          </w:tcPr>
          <w:p w14:paraId="00DE77F0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 xml:space="preserve">Atividades </w:t>
            </w:r>
            <w:r>
              <w:rPr>
                <w:rFonts w:ascii="Times New Roman" w:hAnsi="Times New Roman" w:cs="Times New Roman"/>
                <w:b/>
              </w:rPr>
              <w:t>Complementares de Pesquisa I,</w:t>
            </w:r>
            <w:r w:rsidRPr="001414DF">
              <w:rPr>
                <w:rFonts w:ascii="Times New Roman" w:hAnsi="Times New Roman" w:cs="Times New Roman"/>
                <w:b/>
              </w:rPr>
              <w:t xml:space="preserve"> II e III </w:t>
            </w:r>
          </w:p>
        </w:tc>
        <w:tc>
          <w:tcPr>
            <w:tcW w:w="1425" w:type="dxa"/>
          </w:tcPr>
          <w:p w14:paraId="71ABDC72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 xml:space="preserve">Estágio docência </w:t>
            </w:r>
          </w:p>
        </w:tc>
        <w:tc>
          <w:tcPr>
            <w:tcW w:w="1650" w:type="dxa"/>
          </w:tcPr>
          <w:p w14:paraId="6934EC56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 xml:space="preserve">Tese de doutorado </w:t>
            </w:r>
          </w:p>
          <w:p w14:paraId="2E5B8C6A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I, II, III, IV, V, VI, VII, VIII</w:t>
            </w:r>
          </w:p>
          <w:p w14:paraId="09268AF0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5F7" w:rsidRPr="001414DF" w14:paraId="4966E756" w14:textId="77777777" w:rsidTr="00B26AF0">
        <w:tc>
          <w:tcPr>
            <w:tcW w:w="1488" w:type="dxa"/>
          </w:tcPr>
          <w:p w14:paraId="4FC6D553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08 créditos (02 disciplinas)</w:t>
            </w:r>
          </w:p>
        </w:tc>
        <w:tc>
          <w:tcPr>
            <w:tcW w:w="1488" w:type="dxa"/>
          </w:tcPr>
          <w:p w14:paraId="19F2A90C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08 créditos (02 disciplinas)</w:t>
            </w:r>
          </w:p>
        </w:tc>
        <w:tc>
          <w:tcPr>
            <w:tcW w:w="1378" w:type="dxa"/>
          </w:tcPr>
          <w:p w14:paraId="0D4BE750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08 créditos (02 disciplinas)</w:t>
            </w:r>
          </w:p>
          <w:p w14:paraId="33F59326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14:paraId="6F1ADD49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ACP I e II- 30h</w:t>
            </w:r>
          </w:p>
          <w:p w14:paraId="74A83A78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ACP III- 60h </w:t>
            </w:r>
            <w:r w:rsidRPr="001414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74D7FEA8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04 créditos</w:t>
            </w:r>
          </w:p>
        </w:tc>
        <w:tc>
          <w:tcPr>
            <w:tcW w:w="1650" w:type="dxa"/>
          </w:tcPr>
          <w:p w14:paraId="1D5176FB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I, II, III, IV (10 créditos cada)</w:t>
            </w:r>
          </w:p>
          <w:p w14:paraId="594E5013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V, VI, VII (10 créditos</w:t>
            </w:r>
          </w:p>
          <w:p w14:paraId="2C62E163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VIII (14 créditos</w:t>
            </w:r>
          </w:p>
          <w:p w14:paraId="686D6FCD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BC59C3F" w14:textId="77777777" w:rsidR="006605F7" w:rsidRPr="001414DF" w:rsidRDefault="006605F7" w:rsidP="006605F7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127"/>
      </w:tblGrid>
      <w:tr w:rsidR="006605F7" w:rsidRPr="001414DF" w14:paraId="4EF0B14E" w14:textId="77777777" w:rsidTr="00B26AF0">
        <w:tc>
          <w:tcPr>
            <w:tcW w:w="2518" w:type="dxa"/>
          </w:tcPr>
          <w:p w14:paraId="3707D3BC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I semestre</w:t>
            </w:r>
          </w:p>
        </w:tc>
        <w:tc>
          <w:tcPr>
            <w:tcW w:w="2410" w:type="dxa"/>
          </w:tcPr>
          <w:p w14:paraId="4252ABA3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II semestre</w:t>
            </w:r>
          </w:p>
        </w:tc>
        <w:tc>
          <w:tcPr>
            <w:tcW w:w="1984" w:type="dxa"/>
          </w:tcPr>
          <w:p w14:paraId="788F6BF8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III semestre</w:t>
            </w:r>
          </w:p>
        </w:tc>
        <w:tc>
          <w:tcPr>
            <w:tcW w:w="2127" w:type="dxa"/>
          </w:tcPr>
          <w:p w14:paraId="312E0E8B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IV semestre</w:t>
            </w:r>
          </w:p>
        </w:tc>
      </w:tr>
      <w:tr w:rsidR="006605F7" w:rsidRPr="001414DF" w14:paraId="5073BE3E" w14:textId="77777777" w:rsidTr="00B26AF0">
        <w:tc>
          <w:tcPr>
            <w:tcW w:w="2518" w:type="dxa"/>
          </w:tcPr>
          <w:p w14:paraId="02CEC9C4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521F222B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Metodologia da Pesquisa e Ensino</w:t>
            </w:r>
          </w:p>
          <w:p w14:paraId="0F6EADC8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40D9A30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Estudos em Ensino e Aprendizagem</w:t>
            </w:r>
          </w:p>
          <w:p w14:paraId="38E0F6AF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96469D9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Produção e uso de materiais didáticos (LP2) </w:t>
            </w:r>
          </w:p>
          <w:p w14:paraId="0C3D6E3F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BBB1425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 e diversidade cultural (LP1)</w:t>
            </w:r>
          </w:p>
          <w:p w14:paraId="43009E31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9C193F9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I</w:t>
            </w:r>
          </w:p>
          <w:p w14:paraId="62566696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7AA6C00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 xml:space="preserve">Ativ. </w:t>
            </w:r>
            <w:r>
              <w:rPr>
                <w:rFonts w:ascii="Times New Roman" w:hAnsi="Times New Roman" w:cs="Times New Roman"/>
              </w:rPr>
              <w:t xml:space="preserve">Complementar </w:t>
            </w:r>
            <w:r w:rsidRPr="001414DF">
              <w:rPr>
                <w:rFonts w:ascii="Times New Roman" w:hAnsi="Times New Roman" w:cs="Times New Roman"/>
              </w:rPr>
              <w:t>I</w:t>
            </w:r>
          </w:p>
          <w:p w14:paraId="4FFDF7DE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1ADE82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6AD6F96A" w14:textId="77777777" w:rsidR="006605F7" w:rsidRPr="00561E82" w:rsidRDefault="006605F7" w:rsidP="00B26AF0">
            <w:pPr>
              <w:rPr>
                <w:rFonts w:ascii="Times New Roman" w:hAnsi="Times New Roman" w:cs="Times New Roman"/>
              </w:rPr>
            </w:pP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Linguagem,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ognição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emoção no ensino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Ciências e Matemática</w:t>
            </w:r>
          </w:p>
          <w:p w14:paraId="542B4FB1" w14:textId="77777777" w:rsidR="006605F7" w:rsidRPr="00561E82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(LP2)</w:t>
            </w:r>
          </w:p>
          <w:p w14:paraId="1C9D20A1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52F98678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49A89C7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Ensino, currículo e práticas pedagógicas (LP1)</w:t>
            </w:r>
          </w:p>
          <w:p w14:paraId="64871FCD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EDBD982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4334287E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Optativa 1</w:t>
            </w:r>
          </w:p>
          <w:p w14:paraId="43024290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48C07184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19CFC1AD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Optativa 2</w:t>
            </w:r>
          </w:p>
          <w:p w14:paraId="5245D2D4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5BB5E5B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II</w:t>
            </w:r>
          </w:p>
          <w:p w14:paraId="6C3A30A9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F69B06B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 xml:space="preserve">Ativ. </w:t>
            </w:r>
            <w:r>
              <w:rPr>
                <w:rFonts w:ascii="Times New Roman" w:hAnsi="Times New Roman" w:cs="Times New Roman"/>
              </w:rPr>
              <w:t xml:space="preserve">Complementar </w:t>
            </w:r>
            <w:r w:rsidRPr="001414D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984" w:type="dxa"/>
          </w:tcPr>
          <w:p w14:paraId="64A1B76F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B0710DE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Estágio Docência</w:t>
            </w:r>
          </w:p>
          <w:p w14:paraId="491ECB92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3D747F59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394654F8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5A368D8D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79E143CB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III</w:t>
            </w:r>
          </w:p>
          <w:p w14:paraId="51F2C053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68C91A79" w14:textId="77777777" w:rsidR="006605F7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6098A7F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 xml:space="preserve">Ativ. </w:t>
            </w:r>
            <w:proofErr w:type="gramStart"/>
            <w:r>
              <w:rPr>
                <w:rFonts w:ascii="Times New Roman" w:hAnsi="Times New Roman" w:cs="Times New Roman"/>
              </w:rPr>
              <w:t xml:space="preserve">Complementar </w:t>
            </w:r>
            <w:r w:rsidRPr="001414DF">
              <w:rPr>
                <w:rFonts w:ascii="Times New Roman" w:hAnsi="Times New Roman" w:cs="Times New Roman"/>
              </w:rPr>
              <w:t xml:space="preserve"> III</w:t>
            </w:r>
            <w:proofErr w:type="gramEnd"/>
          </w:p>
        </w:tc>
        <w:tc>
          <w:tcPr>
            <w:tcW w:w="2127" w:type="dxa"/>
          </w:tcPr>
          <w:p w14:paraId="3712EB40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6BD7CA2B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IV</w:t>
            </w:r>
            <w:r>
              <w:rPr>
                <w:rFonts w:ascii="Times New Roman" w:hAnsi="Times New Roman" w:cs="Times New Roman"/>
              </w:rPr>
              <w:t xml:space="preserve"> (qualificação da tese)</w:t>
            </w:r>
          </w:p>
        </w:tc>
      </w:tr>
    </w:tbl>
    <w:p w14:paraId="03563CA6" w14:textId="77777777" w:rsidR="006605F7" w:rsidRPr="001414DF" w:rsidRDefault="006605F7" w:rsidP="006605F7">
      <w:pPr>
        <w:rPr>
          <w:rFonts w:ascii="Times New Roman" w:hAnsi="Times New Roman" w:cs="Times New Roman"/>
        </w:rPr>
      </w:pPr>
    </w:p>
    <w:p w14:paraId="1E6163E7" w14:textId="77777777" w:rsidR="006605F7" w:rsidRPr="001414DF" w:rsidRDefault="006605F7" w:rsidP="006605F7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268"/>
      </w:tblGrid>
      <w:tr w:rsidR="006605F7" w:rsidRPr="001414DF" w14:paraId="6FC0E103" w14:textId="77777777" w:rsidTr="00B26AF0">
        <w:tc>
          <w:tcPr>
            <w:tcW w:w="2518" w:type="dxa"/>
          </w:tcPr>
          <w:p w14:paraId="19426638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V semestre</w:t>
            </w:r>
          </w:p>
        </w:tc>
        <w:tc>
          <w:tcPr>
            <w:tcW w:w="2126" w:type="dxa"/>
          </w:tcPr>
          <w:p w14:paraId="235828E5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VI semestre</w:t>
            </w:r>
          </w:p>
        </w:tc>
        <w:tc>
          <w:tcPr>
            <w:tcW w:w="2127" w:type="dxa"/>
          </w:tcPr>
          <w:p w14:paraId="082595AA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VII semestre</w:t>
            </w:r>
          </w:p>
        </w:tc>
        <w:tc>
          <w:tcPr>
            <w:tcW w:w="2268" w:type="dxa"/>
          </w:tcPr>
          <w:p w14:paraId="24EB3E47" w14:textId="77777777" w:rsidR="006605F7" w:rsidRPr="001414DF" w:rsidRDefault="006605F7" w:rsidP="00B26AF0">
            <w:pPr>
              <w:rPr>
                <w:rFonts w:ascii="Times New Roman" w:hAnsi="Times New Roman" w:cs="Times New Roman"/>
                <w:b/>
              </w:rPr>
            </w:pPr>
            <w:r w:rsidRPr="001414DF">
              <w:rPr>
                <w:rFonts w:ascii="Times New Roman" w:hAnsi="Times New Roman" w:cs="Times New Roman"/>
                <w:b/>
              </w:rPr>
              <w:t>VIII semestre</w:t>
            </w:r>
          </w:p>
        </w:tc>
      </w:tr>
      <w:tr w:rsidR="006605F7" w:rsidRPr="001414DF" w14:paraId="33785B89" w14:textId="77777777" w:rsidTr="00B26AF0">
        <w:tc>
          <w:tcPr>
            <w:tcW w:w="2518" w:type="dxa"/>
          </w:tcPr>
          <w:p w14:paraId="55852B4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70D9E79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V</w:t>
            </w:r>
          </w:p>
          <w:p w14:paraId="7296201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459C7A2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34C4B07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20E6EF5C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VI</w:t>
            </w:r>
          </w:p>
          <w:p w14:paraId="56796F85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BB81CA8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1301C9E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1DC6AD19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VII</w:t>
            </w:r>
          </w:p>
          <w:p w14:paraId="69EB476F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22065BD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EBB32A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0045323F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  <w:r w:rsidRPr="001414DF">
              <w:rPr>
                <w:rFonts w:ascii="Times New Roman" w:hAnsi="Times New Roman" w:cs="Times New Roman"/>
              </w:rPr>
              <w:t>Tese de Doutorado VIII</w:t>
            </w:r>
          </w:p>
          <w:p w14:paraId="79A55926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  <w:p w14:paraId="575A04D6" w14:textId="77777777" w:rsidR="006605F7" w:rsidRPr="001414DF" w:rsidRDefault="006605F7" w:rsidP="00B26AF0">
            <w:pPr>
              <w:rPr>
                <w:rFonts w:ascii="Times New Roman" w:hAnsi="Times New Roman" w:cs="Times New Roman"/>
              </w:rPr>
            </w:pPr>
          </w:p>
        </w:tc>
      </w:tr>
    </w:tbl>
    <w:p w14:paraId="2B5C6FC9" w14:textId="77777777" w:rsidR="006605F7" w:rsidRPr="001414DF" w:rsidRDefault="006605F7" w:rsidP="006605F7">
      <w:pPr>
        <w:rPr>
          <w:rFonts w:ascii="Times New Roman" w:hAnsi="Times New Roman" w:cs="Times New Roman"/>
          <w:b/>
        </w:rPr>
      </w:pPr>
    </w:p>
    <w:p w14:paraId="512070B3" w14:textId="77777777" w:rsidR="006605F7" w:rsidRPr="009A44C5" w:rsidRDefault="006605F7" w:rsidP="006605F7">
      <w:pPr>
        <w:jc w:val="center"/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Disciplinas obrigatórias gerais</w:t>
      </w:r>
    </w:p>
    <w:p w14:paraId="649051C6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lastRenderedPageBreak/>
        <w:t>Metodologia da pesquisa e ensino</w:t>
      </w:r>
    </w:p>
    <w:p w14:paraId="0F9E1577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3EAA255C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Ementa</w:t>
      </w:r>
      <w:r w:rsidRPr="009A44C5">
        <w:rPr>
          <w:rFonts w:asciiTheme="minorHAnsi" w:eastAsia="Times New Roman" w:hAnsiTheme="minorHAnsi" w:cstheme="minorHAnsi"/>
          <w:color w:val="000000"/>
          <w:sz w:val="24"/>
          <w:szCs w:val="24"/>
        </w:rPr>
        <w:t>: P</w:t>
      </w:r>
      <w:r w:rsidRPr="009A44C5">
        <w:rPr>
          <w:rFonts w:asciiTheme="minorHAnsi" w:hAnsiTheme="minorHAnsi" w:cstheme="minorHAnsi"/>
          <w:sz w:val="24"/>
          <w:szCs w:val="24"/>
        </w:rPr>
        <w:t>esquisa e suas implicações sociais. Principais abordagens metodológicas da pesquisa educacional na área de Ensino: pesquisa experimental; pesquisa-ação e pesquisa participante; estudo de caso; estudo etnográfico; análise de conteúdo; pesquisa histórica; pesquisa bibliográfica; estudos longitudinais e transversais. Métodos qualitativos e quantitativos na pesquisa em ensino.</w:t>
      </w:r>
    </w:p>
    <w:p w14:paraId="20681DEE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5550EF54" w14:textId="77777777" w:rsidR="006605F7" w:rsidRPr="009A44C5" w:rsidRDefault="006605F7" w:rsidP="006605F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Estudos em Ensino e Aprendizagem </w:t>
      </w:r>
    </w:p>
    <w:p w14:paraId="1CFA4861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>Ementa:</w:t>
      </w:r>
      <w:r w:rsidRPr="009A44C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44C5">
        <w:rPr>
          <w:rFonts w:asciiTheme="minorHAnsi" w:hAnsiTheme="minorHAnsi" w:cstheme="minorHAnsi"/>
          <w:sz w:val="24"/>
          <w:szCs w:val="24"/>
        </w:rPr>
        <w:t>Estudo das teorias que fundamentam os processos de ensino e aprendizagem. O ensino e a mediação pedagógica. A contextualização do ensino de ciências. As relações entre ensino, aprendizagem e desenvolvimento humano. Análise das relações entre aprendizagem e desenvolvimento e implicações para as práticas pedagógicas em Ciências e Matemática. A aprendizagem de ciências e sua interface com o desenvolvimento cultural.</w:t>
      </w:r>
    </w:p>
    <w:p w14:paraId="48B76311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6054FF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Atividades Complementares de Pesquisa I- 30h</w:t>
      </w:r>
    </w:p>
    <w:p w14:paraId="10A9A1F7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Participação em Grupos e Núcleos de Estudos e Pesquisas e nos seminários de pesquisa.</w:t>
      </w:r>
    </w:p>
    <w:p w14:paraId="56B746B6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20A6FB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Atividades Complementares de Pesquisa II- 30h</w:t>
      </w:r>
    </w:p>
    <w:p w14:paraId="0FB2D67C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Participação e publicação de trabalho completo em anais de eventos da área.</w:t>
      </w:r>
    </w:p>
    <w:p w14:paraId="5ADB0AB8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20370D1D" w14:textId="063D264C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Atividades Complementares de Pesquisa III</w:t>
      </w:r>
      <w:r w:rsidRPr="009A44C5">
        <w:rPr>
          <w:rFonts w:asciiTheme="minorHAnsi" w:hAnsiTheme="minorHAnsi" w:cstheme="minorHAnsi"/>
          <w:b/>
          <w:sz w:val="24"/>
          <w:szCs w:val="24"/>
        </w:rPr>
        <w:t>- 60h</w:t>
      </w:r>
    </w:p>
    <w:p w14:paraId="7AFEC3F5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Elaboração e publicação de artigo em periódico da Área de Ensino.</w:t>
      </w:r>
    </w:p>
    <w:p w14:paraId="1AB09793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03B3A8C4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5E09D3" w14:textId="77777777" w:rsidR="006605F7" w:rsidRPr="009A44C5" w:rsidRDefault="006605F7" w:rsidP="006605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Disciplinas obrigatórias da linha de pesquisa</w:t>
      </w:r>
    </w:p>
    <w:p w14:paraId="18AB93FC" w14:textId="77777777" w:rsidR="006605F7" w:rsidRPr="009A44C5" w:rsidRDefault="006605F7" w:rsidP="006605F7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>Linha Práticas pedagógicas no ensino de Ciências e Matemática</w:t>
      </w:r>
    </w:p>
    <w:p w14:paraId="0958E418" w14:textId="77777777" w:rsidR="006605F7" w:rsidRPr="009A44C5" w:rsidRDefault="006605F7" w:rsidP="006605F7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44C5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Produção e uso de materiais didáticos </w:t>
      </w:r>
    </w:p>
    <w:p w14:paraId="32333361" w14:textId="77777777" w:rsidR="006605F7" w:rsidRPr="009A44C5" w:rsidRDefault="006605F7" w:rsidP="006605F7">
      <w:pPr>
        <w:tabs>
          <w:tab w:val="left" w:pos="17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>Ementa</w:t>
      </w:r>
      <w:r w:rsidRPr="009A44C5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9A44C5">
        <w:rPr>
          <w:rFonts w:asciiTheme="minorHAnsi" w:hAnsiTheme="minorHAnsi" w:cstheme="minorHAnsi"/>
          <w:sz w:val="24"/>
          <w:szCs w:val="24"/>
        </w:rPr>
        <w:t>Análise e discussão de recursos e materiais didáticos no ensino de Ciências e Matemática. História dos recursos e materiais didáticos no ensino de Ciências e Matemática. Planejamento, desenvolvimento, utilização e avaliação de recursos didáticos para o ensino de Ciências e Matemática.</w:t>
      </w:r>
    </w:p>
    <w:p w14:paraId="7146CEBA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4475A224" w14:textId="77777777" w:rsidR="006605F7" w:rsidRPr="009A44C5" w:rsidRDefault="006605F7" w:rsidP="006605F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t>Linguagem, cognição e emoção no ensino de Ciências e Matemática</w:t>
      </w:r>
      <w:r w:rsidRPr="009A44C5">
        <w:rPr>
          <w:rFonts w:asciiTheme="minorHAnsi" w:hAnsiTheme="minorHAnsi" w:cstheme="minorHAnsi"/>
          <w:b/>
          <w:color w:val="000000"/>
          <w:sz w:val="24"/>
          <w:szCs w:val="24"/>
        </w:rPr>
        <w:br/>
        <w:t>Ementa</w:t>
      </w:r>
      <w:r w:rsidRPr="009A44C5">
        <w:rPr>
          <w:rFonts w:asciiTheme="minorHAnsi" w:hAnsiTheme="minorHAnsi" w:cstheme="minorHAnsi"/>
          <w:color w:val="000000"/>
          <w:sz w:val="24"/>
          <w:szCs w:val="24"/>
        </w:rPr>
        <w:t>: Linguagem e cognição. Questões teóricas e metodológicas das pesquisas sobre cognição e linguagem. O papel das emoções no ensino e aprendizado de Ciências e Matemática.</w:t>
      </w:r>
    </w:p>
    <w:p w14:paraId="6FDA208F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</w:rPr>
      </w:pPr>
    </w:p>
    <w:p w14:paraId="1E1FF3DB" w14:textId="77777777" w:rsidR="006605F7" w:rsidRPr="009A44C5" w:rsidRDefault="006605F7" w:rsidP="006605F7">
      <w:pPr>
        <w:jc w:val="center"/>
        <w:rPr>
          <w:rFonts w:asciiTheme="minorHAnsi" w:hAnsiTheme="minorHAnsi" w:cstheme="minorHAnsi"/>
          <w:b/>
          <w:color w:val="000000"/>
        </w:rPr>
      </w:pPr>
      <w:r w:rsidRPr="009A44C5">
        <w:rPr>
          <w:rFonts w:asciiTheme="minorHAnsi" w:hAnsiTheme="minorHAnsi" w:cstheme="minorHAnsi"/>
          <w:b/>
          <w:color w:val="000000"/>
        </w:rPr>
        <w:lastRenderedPageBreak/>
        <w:t>Linha Ensino, currículo e culturas</w:t>
      </w:r>
      <w:r w:rsidRPr="009A44C5">
        <w:rPr>
          <w:rFonts w:asciiTheme="minorHAnsi" w:hAnsiTheme="minorHAnsi" w:cstheme="minorHAnsi"/>
          <w:color w:val="000000"/>
        </w:rPr>
        <w:br/>
      </w:r>
    </w:p>
    <w:p w14:paraId="4ADACD3C" w14:textId="77777777" w:rsidR="006605F7" w:rsidRPr="009A44C5" w:rsidRDefault="006605F7" w:rsidP="006605F7">
      <w:pPr>
        <w:rPr>
          <w:rFonts w:asciiTheme="minorHAnsi" w:hAnsiTheme="minorHAnsi" w:cstheme="minorHAnsi"/>
          <w:b/>
          <w:color w:val="000000"/>
        </w:rPr>
      </w:pPr>
      <w:r w:rsidRPr="009A44C5">
        <w:rPr>
          <w:rFonts w:asciiTheme="minorHAnsi" w:hAnsiTheme="minorHAnsi" w:cstheme="minorHAnsi"/>
          <w:b/>
          <w:color w:val="000000"/>
        </w:rPr>
        <w:t>Ensino e diversidade cultural</w:t>
      </w:r>
    </w:p>
    <w:p w14:paraId="470044DF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color w:val="000000"/>
        </w:rPr>
        <w:t>Ementa</w:t>
      </w:r>
      <w:r w:rsidRPr="009A44C5">
        <w:rPr>
          <w:rFonts w:asciiTheme="minorHAnsi" w:hAnsiTheme="minorHAnsi" w:cstheme="minorHAnsi"/>
          <w:color w:val="000000"/>
        </w:rPr>
        <w:t xml:space="preserve">: </w:t>
      </w:r>
      <w:r w:rsidRPr="009A44C5">
        <w:rPr>
          <w:rFonts w:asciiTheme="minorHAnsi" w:hAnsiTheme="minorHAnsi" w:cstheme="minorHAnsi"/>
          <w:sz w:val="24"/>
          <w:szCs w:val="24"/>
        </w:rPr>
        <w:t>O ensino e a diversidade cultural, de raça/gênero/sexualidades. Multiculturalismo e ensino. Estudos culturais e pesquisa em Ensino. Ensino e educação inclusiva.</w:t>
      </w:r>
    </w:p>
    <w:p w14:paraId="705F0330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80A4306" w14:textId="77777777" w:rsidR="006605F7" w:rsidRPr="009A44C5" w:rsidRDefault="006605F7" w:rsidP="006605F7">
      <w:pPr>
        <w:pStyle w:val="PargrafodaLista"/>
        <w:autoSpaceDE w:val="0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b/>
          <w:bCs/>
        </w:rPr>
      </w:pPr>
      <w:r w:rsidRPr="009A44C5">
        <w:rPr>
          <w:rFonts w:asciiTheme="minorHAnsi" w:eastAsia="Times New Roman" w:hAnsiTheme="minorHAnsi" w:cstheme="minorHAnsi"/>
          <w:b/>
          <w:bCs/>
        </w:rPr>
        <w:t xml:space="preserve">Ensino, Currículo e Práticas pedagógicas </w:t>
      </w:r>
    </w:p>
    <w:p w14:paraId="0CB9F6F4" w14:textId="77777777" w:rsidR="006605F7" w:rsidRPr="009A44C5" w:rsidRDefault="006605F7" w:rsidP="006605F7">
      <w:pPr>
        <w:tabs>
          <w:tab w:val="left" w:pos="17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eastAsia="Times New Roman" w:hAnsiTheme="minorHAnsi" w:cstheme="minorHAnsi"/>
          <w:b/>
          <w:bCs/>
        </w:rPr>
        <w:t>Ementa:</w:t>
      </w:r>
      <w:r w:rsidRPr="009A44C5">
        <w:rPr>
          <w:rFonts w:asciiTheme="minorHAnsi" w:eastAsia="Times New Roman" w:hAnsiTheme="minorHAnsi" w:cstheme="minorHAnsi"/>
          <w:bCs/>
        </w:rPr>
        <w:t xml:space="preserve"> </w:t>
      </w:r>
      <w:r w:rsidRPr="009A44C5">
        <w:rPr>
          <w:rFonts w:asciiTheme="minorHAnsi" w:hAnsiTheme="minorHAnsi" w:cstheme="minorHAnsi"/>
          <w:sz w:val="24"/>
          <w:szCs w:val="24"/>
        </w:rPr>
        <w:t>Ensino, políticas, teorias e práticas pedagógicas na educação básica e superior. Formação docente: modelos e políticas. Análise crítica da teoria do professor reflexivo e pesquisador e suas implicações para o ensino. Currículo e ensino: abordagens sociológicas e filosóficas.</w:t>
      </w:r>
    </w:p>
    <w:p w14:paraId="5543A3D7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sz w:val="24"/>
          <w:szCs w:val="24"/>
        </w:rPr>
      </w:pPr>
    </w:p>
    <w:p w14:paraId="1EF14799" w14:textId="77777777" w:rsidR="006605F7" w:rsidRPr="009A44C5" w:rsidRDefault="006605F7" w:rsidP="006605F7">
      <w:pPr>
        <w:tabs>
          <w:tab w:val="left" w:pos="17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Atividades </w:t>
      </w:r>
      <w:proofErr w:type="gramStart"/>
      <w:r w:rsidRPr="009A44C5">
        <w:rPr>
          <w:rFonts w:asciiTheme="minorHAnsi" w:hAnsiTheme="minorHAnsi" w:cstheme="minorHAnsi"/>
          <w:b/>
          <w:sz w:val="24"/>
          <w:szCs w:val="24"/>
        </w:rPr>
        <w:t>( com</w:t>
      </w:r>
      <w:proofErr w:type="gramEnd"/>
      <w:r w:rsidRPr="009A44C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A44C5">
        <w:rPr>
          <w:rFonts w:asciiTheme="minorHAnsi" w:hAnsiTheme="minorHAnsi" w:cstheme="minorHAnsi"/>
          <w:b/>
          <w:sz w:val="24"/>
          <w:szCs w:val="24"/>
        </w:rPr>
        <w:t>creditação</w:t>
      </w:r>
      <w:proofErr w:type="spellEnd"/>
      <w:r w:rsidRPr="009A44C5">
        <w:rPr>
          <w:rFonts w:asciiTheme="minorHAnsi" w:hAnsiTheme="minorHAnsi" w:cstheme="minorHAnsi"/>
          <w:b/>
          <w:sz w:val="24"/>
          <w:szCs w:val="24"/>
        </w:rPr>
        <w:t xml:space="preserve"> para o discente)</w:t>
      </w:r>
    </w:p>
    <w:p w14:paraId="29547FEA" w14:textId="77777777" w:rsidR="006605F7" w:rsidRPr="009A44C5" w:rsidRDefault="006605F7" w:rsidP="006605F7">
      <w:pPr>
        <w:jc w:val="center"/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Atividades Complementares</w:t>
      </w:r>
    </w:p>
    <w:p w14:paraId="29BC0ADA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2DF914AE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Atividade Complementar de Pesquisa I- 30h</w:t>
      </w:r>
    </w:p>
    <w:p w14:paraId="479B15A0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Participação no grupo de pesquisa.  Organização de evento e seminário/oficina.</w:t>
      </w:r>
    </w:p>
    <w:p w14:paraId="239980BB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52EC4519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Atividade Complementar de Pesquisa II- 30h</w:t>
      </w:r>
    </w:p>
    <w:p w14:paraId="4D23AEA4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 xml:space="preserve">Produção e publicação de trabalho completo em anais de evento. </w:t>
      </w:r>
    </w:p>
    <w:p w14:paraId="6CEFAC42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41B04248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 xml:space="preserve">Atividade Complementar de Pesquisa III - 60h </w:t>
      </w:r>
    </w:p>
    <w:p w14:paraId="21EBA9FC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Produção e publicação de artigo em periódico.</w:t>
      </w:r>
    </w:p>
    <w:p w14:paraId="68E4FC9D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33BC0B99" w14:textId="77777777" w:rsidR="006605F7" w:rsidRPr="009A44C5" w:rsidRDefault="006605F7" w:rsidP="006605F7">
      <w:pPr>
        <w:jc w:val="center"/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</w:t>
      </w:r>
    </w:p>
    <w:p w14:paraId="5015AA06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I- 150h (10 créditos)</w:t>
      </w:r>
    </w:p>
    <w:p w14:paraId="6A287FEB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Acompanhamento do discente na produção do projeto de pesquisa.</w:t>
      </w:r>
    </w:p>
    <w:p w14:paraId="2EC04F1C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II- 150h (10 créditos)</w:t>
      </w:r>
    </w:p>
    <w:p w14:paraId="22A7BEDD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 xml:space="preserve">Escrita, apresentação do projeto e submissão para o Comitê de Ética. </w:t>
      </w:r>
    </w:p>
    <w:p w14:paraId="1851E806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193EE973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III -150h (10 créditos)</w:t>
      </w:r>
    </w:p>
    <w:p w14:paraId="1D8EAE41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lastRenderedPageBreak/>
        <w:t xml:space="preserve">Ementa: </w:t>
      </w:r>
      <w:r w:rsidRPr="009A44C5">
        <w:rPr>
          <w:rFonts w:asciiTheme="minorHAnsi" w:hAnsiTheme="minorHAnsi" w:cstheme="minorHAnsi"/>
        </w:rPr>
        <w:t>Elaboração do capítulo teórico e metodológico da pesquisa da tese.</w:t>
      </w:r>
    </w:p>
    <w:p w14:paraId="05BFC66A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292B78F9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IV -150h (10 créditos)</w:t>
      </w:r>
    </w:p>
    <w:p w14:paraId="03CC9F3C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 xml:space="preserve">Escrita do texto e realização do exame de qualificação.  </w:t>
      </w:r>
    </w:p>
    <w:p w14:paraId="5C056BCE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5705A1B7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V -150h (10 créditos)</w:t>
      </w:r>
    </w:p>
    <w:p w14:paraId="0E19C831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Acompanhamento do discente na produção de sua pesquisa. Análise dos dados da pesquisa.</w:t>
      </w:r>
    </w:p>
    <w:p w14:paraId="0E21CA0F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41515526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VI -150h (10 créditos)</w:t>
      </w:r>
    </w:p>
    <w:p w14:paraId="683C7961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Acompanhamento do discente na produção de sua pesquisa. Análise dos dados da pesquisa.</w:t>
      </w:r>
    </w:p>
    <w:p w14:paraId="730971A0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</w:p>
    <w:p w14:paraId="4C58FCD6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VII -150h (10 créditos)</w:t>
      </w:r>
    </w:p>
    <w:p w14:paraId="0CE8855F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Acompanhamento do discente na análise dos dados de sua pesquisa. Análise dos dados da pesquisa.</w:t>
      </w:r>
    </w:p>
    <w:p w14:paraId="4F514901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Tese de Doutorado VIII -310h (20 créditos)</w:t>
      </w:r>
    </w:p>
    <w:p w14:paraId="7C6A8DBE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 xml:space="preserve">Escrita e defesa da tese de doutorado. </w:t>
      </w:r>
    </w:p>
    <w:p w14:paraId="1ECC9ED2" w14:textId="77777777" w:rsidR="006605F7" w:rsidRPr="009A44C5" w:rsidRDefault="006605F7" w:rsidP="006605F7">
      <w:pPr>
        <w:rPr>
          <w:rFonts w:asciiTheme="minorHAnsi" w:hAnsiTheme="minorHAnsi" w:cstheme="minorHAnsi"/>
        </w:rPr>
      </w:pPr>
    </w:p>
    <w:p w14:paraId="2AF5AE3D" w14:textId="77777777" w:rsidR="006605F7" w:rsidRPr="009A44C5" w:rsidRDefault="006605F7" w:rsidP="006605F7">
      <w:pPr>
        <w:rPr>
          <w:rFonts w:asciiTheme="minorHAnsi" w:hAnsiTheme="minorHAnsi" w:cstheme="minorHAnsi"/>
          <w:b/>
        </w:rPr>
      </w:pPr>
      <w:r w:rsidRPr="009A44C5">
        <w:rPr>
          <w:rFonts w:asciiTheme="minorHAnsi" w:hAnsiTheme="minorHAnsi" w:cstheme="minorHAnsi"/>
          <w:b/>
        </w:rPr>
        <w:t>Estágio Docência- 60h</w:t>
      </w:r>
    </w:p>
    <w:p w14:paraId="2E2A2CBC" w14:textId="77777777" w:rsidR="006605F7" w:rsidRPr="009A44C5" w:rsidRDefault="006605F7" w:rsidP="006605F7">
      <w:pPr>
        <w:rPr>
          <w:rFonts w:asciiTheme="minorHAnsi" w:hAnsiTheme="minorHAnsi" w:cstheme="minorHAnsi"/>
        </w:rPr>
      </w:pPr>
      <w:r w:rsidRPr="009A44C5">
        <w:rPr>
          <w:rFonts w:asciiTheme="minorHAnsi" w:hAnsiTheme="minorHAnsi" w:cstheme="minorHAnsi"/>
          <w:b/>
        </w:rPr>
        <w:t xml:space="preserve">Ementa: </w:t>
      </w:r>
      <w:r w:rsidRPr="009A44C5">
        <w:rPr>
          <w:rFonts w:asciiTheme="minorHAnsi" w:hAnsiTheme="minorHAnsi" w:cstheme="minorHAnsi"/>
        </w:rPr>
        <w:t>Aprendizado da docência e do planejamento no ensino superior. Acompanhamento de disciplina em curso de graduação.</w:t>
      </w:r>
    </w:p>
    <w:p w14:paraId="2302E238" w14:textId="77777777" w:rsidR="006605F7" w:rsidRPr="009A44C5" w:rsidRDefault="006605F7" w:rsidP="006605F7">
      <w:pPr>
        <w:tabs>
          <w:tab w:val="left" w:pos="17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AD417B" w14:textId="77777777" w:rsidR="006605F7" w:rsidRPr="009A44C5" w:rsidRDefault="006605F7" w:rsidP="006605F7">
      <w:pPr>
        <w:tabs>
          <w:tab w:val="left" w:pos="174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Disciplinas optativas</w:t>
      </w:r>
    </w:p>
    <w:p w14:paraId="51B5DBEE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Tópicos especiais em Ensino de Matemática- 60h</w:t>
      </w:r>
    </w:p>
    <w:p w14:paraId="48C327E8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Aspectos teóricos e metodológicos do ensino de matemática.</w:t>
      </w:r>
    </w:p>
    <w:p w14:paraId="1FFB8269" w14:textId="77777777" w:rsidR="007A25CB" w:rsidRDefault="007A25CB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01DEBF16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Tópicos Especiais no Ensino de Ciências</w:t>
      </w:r>
    </w:p>
    <w:p w14:paraId="59554D43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Ementa</w:t>
      </w:r>
      <w:r w:rsidRPr="009A44C5">
        <w:rPr>
          <w:rFonts w:asciiTheme="minorHAnsi" w:hAnsiTheme="minorHAnsi" w:cstheme="minorHAnsi"/>
          <w:sz w:val="24"/>
          <w:szCs w:val="24"/>
        </w:rPr>
        <w:t>: Aspectos teóricos e metodológicos no ensino de Ciências.</w:t>
      </w:r>
    </w:p>
    <w:p w14:paraId="0EC6A8A6" w14:textId="77777777" w:rsidR="007A25CB" w:rsidRDefault="007A25CB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7640AC1D" w14:textId="77777777" w:rsidR="007A25CB" w:rsidRDefault="007A25CB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2A17BD23" w14:textId="77777777" w:rsidR="007A25CB" w:rsidRDefault="007A25CB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6B427D09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lastRenderedPageBreak/>
        <w:t>Teorias da Aprendizagem</w:t>
      </w:r>
    </w:p>
    <w:p w14:paraId="70C3B6DB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Ementa</w:t>
      </w:r>
      <w:r w:rsidRPr="009A44C5">
        <w:rPr>
          <w:rFonts w:asciiTheme="minorHAnsi" w:hAnsiTheme="minorHAnsi" w:cstheme="minorHAnsi"/>
          <w:sz w:val="24"/>
          <w:szCs w:val="24"/>
        </w:rPr>
        <w:t>: Conceitos básicos. A psicologia da aprendizagem e a prática pedagógica. As políticas da inteligência e os problemas de aprendizagem.</w:t>
      </w:r>
    </w:p>
    <w:p w14:paraId="1F4AE1AD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C075E7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Tecnologias digitais na educação em Ciências e Matemática</w:t>
      </w:r>
    </w:p>
    <w:p w14:paraId="7077E067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Novos paradigmas sociais e os processos de informatização da sociedade. Estratégias pedagógicas com uso de tecnologias de informação e comunicação em educação em ciências e matemática. Dispositivos e interfaces no ensino-aprendizagem de ciências e matemática. Softwares para o ensino de ciências e matemática</w:t>
      </w:r>
      <w:r w:rsidRPr="009A44C5">
        <w:rPr>
          <w:rFonts w:asciiTheme="minorHAnsi" w:hAnsiTheme="minorHAnsi" w:cstheme="minorHAnsi"/>
          <w:sz w:val="18"/>
          <w:szCs w:val="18"/>
        </w:rPr>
        <w:t>.</w:t>
      </w:r>
    </w:p>
    <w:p w14:paraId="41E8C62E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07A8CE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2E3B55D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Resolução, proposição e exploração de problemas e construtivismo social</w:t>
      </w:r>
    </w:p>
    <w:p w14:paraId="64B1720C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Ementa</w:t>
      </w:r>
      <w:r w:rsidRPr="009A44C5">
        <w:rPr>
          <w:rFonts w:asciiTheme="minorHAnsi" w:hAnsiTheme="minorHAnsi" w:cstheme="minorHAnsi"/>
          <w:sz w:val="24"/>
          <w:szCs w:val="24"/>
        </w:rPr>
        <w:t xml:space="preserve">: Resolução de problemas: aspectos históricos, conceitos e abordagens, ênfase nas pesquisas, práticas de sala de aula e perspectivas curriculares. Levantamento de práticas de sala de aula e de pesquisa desenvolvidos na perspectiva da resolução de problemas. Levantamento de artigos de relatos de experiência e de pesquisa, dissertações de mestrado e teses de doutorado sobre o tema resolução de problemas. Ensino-aprendizagem de Matemática via resolução de problemas. Proposição de problemas. Investigação matemática. Exploração de problemas. Ensino-aprendizagem de Matemática via exploração de problemas. Perspectivas sócio-político culturais na resolução de problemas. Construtivismo social. A psicologia sócio histórica de Vygotsky. Formação de conceitos matemáticos. Planejamento, vivência-ação e avaliação de uma sala de aula de Matemática via resolução e exploração de problemas. </w:t>
      </w:r>
    </w:p>
    <w:p w14:paraId="06711838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BAD85D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A0B2E39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Modelos e modelização na educação em ciências e matemática</w:t>
      </w:r>
    </w:p>
    <w:p w14:paraId="69F8EA4A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Modelos: concepções e funções. Modelos como ferramentas e objeto de construção científica. Modelos como materiais didáticos para o ensino de ciências e matemática: objetos virtuais e objetos manipuláveis. A modelagem matemática e sua relação com as ciências naturais. Construção e uso de modelos para o ensino. Modelização/modelagem como estratégia de ensino.</w:t>
      </w:r>
    </w:p>
    <w:p w14:paraId="0D4111D2" w14:textId="77777777" w:rsidR="006605F7" w:rsidRPr="009A44C5" w:rsidRDefault="006605F7" w:rsidP="006605F7">
      <w:pPr>
        <w:tabs>
          <w:tab w:val="left" w:pos="1740"/>
        </w:tabs>
        <w:rPr>
          <w:rFonts w:asciiTheme="minorHAnsi" w:hAnsiTheme="minorHAnsi" w:cstheme="minorHAnsi"/>
          <w:b/>
          <w:sz w:val="24"/>
          <w:szCs w:val="24"/>
        </w:rPr>
      </w:pPr>
    </w:p>
    <w:p w14:paraId="14555F36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Linguagem, aprendizagem e contextos: um olhar para perfis conceituais </w:t>
      </w:r>
      <w:proofErr w:type="gramStart"/>
      <w:r w:rsidRPr="009A44C5">
        <w:rPr>
          <w:rFonts w:asciiTheme="minorHAnsi" w:hAnsiTheme="minorHAnsi" w:cstheme="minorHAnsi"/>
          <w:b/>
          <w:sz w:val="24"/>
          <w:szCs w:val="24"/>
        </w:rPr>
        <w:t>e  processos</w:t>
      </w:r>
      <w:proofErr w:type="gramEnd"/>
      <w:r w:rsidRPr="009A44C5">
        <w:rPr>
          <w:rFonts w:asciiTheme="minorHAnsi" w:hAnsiTheme="minorHAnsi" w:cstheme="minorHAnsi"/>
          <w:b/>
          <w:sz w:val="24"/>
          <w:szCs w:val="24"/>
        </w:rPr>
        <w:t xml:space="preserve"> de conceituação no ensino de Ciências</w:t>
      </w:r>
    </w:p>
    <w:p w14:paraId="2A325DC1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 xml:space="preserve">Discussão introdutória de perspectivas didáticas para o ensino de ciências que se evidenciam na literatura, com focos principais o modelo de mudança conceitual - características e críticas - e a apresentação da teoria do perfil conceitual como perspectiva que se contrapõe a esse modelo. Será discutido o papel da linguagem na aprendizagem de ciências, a partir de uma perspectiva histórico cultural, com ênfase na análise de interações discursivas em sala de aula e outros ambientes de aprendizagem. A partir da teoria dos perfis conceituais, serão discutidas relações entre modos de pensar e formas de falar que emergem na abordagem de situações contextualizadas, buscando caracterizar processos de conceituação dos estudantes a partir da articulação entre conhecimento científico e conhecimento produzido em contextos socioculturais. </w:t>
      </w:r>
    </w:p>
    <w:p w14:paraId="6943855C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008DD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lastRenderedPageBreak/>
        <w:t>Pesquisa e na sala de aula de ciências e matemática</w:t>
      </w:r>
    </w:p>
    <w:p w14:paraId="2540FC73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 xml:space="preserve">Gêneros do discurso (Bakhtin). Gêneros acadêmicos, orais e escritos. Gêneros do discurso conforme as tendências de pesquisa. Gêneros do discurso em sala de aula de ensino de Ciências e Matemática. Ética e Escrita. </w:t>
      </w:r>
      <w:proofErr w:type="spellStart"/>
      <w:r w:rsidRPr="009A44C5">
        <w:rPr>
          <w:rFonts w:asciiTheme="minorHAnsi" w:hAnsiTheme="minorHAnsi" w:cstheme="minorHAnsi"/>
          <w:sz w:val="24"/>
          <w:szCs w:val="24"/>
        </w:rPr>
        <w:t>Produtivismo</w:t>
      </w:r>
      <w:proofErr w:type="spellEnd"/>
      <w:r w:rsidRPr="009A44C5">
        <w:rPr>
          <w:rFonts w:asciiTheme="minorHAnsi" w:hAnsiTheme="minorHAnsi" w:cstheme="minorHAnsi"/>
          <w:sz w:val="24"/>
          <w:szCs w:val="24"/>
        </w:rPr>
        <w:t xml:space="preserve"> acadêmico (plágio, direitos autorais). Escrita acadêmica em Ensino de Ciências e Educação Matemática.</w:t>
      </w:r>
    </w:p>
    <w:p w14:paraId="49218C69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1480AC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Formação científica, cidadania e compreensão pública de ciência e tecnologia</w:t>
      </w:r>
    </w:p>
    <w:p w14:paraId="589908DF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 xml:space="preserve">Percepção, compreensão pública e apropriação social do conhecimento científico e tecnológico: trajetórias </w:t>
      </w:r>
      <w:proofErr w:type="gramStart"/>
      <w:r w:rsidRPr="009A44C5">
        <w:rPr>
          <w:rFonts w:asciiTheme="minorHAnsi" w:hAnsiTheme="minorHAnsi" w:cstheme="minorHAnsi"/>
          <w:sz w:val="24"/>
          <w:szCs w:val="24"/>
        </w:rPr>
        <w:t>conceituais ,</w:t>
      </w:r>
      <w:proofErr w:type="gramEnd"/>
      <w:r w:rsidRPr="009A44C5">
        <w:rPr>
          <w:rFonts w:asciiTheme="minorHAnsi" w:hAnsiTheme="minorHAnsi" w:cstheme="minorHAnsi"/>
          <w:sz w:val="24"/>
          <w:szCs w:val="24"/>
        </w:rPr>
        <w:t xml:space="preserve"> desafios e significado contemporâneo. Estudo de casos nacionais e internacionais de interação entre público e ciência. O papel das tecnologias de informação e comunicação para a participação política na formulação compartilhada de políticas públicas de ciência e tecnologia no Brasil e no mundo. Relações entre formação científica, cidadania e o campo CTSA (Ciência, Tecnologia, Sociedade e Ambiente).</w:t>
      </w:r>
    </w:p>
    <w:p w14:paraId="01F62A4F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1BD43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Epistemologias para uma abordagem compreensiva da Educação ambiental</w:t>
      </w:r>
    </w:p>
    <w:p w14:paraId="3286A5C2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 xml:space="preserve">Discussão em torno da emergência de um conjunto diversificado de políticas e práticas orientadas por ideais ecológicos na sociedade contemporânea, destacando o lugar dos processos educativos (formais e não formais) na produção e expansão desses processos. Apresenta noções teórico-metodológicas na interface dos campos educacional, filosófico e antropológico para investigação de processos de </w:t>
      </w:r>
      <w:proofErr w:type="spellStart"/>
      <w:r w:rsidRPr="009A44C5">
        <w:rPr>
          <w:rFonts w:asciiTheme="minorHAnsi" w:hAnsiTheme="minorHAnsi" w:cstheme="minorHAnsi"/>
          <w:sz w:val="24"/>
          <w:szCs w:val="24"/>
        </w:rPr>
        <w:t>ambientalização</w:t>
      </w:r>
      <w:proofErr w:type="spellEnd"/>
      <w:r w:rsidRPr="009A44C5">
        <w:rPr>
          <w:rFonts w:asciiTheme="minorHAnsi" w:hAnsiTheme="minorHAnsi" w:cstheme="minorHAnsi"/>
          <w:sz w:val="24"/>
          <w:szCs w:val="24"/>
        </w:rPr>
        <w:t xml:space="preserve"> das esferas sociais e, em particular, da educação ambiental. Discute a formação do campo das epistemologias ecológicas, compreendido como uma zona do conhecimento que agrega modos de entendimento da relação humana com o ambiente, reposicionada numa rede de relações simétricas e reciprocamente determinadas, evidenciando os reducionismos culturais ou biológicos vigentes. Propõe a reflexão e a problematização de práticas escolares e não escolares que tomam o ambiente como orientação política, moral e pedagógica.</w:t>
      </w:r>
    </w:p>
    <w:p w14:paraId="7291DBF7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B0806C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Ensino-aprendizagem de conceitos complexos e a construção da flexibilidade Cognitiva</w:t>
      </w:r>
    </w:p>
    <w:p w14:paraId="6E3BAC70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Conceitos que estruturam a Flexibilidade Cognitiva. Fundamentos teóricos e metodológicos do Modelo das Múltiplas Perspectivas (</w:t>
      </w:r>
      <w:proofErr w:type="spellStart"/>
      <w:r w:rsidRPr="009A44C5">
        <w:rPr>
          <w:rFonts w:asciiTheme="minorHAnsi" w:hAnsiTheme="minorHAnsi" w:cstheme="minorHAnsi"/>
          <w:sz w:val="24"/>
          <w:szCs w:val="24"/>
        </w:rPr>
        <w:t>MoMuP</w:t>
      </w:r>
      <w:proofErr w:type="spellEnd"/>
      <w:r w:rsidRPr="009A44C5">
        <w:rPr>
          <w:rFonts w:asciiTheme="minorHAnsi" w:hAnsiTheme="minorHAnsi" w:cstheme="minorHAnsi"/>
          <w:sz w:val="24"/>
          <w:szCs w:val="24"/>
        </w:rPr>
        <w:t>), original e adaptado. Paradigmas da Ciência - cartesiano, sistêmico e complexo. Relação entre eventos moleculares, celulares e macroscópicos no universo biológico. Conceitos complexos e domínios pouco estruturados: a abstração conceitual. Possibilidades e perspectivas para a construção conceitual.</w:t>
      </w:r>
    </w:p>
    <w:p w14:paraId="02533289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C67056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Didática e Metodologia do Ensino de Ciências e Matemática</w:t>
      </w:r>
    </w:p>
    <w:p w14:paraId="73D0606B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Dimensões do processo didático e seus eixos norteadores: ensinar, aprender, pesquisar e avaliar. A organização e o desenvolvimento do processo ensino-aprendizagem na educação básica e superior.</w:t>
      </w:r>
    </w:p>
    <w:p w14:paraId="1C0FDD2A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A44424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Avaliação no ensino de Ciências e Matemática</w:t>
      </w:r>
    </w:p>
    <w:p w14:paraId="63D6CF2D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Estudo dos fundamentos pedagógicos da avaliação da aprendizagem e de seus estruturantes. Análise e elaboração dos instrumentos, procedimentos e critérios da avaliação da aprendizagem, relacionando-os ao quotidiano das salas da Educação Básica e do Ensino Superior.</w:t>
      </w:r>
    </w:p>
    <w:p w14:paraId="42D6D0BB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12788A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Argumentação e aprendizagem na educação científica</w:t>
      </w:r>
    </w:p>
    <w:p w14:paraId="1FBBE28B" w14:textId="3F6DDE1E" w:rsidR="006605F7" w:rsidRPr="009A44C5" w:rsidRDefault="006605F7" w:rsidP="00C60D9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 xml:space="preserve">Ementa: </w:t>
      </w:r>
      <w:r w:rsidRPr="009A44C5">
        <w:rPr>
          <w:rFonts w:asciiTheme="minorHAnsi" w:hAnsiTheme="minorHAnsi" w:cstheme="minorHAnsi"/>
          <w:sz w:val="24"/>
          <w:szCs w:val="24"/>
        </w:rPr>
        <w:t>Papel do processo argumentativo para propiciar a aprendizagem, a construção do conhecimento científico e o desenvolvimento do pensamento reflexivo. Modelos de</w:t>
      </w:r>
      <w:r w:rsidR="00C60D97">
        <w:rPr>
          <w:rFonts w:asciiTheme="minorHAnsi" w:hAnsiTheme="minorHAnsi" w:cstheme="minorHAnsi"/>
          <w:sz w:val="24"/>
          <w:szCs w:val="24"/>
        </w:rPr>
        <w:t xml:space="preserve"> </w:t>
      </w:r>
      <w:r w:rsidRPr="009A44C5">
        <w:rPr>
          <w:rFonts w:asciiTheme="minorHAnsi" w:hAnsiTheme="minorHAnsi" w:cstheme="minorHAnsi"/>
          <w:sz w:val="24"/>
          <w:szCs w:val="24"/>
        </w:rPr>
        <w:t xml:space="preserve">argumentação de </w:t>
      </w:r>
      <w:proofErr w:type="spellStart"/>
      <w:r w:rsidRPr="009A44C5">
        <w:rPr>
          <w:rFonts w:asciiTheme="minorHAnsi" w:hAnsiTheme="minorHAnsi" w:cstheme="minorHAnsi"/>
          <w:sz w:val="24"/>
          <w:szCs w:val="24"/>
        </w:rPr>
        <w:t>Toulmin</w:t>
      </w:r>
      <w:proofErr w:type="spellEnd"/>
      <w:r w:rsidRPr="009A44C5">
        <w:rPr>
          <w:rFonts w:asciiTheme="minorHAnsi" w:hAnsiTheme="minorHAnsi" w:cstheme="minorHAnsi"/>
          <w:sz w:val="24"/>
          <w:szCs w:val="24"/>
        </w:rPr>
        <w:t>, Leitão e outros. Argumentação em sala de aula.  Elaboração e implementação da argumentação no currículo da Educação Científica.</w:t>
      </w:r>
    </w:p>
    <w:p w14:paraId="05EEC232" w14:textId="77777777" w:rsidR="006605F7" w:rsidRPr="009A44C5" w:rsidRDefault="006605F7" w:rsidP="006605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9CA785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Análise de conteúdo</w:t>
      </w:r>
    </w:p>
    <w:p w14:paraId="1BD36B5E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4C5">
        <w:rPr>
          <w:rFonts w:asciiTheme="minorHAnsi" w:hAnsiTheme="minorHAnsi" w:cstheme="minorHAnsi"/>
          <w:b/>
          <w:sz w:val="24"/>
          <w:szCs w:val="24"/>
        </w:rPr>
        <w:t>Ementa</w:t>
      </w:r>
      <w:r w:rsidRPr="009A44C5">
        <w:rPr>
          <w:rFonts w:asciiTheme="minorHAnsi" w:hAnsiTheme="minorHAnsi" w:cstheme="minorHAnsi"/>
          <w:sz w:val="24"/>
          <w:szCs w:val="24"/>
        </w:rPr>
        <w:t xml:space="preserve">: Análise de conteúdo segundo </w:t>
      </w:r>
      <w:proofErr w:type="spellStart"/>
      <w:r w:rsidRPr="009A44C5">
        <w:rPr>
          <w:rFonts w:asciiTheme="minorHAnsi" w:hAnsiTheme="minorHAnsi" w:cstheme="minorHAnsi"/>
          <w:sz w:val="24"/>
          <w:szCs w:val="24"/>
        </w:rPr>
        <w:t>Bardin</w:t>
      </w:r>
      <w:proofErr w:type="spellEnd"/>
      <w:r w:rsidRPr="009A44C5">
        <w:rPr>
          <w:rFonts w:asciiTheme="minorHAnsi" w:hAnsiTheme="minorHAnsi" w:cstheme="minorHAnsi"/>
          <w:sz w:val="24"/>
          <w:szCs w:val="24"/>
        </w:rPr>
        <w:t>. Coleta, seleção, categorização de conteúdos para análise.</w:t>
      </w:r>
    </w:p>
    <w:p w14:paraId="18CAA4A8" w14:textId="77777777" w:rsidR="006605F7" w:rsidRPr="009A44C5" w:rsidRDefault="006605F7" w:rsidP="006605F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1B7AA7" w14:textId="77777777" w:rsidR="006605F7" w:rsidRPr="00E3536E" w:rsidRDefault="006605F7" w:rsidP="006605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943C5" w14:textId="77777777" w:rsidR="006605F7" w:rsidRDefault="006605F7" w:rsidP="006605F7">
      <w:pPr>
        <w:rPr>
          <w:rFonts w:ascii="Times New Roman" w:hAnsi="Times New Roman" w:cs="Times New Roman"/>
          <w:b/>
        </w:rPr>
      </w:pPr>
    </w:p>
    <w:p w14:paraId="73E9968F" w14:textId="77777777" w:rsidR="006605F7" w:rsidRDefault="006605F7" w:rsidP="006605F7">
      <w:pPr>
        <w:rPr>
          <w:rFonts w:ascii="Times New Roman" w:hAnsi="Times New Roman" w:cs="Times New Roman"/>
          <w:b/>
        </w:rPr>
      </w:pPr>
    </w:p>
    <w:p w14:paraId="267528F2" w14:textId="77777777" w:rsidR="006605F7" w:rsidRDefault="006605F7" w:rsidP="003243DA"/>
    <w:p w14:paraId="40ACCF73" w14:textId="77777777" w:rsidR="006605F7" w:rsidRDefault="006605F7" w:rsidP="003243DA"/>
    <w:p w14:paraId="31DC4033" w14:textId="77777777" w:rsidR="000C0631" w:rsidRDefault="000C0631" w:rsidP="003243DA"/>
    <w:p w14:paraId="6997B24D" w14:textId="77777777" w:rsidR="000C0631" w:rsidRDefault="000C0631" w:rsidP="003243DA"/>
    <w:p w14:paraId="7BA022A3" w14:textId="77777777" w:rsidR="000C0631" w:rsidRDefault="000C0631" w:rsidP="003243DA"/>
    <w:p w14:paraId="495DD248" w14:textId="77777777" w:rsidR="000C0631" w:rsidRDefault="000C0631" w:rsidP="003243DA"/>
    <w:p w14:paraId="2F58F2CB" w14:textId="77777777" w:rsidR="000C0631" w:rsidRDefault="000C0631" w:rsidP="003243DA"/>
    <w:p w14:paraId="02671909" w14:textId="77777777" w:rsidR="000C0631" w:rsidRDefault="000C0631" w:rsidP="003243DA"/>
    <w:p w14:paraId="48382617" w14:textId="77777777" w:rsidR="000C0631" w:rsidRDefault="000C0631" w:rsidP="003243DA"/>
    <w:p w14:paraId="7ED765C5" w14:textId="77777777" w:rsidR="00A442D2" w:rsidRDefault="00A442D2" w:rsidP="003243DA"/>
    <w:p w14:paraId="286838DE" w14:textId="77777777" w:rsidR="00A442D2" w:rsidRDefault="00A442D2" w:rsidP="003243DA"/>
    <w:p w14:paraId="415A71B1" w14:textId="77777777" w:rsidR="00A442D2" w:rsidRDefault="00A442D2" w:rsidP="003243DA"/>
    <w:p w14:paraId="45C8735C" w14:textId="77777777" w:rsidR="00A442D2" w:rsidRDefault="00A442D2" w:rsidP="003243DA"/>
    <w:p w14:paraId="35FE6504" w14:textId="77777777" w:rsidR="00A442D2" w:rsidRDefault="00A442D2" w:rsidP="003243DA"/>
    <w:p w14:paraId="7B762710" w14:textId="77777777" w:rsidR="00A442D2" w:rsidRDefault="00A442D2" w:rsidP="003243DA"/>
    <w:p w14:paraId="409F337D" w14:textId="6AD8B68D" w:rsidR="006605F7" w:rsidRPr="000C0631" w:rsidRDefault="00C10B90" w:rsidP="00C10B90">
      <w:pPr>
        <w:jc w:val="center"/>
        <w:rPr>
          <w:b/>
          <w:sz w:val="24"/>
          <w:szCs w:val="24"/>
        </w:rPr>
      </w:pPr>
      <w:r w:rsidRPr="000C0631">
        <w:rPr>
          <w:b/>
          <w:sz w:val="24"/>
          <w:szCs w:val="24"/>
        </w:rPr>
        <w:lastRenderedPageBreak/>
        <w:t>DOCENTES</w:t>
      </w:r>
    </w:p>
    <w:p w14:paraId="28FF17E2" w14:textId="77777777" w:rsidR="006605F7" w:rsidRDefault="006605F7" w:rsidP="006605F7">
      <w:pPr>
        <w:rPr>
          <w:b/>
          <w:sz w:val="24"/>
          <w:szCs w:val="24"/>
        </w:rPr>
      </w:pPr>
      <w:r w:rsidRPr="007F163B">
        <w:rPr>
          <w:b/>
          <w:sz w:val="24"/>
          <w:szCs w:val="24"/>
        </w:rPr>
        <w:t>Linha de Pesquisa Ensino, Currículo e Cultura</w:t>
      </w:r>
    </w:p>
    <w:p w14:paraId="75BD2D34" w14:textId="79710B6B" w:rsidR="00A442D2" w:rsidRPr="00A442D2" w:rsidRDefault="00A442D2" w:rsidP="00A442D2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Benedito G. Eugenio</w:t>
      </w:r>
      <w:r w:rsidR="00027536">
        <w:rPr>
          <w:rFonts w:asciiTheme="minorHAnsi" w:hAnsiTheme="minorHAnsi" w:cstheme="minorHAnsi"/>
          <w:b/>
          <w:bCs/>
        </w:rPr>
        <w:t xml:space="preserve">: </w:t>
      </w:r>
      <w:hyperlink r:id="rId17" w:history="1">
        <w:r w:rsidRPr="00A442D2">
          <w:rPr>
            <w:rStyle w:val="Hyperlink"/>
            <w:rFonts w:asciiTheme="minorHAnsi" w:hAnsiTheme="minorHAnsi" w:cstheme="minorHAnsi"/>
            <w:highlight w:val="white"/>
            <w:u w:val="none"/>
          </w:rPr>
          <w:t>http://lattes.cnpq.br/1274035318009124</w:t>
        </w:r>
      </w:hyperlink>
      <w:r>
        <w:rPr>
          <w:rStyle w:val="Hyperlink"/>
          <w:rFonts w:asciiTheme="minorHAnsi" w:hAnsiTheme="minorHAnsi" w:cstheme="minorHAnsi"/>
          <w:color w:val="auto"/>
          <w:highlight w:val="white"/>
          <w:u w:val="none"/>
        </w:rPr>
        <w:t xml:space="preserve"> </w:t>
      </w:r>
      <w:r w:rsidRPr="00A442D2">
        <w:rPr>
          <w:rStyle w:val="Hyperlink"/>
          <w:rFonts w:asciiTheme="minorHAnsi" w:hAnsiTheme="minorHAnsi" w:cstheme="minorHAnsi"/>
          <w:color w:val="auto"/>
          <w:highlight w:val="white"/>
          <w:u w:val="none"/>
        </w:rPr>
        <w:t xml:space="preserve">  </w:t>
      </w:r>
      <w:r w:rsidRPr="00A442D2">
        <w:rPr>
          <w:rFonts w:asciiTheme="minorHAnsi" w:hAnsiTheme="minorHAnsi" w:cstheme="minorHAnsi"/>
          <w:highlight w:val="white"/>
        </w:rPr>
        <w:t xml:space="preserve"> </w:t>
      </w:r>
    </w:p>
    <w:p w14:paraId="35FD446A" w14:textId="39CC77CA" w:rsidR="00A442D2" w:rsidRPr="00A442D2" w:rsidRDefault="00A442D2" w:rsidP="00A442D2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José Jackson Reis dos Santos</w:t>
      </w:r>
      <w:r w:rsidR="00027536">
        <w:rPr>
          <w:rFonts w:asciiTheme="minorHAnsi" w:hAnsiTheme="minorHAnsi" w:cstheme="minorHAnsi"/>
          <w:b/>
          <w:bCs/>
        </w:rPr>
        <w:t xml:space="preserve">: </w:t>
      </w:r>
      <w:hyperlink r:id="rId18">
        <w:r w:rsidRPr="00A442D2">
          <w:rPr>
            <w:rFonts w:asciiTheme="minorHAnsi" w:hAnsiTheme="minorHAnsi" w:cstheme="minorHAnsi"/>
            <w:highlight w:val="white"/>
          </w:rPr>
          <w:t>http://lattes.cnpq.br/5204751662721268</w:t>
        </w:r>
      </w:hyperlink>
      <w:r>
        <w:rPr>
          <w:rFonts w:asciiTheme="minorHAnsi" w:hAnsiTheme="minorHAnsi" w:cstheme="minorHAnsi"/>
          <w:highlight w:val="white"/>
        </w:rPr>
        <w:t xml:space="preserve"> </w:t>
      </w:r>
      <w:r w:rsidRPr="00A442D2">
        <w:rPr>
          <w:rFonts w:asciiTheme="minorHAnsi" w:hAnsiTheme="minorHAnsi" w:cstheme="minorHAnsi"/>
          <w:highlight w:val="white"/>
        </w:rPr>
        <w:t xml:space="preserve"> </w:t>
      </w:r>
      <w:r w:rsidRPr="00A442D2">
        <w:rPr>
          <w:rFonts w:asciiTheme="minorHAnsi" w:hAnsiTheme="minorHAnsi" w:cstheme="minorHAnsi"/>
          <w:highlight w:val="white"/>
        </w:rPr>
        <w:t xml:space="preserve"> </w:t>
      </w:r>
      <w:r w:rsidRPr="00A442D2">
        <w:rPr>
          <w:rFonts w:asciiTheme="minorHAnsi" w:hAnsiTheme="minorHAnsi" w:cstheme="minorHAnsi"/>
        </w:rPr>
        <w:t xml:space="preserve"> </w:t>
      </w:r>
      <w:r w:rsidRPr="00A442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3A82119" w14:textId="5F45FE13" w:rsidR="00A442D2" w:rsidRPr="00FF19A3" w:rsidRDefault="00A442D2" w:rsidP="00A442D2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proofErr w:type="spellStart"/>
      <w:r w:rsidRPr="00FF19A3">
        <w:rPr>
          <w:rFonts w:asciiTheme="minorHAnsi" w:hAnsiTheme="minorHAnsi" w:cstheme="minorHAnsi"/>
          <w:b/>
          <w:bCs/>
        </w:rPr>
        <w:t>Isnara</w:t>
      </w:r>
      <w:proofErr w:type="spellEnd"/>
      <w:r w:rsidRPr="00FF19A3">
        <w:rPr>
          <w:rFonts w:asciiTheme="minorHAnsi" w:hAnsiTheme="minorHAnsi" w:cstheme="minorHAnsi"/>
          <w:b/>
          <w:bCs/>
        </w:rPr>
        <w:t xml:space="preserve"> P. Ivo</w:t>
      </w:r>
      <w:r w:rsidR="00027536">
        <w:rPr>
          <w:rFonts w:asciiTheme="minorHAnsi" w:hAnsiTheme="minorHAnsi" w:cstheme="minorHAnsi"/>
          <w:b/>
          <w:bCs/>
        </w:rPr>
        <w:t xml:space="preserve">: </w:t>
      </w:r>
      <w:hyperlink r:id="rId19">
        <w:r w:rsidRPr="00A442D2">
          <w:rPr>
            <w:rFonts w:asciiTheme="minorHAnsi" w:hAnsiTheme="minorHAnsi" w:cstheme="minorHAnsi"/>
            <w:highlight w:val="white"/>
          </w:rPr>
          <w:t>http://lattes.cnpq.br/9206847730340304</w:t>
        </w:r>
      </w:hyperlink>
      <w:r w:rsidRPr="00FF19A3">
        <w:rPr>
          <w:rFonts w:asciiTheme="minorHAnsi" w:hAnsiTheme="minorHAnsi" w:cstheme="minorHAnsi"/>
          <w:highlight w:val="white"/>
        </w:rPr>
        <w:t xml:space="preserve"> </w:t>
      </w:r>
    </w:p>
    <w:p w14:paraId="76EC7C0B" w14:textId="636357DF" w:rsidR="00A442D2" w:rsidRPr="00A442D2" w:rsidRDefault="00A442D2" w:rsidP="00A442D2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Maria de Fátima de A. Ferreira</w:t>
      </w:r>
      <w:r w:rsidR="00027536">
        <w:rPr>
          <w:rFonts w:asciiTheme="minorHAnsi" w:hAnsiTheme="minorHAnsi" w:cstheme="minorHAnsi"/>
          <w:b/>
          <w:bCs/>
        </w:rPr>
        <w:t xml:space="preserve">: </w:t>
      </w:r>
      <w:hyperlink r:id="rId20">
        <w:r w:rsidRPr="00A442D2">
          <w:rPr>
            <w:rFonts w:asciiTheme="minorHAnsi" w:hAnsiTheme="minorHAnsi" w:cstheme="minorHAnsi"/>
            <w:highlight w:val="white"/>
          </w:rPr>
          <w:t>http://lattes.cnpq.br/9173104914</w:t>
        </w:r>
      </w:hyperlink>
      <w:r w:rsidRPr="00A442D2">
        <w:rPr>
          <w:rFonts w:asciiTheme="minorHAnsi" w:hAnsiTheme="minorHAnsi" w:cstheme="minorHAnsi"/>
          <w:highlight w:val="white"/>
        </w:rPr>
        <w:t xml:space="preserve"> 920572</w:t>
      </w:r>
    </w:p>
    <w:p w14:paraId="18667324" w14:textId="2AA07322" w:rsidR="00A442D2" w:rsidRDefault="00A442D2" w:rsidP="00A442D2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José Valdir J. Santana</w:t>
      </w:r>
      <w:r w:rsidR="00027536">
        <w:rPr>
          <w:rFonts w:asciiTheme="minorHAnsi" w:hAnsiTheme="minorHAnsi" w:cstheme="minorHAnsi"/>
          <w:b/>
          <w:bCs/>
        </w:rPr>
        <w:t xml:space="preserve">: </w:t>
      </w:r>
      <w:hyperlink r:id="rId21">
        <w:r w:rsidRPr="00A442D2">
          <w:rPr>
            <w:rFonts w:asciiTheme="minorHAnsi" w:hAnsiTheme="minorHAnsi" w:cstheme="minorHAnsi"/>
            <w:highlight w:val="white"/>
          </w:rPr>
          <w:t>http://lattes.cnpq.br/5087472600101533</w:t>
        </w:r>
      </w:hyperlink>
      <w:r w:rsidRPr="00FF19A3">
        <w:rPr>
          <w:rFonts w:asciiTheme="minorHAnsi" w:hAnsiTheme="minorHAnsi" w:cstheme="minorHAnsi"/>
          <w:highlight w:val="white"/>
        </w:rPr>
        <w:t xml:space="preserve"> </w:t>
      </w:r>
    </w:p>
    <w:p w14:paraId="3A5F9691" w14:textId="6EC6AE32" w:rsidR="006605F7" w:rsidRPr="00A442D2" w:rsidRDefault="00A442D2" w:rsidP="00027536">
      <w:pPr>
        <w:widowControl w:val="0"/>
        <w:spacing w:line="240" w:lineRule="auto"/>
        <w:ind w:right="11"/>
        <w:rPr>
          <w:b/>
          <w:sz w:val="24"/>
          <w:szCs w:val="24"/>
        </w:rPr>
      </w:pPr>
      <w:r w:rsidRPr="00A21B38">
        <w:rPr>
          <w:rFonts w:asciiTheme="minorHAnsi" w:hAnsiTheme="minorHAnsi" w:cstheme="minorHAnsi"/>
          <w:b/>
        </w:rPr>
        <w:t>Patrícia M. Freitas</w:t>
      </w:r>
      <w:r w:rsidR="00027536">
        <w:rPr>
          <w:rFonts w:asciiTheme="minorHAnsi" w:hAnsiTheme="minorHAnsi" w:cstheme="minorHAnsi"/>
          <w:b/>
        </w:rPr>
        <w:t xml:space="preserve">: </w:t>
      </w:r>
      <w:hyperlink r:id="rId22">
        <w:r w:rsidRPr="00A442D2">
          <w:rPr>
            <w:rFonts w:asciiTheme="minorHAnsi" w:hAnsiTheme="minorHAnsi" w:cstheme="minorHAnsi"/>
            <w:highlight w:val="white"/>
          </w:rPr>
          <w:t>http://lattes.cnpq.br/1256586899421231</w:t>
        </w:r>
      </w:hyperlink>
    </w:p>
    <w:p w14:paraId="74BB62A7" w14:textId="77777777" w:rsidR="00027536" w:rsidRPr="00A442D2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Sandra Márcia C. Pereira</w:t>
      </w:r>
      <w:r>
        <w:rPr>
          <w:rFonts w:asciiTheme="minorHAnsi" w:hAnsiTheme="minorHAnsi" w:cstheme="minorHAnsi"/>
          <w:b/>
          <w:bCs/>
        </w:rPr>
        <w:t xml:space="preserve">: </w:t>
      </w:r>
      <w:r w:rsidRPr="00A442D2">
        <w:rPr>
          <w:rFonts w:asciiTheme="minorHAnsi" w:hAnsiTheme="minorHAnsi" w:cstheme="minorHAnsi"/>
        </w:rPr>
        <w:t xml:space="preserve"> </w:t>
      </w:r>
      <w:hyperlink r:id="rId23">
        <w:r w:rsidRPr="00A442D2">
          <w:rPr>
            <w:rFonts w:asciiTheme="minorHAnsi" w:hAnsiTheme="minorHAnsi" w:cstheme="minorHAnsi"/>
            <w:highlight w:val="white"/>
          </w:rPr>
          <w:t>http://lattes.cnpq.br/6650354639446786</w:t>
        </w:r>
      </w:hyperlink>
      <w:r w:rsidRPr="00A442D2">
        <w:rPr>
          <w:rFonts w:asciiTheme="minorHAnsi" w:hAnsiTheme="minorHAnsi" w:cstheme="minorHAnsi"/>
          <w:highlight w:val="white"/>
        </w:rPr>
        <w:t xml:space="preserve"> </w:t>
      </w:r>
      <w:r w:rsidRPr="00A442D2">
        <w:rPr>
          <w:rFonts w:asciiTheme="minorHAnsi" w:hAnsiTheme="minorHAnsi" w:cstheme="minorHAnsi"/>
        </w:rPr>
        <w:t xml:space="preserve"> </w:t>
      </w:r>
    </w:p>
    <w:p w14:paraId="6D7C479A" w14:textId="77777777" w:rsidR="00A442D2" w:rsidRDefault="00A442D2" w:rsidP="006605F7">
      <w:pPr>
        <w:rPr>
          <w:b/>
          <w:sz w:val="24"/>
          <w:szCs w:val="24"/>
        </w:rPr>
      </w:pPr>
    </w:p>
    <w:p w14:paraId="53C4A3CB" w14:textId="77777777" w:rsidR="00027536" w:rsidRDefault="00027536" w:rsidP="006605F7">
      <w:pPr>
        <w:rPr>
          <w:b/>
          <w:sz w:val="24"/>
          <w:szCs w:val="24"/>
        </w:rPr>
      </w:pPr>
    </w:p>
    <w:p w14:paraId="27774F16" w14:textId="77777777" w:rsidR="006605F7" w:rsidRPr="007F163B" w:rsidRDefault="006605F7" w:rsidP="006605F7">
      <w:pPr>
        <w:rPr>
          <w:b/>
          <w:sz w:val="24"/>
          <w:szCs w:val="24"/>
        </w:rPr>
      </w:pPr>
      <w:r w:rsidRPr="007F163B">
        <w:rPr>
          <w:b/>
          <w:sz w:val="24"/>
          <w:szCs w:val="24"/>
        </w:rPr>
        <w:t>Linha de Pesquisa Práticas pedagógicas na Educação em Ciências e Matemática</w:t>
      </w:r>
    </w:p>
    <w:p w14:paraId="7193F7C8" w14:textId="77777777" w:rsidR="006605F7" w:rsidRDefault="006605F7" w:rsidP="006605F7">
      <w:pPr>
        <w:rPr>
          <w:sz w:val="24"/>
          <w:szCs w:val="24"/>
        </w:rPr>
      </w:pPr>
    </w:p>
    <w:p w14:paraId="1F067825" w14:textId="5CDAC0D8" w:rsidR="00027536" w:rsidRPr="00027536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FF19A3">
        <w:rPr>
          <w:rFonts w:asciiTheme="minorHAnsi" w:hAnsiTheme="minorHAnsi" w:cstheme="minorHAnsi"/>
          <w:b/>
          <w:bCs/>
        </w:rPr>
        <w:t>Benedito G. Eugenio</w:t>
      </w:r>
      <w:r>
        <w:rPr>
          <w:rFonts w:asciiTheme="minorHAnsi" w:hAnsiTheme="minorHAnsi" w:cstheme="minorHAnsi"/>
          <w:b/>
          <w:bCs/>
        </w:rPr>
        <w:t xml:space="preserve">: </w:t>
      </w:r>
      <w:r w:rsidRPr="00FF19A3">
        <w:rPr>
          <w:rFonts w:asciiTheme="minorHAnsi" w:hAnsiTheme="minorHAnsi" w:cstheme="minorHAnsi"/>
        </w:rPr>
        <w:t xml:space="preserve"> </w:t>
      </w:r>
      <w:hyperlink r:id="rId24">
        <w:r w:rsidRPr="00027536">
          <w:rPr>
            <w:rFonts w:asciiTheme="minorHAnsi" w:hAnsiTheme="minorHAnsi" w:cstheme="minorHAnsi"/>
            <w:highlight w:val="white"/>
          </w:rPr>
          <w:t>http://lattes.cnpq.br/1274035318009124</w:t>
        </w:r>
      </w:hyperlink>
      <w:r w:rsidRPr="00027536">
        <w:rPr>
          <w:rFonts w:asciiTheme="minorHAnsi" w:hAnsiTheme="minorHAnsi" w:cstheme="minorHAnsi"/>
          <w:highlight w:val="white"/>
        </w:rPr>
        <w:t xml:space="preserve"> </w:t>
      </w:r>
      <w:r w:rsidRPr="00027536">
        <w:rPr>
          <w:rFonts w:asciiTheme="minorHAnsi" w:hAnsiTheme="minorHAnsi" w:cstheme="minorHAnsi"/>
        </w:rPr>
        <w:t xml:space="preserve"> </w:t>
      </w:r>
    </w:p>
    <w:p w14:paraId="536867BF" w14:textId="7F759E79" w:rsidR="00027536" w:rsidRPr="00027536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027536">
        <w:rPr>
          <w:rFonts w:asciiTheme="minorHAnsi" w:hAnsiTheme="minorHAnsi" w:cstheme="minorHAnsi"/>
          <w:b/>
          <w:bCs/>
        </w:rPr>
        <w:t>Claudinei de C. Santana</w:t>
      </w:r>
      <w:r w:rsidRPr="00027536">
        <w:rPr>
          <w:rFonts w:asciiTheme="minorHAnsi" w:hAnsiTheme="minorHAnsi" w:cstheme="minorHAnsi"/>
          <w:b/>
          <w:bCs/>
        </w:rPr>
        <w:t xml:space="preserve">: </w:t>
      </w:r>
      <w:hyperlink r:id="rId25">
        <w:r w:rsidRPr="00027536">
          <w:rPr>
            <w:rFonts w:asciiTheme="minorHAnsi" w:hAnsiTheme="minorHAnsi" w:cstheme="minorHAnsi"/>
            <w:highlight w:val="white"/>
          </w:rPr>
          <w:t>http://lattes.cnpq.br/2970320445020239</w:t>
        </w:r>
      </w:hyperlink>
      <w:r w:rsidRPr="00027536">
        <w:rPr>
          <w:rFonts w:asciiTheme="minorHAnsi" w:hAnsiTheme="minorHAnsi" w:cstheme="minorHAnsi"/>
          <w:highlight w:val="white"/>
        </w:rPr>
        <w:t xml:space="preserve"> </w:t>
      </w:r>
    </w:p>
    <w:p w14:paraId="0ADF263D" w14:textId="56CC9164" w:rsidR="00027536" w:rsidRPr="00027536" w:rsidRDefault="00027536" w:rsidP="00027536">
      <w:pPr>
        <w:widowControl w:val="0"/>
        <w:spacing w:line="240" w:lineRule="auto"/>
        <w:ind w:right="11"/>
        <w:rPr>
          <w:b/>
        </w:rPr>
      </w:pPr>
      <w:r w:rsidRPr="00027536">
        <w:rPr>
          <w:rFonts w:asciiTheme="minorHAnsi" w:hAnsiTheme="minorHAnsi" w:cstheme="minorHAnsi"/>
          <w:b/>
          <w:bCs/>
        </w:rPr>
        <w:t>Gabriele Marisco Silva</w:t>
      </w:r>
      <w:r w:rsidRPr="00027536">
        <w:rPr>
          <w:rFonts w:asciiTheme="minorHAnsi" w:hAnsiTheme="minorHAnsi" w:cstheme="minorHAnsi"/>
          <w:b/>
          <w:bCs/>
        </w:rPr>
        <w:t xml:space="preserve">: </w:t>
      </w:r>
      <w:hyperlink r:id="rId26">
        <w:r w:rsidRPr="00027536">
          <w:rPr>
            <w:rFonts w:asciiTheme="minorHAnsi" w:hAnsiTheme="minorHAnsi" w:cstheme="minorHAnsi"/>
            <w:highlight w:val="white"/>
          </w:rPr>
          <w:t>http://lattes.cnpq.br/8048040832721953</w:t>
        </w:r>
      </w:hyperlink>
    </w:p>
    <w:p w14:paraId="6760E3ED" w14:textId="00F293E1" w:rsidR="00027536" w:rsidRPr="00027536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027536">
        <w:rPr>
          <w:rFonts w:asciiTheme="minorHAnsi" w:hAnsiTheme="minorHAnsi" w:cstheme="minorHAnsi"/>
          <w:b/>
          <w:bCs/>
        </w:rPr>
        <w:t>Maria Deusa Ferreira da Silva</w:t>
      </w:r>
      <w:r w:rsidRPr="00027536">
        <w:rPr>
          <w:rFonts w:asciiTheme="minorHAnsi" w:hAnsiTheme="minorHAnsi" w:cstheme="minorHAnsi"/>
          <w:b/>
          <w:bCs/>
        </w:rPr>
        <w:t>:</w:t>
      </w:r>
      <w:r w:rsidRPr="00027536">
        <w:rPr>
          <w:rFonts w:asciiTheme="minorHAnsi" w:hAnsiTheme="minorHAnsi" w:cstheme="minorHAnsi"/>
          <w:highlight w:val="white"/>
        </w:rPr>
        <w:t xml:space="preserve"> </w:t>
      </w:r>
      <w:hyperlink r:id="rId27">
        <w:r w:rsidRPr="00027536">
          <w:rPr>
            <w:rFonts w:asciiTheme="minorHAnsi" w:hAnsiTheme="minorHAnsi" w:cstheme="minorHAnsi"/>
            <w:highlight w:val="white"/>
          </w:rPr>
          <w:t>http://lattes.cnpq.br/3035450120770104</w:t>
        </w:r>
      </w:hyperlink>
      <w:r w:rsidRPr="00027536">
        <w:rPr>
          <w:rFonts w:asciiTheme="minorHAnsi" w:hAnsiTheme="minorHAnsi" w:cstheme="minorHAnsi"/>
          <w:highlight w:val="white"/>
        </w:rPr>
        <w:t xml:space="preserve"> </w:t>
      </w:r>
    </w:p>
    <w:p w14:paraId="3992E8DA" w14:textId="514E4C32" w:rsidR="00027536" w:rsidRPr="00027536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</w:rPr>
      </w:pPr>
      <w:r w:rsidRPr="00027536">
        <w:rPr>
          <w:rFonts w:asciiTheme="minorHAnsi" w:hAnsiTheme="minorHAnsi" w:cstheme="minorHAnsi"/>
          <w:b/>
          <w:bCs/>
        </w:rPr>
        <w:t>Renato P. Figueiredo</w:t>
      </w:r>
      <w:r w:rsidRPr="00027536">
        <w:rPr>
          <w:rFonts w:asciiTheme="minorHAnsi" w:hAnsiTheme="minorHAnsi" w:cstheme="minorHAnsi"/>
          <w:b/>
          <w:bCs/>
        </w:rPr>
        <w:t xml:space="preserve">: </w:t>
      </w:r>
      <w:r w:rsidRPr="00027536">
        <w:rPr>
          <w:rFonts w:asciiTheme="minorHAnsi" w:hAnsiTheme="minorHAnsi" w:cstheme="minorHAnsi"/>
          <w:highlight w:val="white"/>
        </w:rPr>
        <w:t xml:space="preserve"> </w:t>
      </w:r>
      <w:hyperlink r:id="rId28">
        <w:r w:rsidRPr="00027536">
          <w:rPr>
            <w:rFonts w:asciiTheme="minorHAnsi" w:hAnsiTheme="minorHAnsi" w:cstheme="minorHAnsi"/>
            <w:highlight w:val="white"/>
          </w:rPr>
          <w:t>http://lattes.cnpq.br/9683671328241934</w:t>
        </w:r>
      </w:hyperlink>
      <w:r w:rsidRPr="00027536">
        <w:rPr>
          <w:rFonts w:asciiTheme="minorHAnsi" w:hAnsiTheme="minorHAnsi" w:cstheme="minorHAnsi"/>
          <w:highlight w:val="white"/>
        </w:rPr>
        <w:t xml:space="preserve"> </w:t>
      </w:r>
    </w:p>
    <w:p w14:paraId="7BFE9A92" w14:textId="6A67691D" w:rsidR="00027536" w:rsidRPr="00FF19A3" w:rsidRDefault="00027536" w:rsidP="00027536">
      <w:pPr>
        <w:widowControl w:val="0"/>
        <w:spacing w:line="240" w:lineRule="auto"/>
        <w:ind w:right="11"/>
        <w:rPr>
          <w:rFonts w:asciiTheme="minorHAnsi" w:hAnsiTheme="minorHAnsi" w:cstheme="minorHAnsi"/>
          <w:b/>
        </w:rPr>
      </w:pPr>
      <w:r w:rsidRPr="00027536">
        <w:rPr>
          <w:rFonts w:asciiTheme="minorHAnsi" w:hAnsiTheme="minorHAnsi" w:cstheme="minorHAnsi"/>
          <w:b/>
          <w:bCs/>
        </w:rPr>
        <w:t xml:space="preserve">Tania Cristina R. </w:t>
      </w:r>
      <w:proofErr w:type="spellStart"/>
      <w:r w:rsidRPr="00027536">
        <w:rPr>
          <w:rFonts w:asciiTheme="minorHAnsi" w:hAnsiTheme="minorHAnsi" w:cstheme="minorHAnsi"/>
          <w:b/>
          <w:bCs/>
        </w:rPr>
        <w:t>S.Gusmão</w:t>
      </w:r>
      <w:proofErr w:type="spellEnd"/>
      <w:r w:rsidRPr="00027536">
        <w:rPr>
          <w:rFonts w:asciiTheme="minorHAnsi" w:hAnsiTheme="minorHAnsi" w:cstheme="minorHAnsi"/>
          <w:b/>
          <w:bCs/>
        </w:rPr>
        <w:t xml:space="preserve">: </w:t>
      </w:r>
      <w:hyperlink r:id="rId29">
        <w:r w:rsidRPr="00027536">
          <w:rPr>
            <w:rFonts w:asciiTheme="minorHAnsi" w:hAnsiTheme="minorHAnsi" w:cstheme="minorHAnsi"/>
            <w:highlight w:val="white"/>
          </w:rPr>
          <w:t>http://lattes.cnpq.br/4475063425193939</w:t>
        </w:r>
      </w:hyperlink>
      <w:r w:rsidRPr="00FF19A3">
        <w:rPr>
          <w:rFonts w:asciiTheme="minorHAnsi" w:hAnsiTheme="minorHAnsi" w:cstheme="minorHAnsi"/>
          <w:highlight w:val="white"/>
        </w:rPr>
        <w:t xml:space="preserve"> </w:t>
      </w:r>
    </w:p>
    <w:p w14:paraId="5495AB9E" w14:textId="77777777" w:rsidR="006605F7" w:rsidRDefault="006605F7" w:rsidP="003243DA">
      <w:pPr>
        <w:rPr>
          <w:b/>
        </w:rPr>
      </w:pPr>
    </w:p>
    <w:p w14:paraId="4F2501C0" w14:textId="77777777" w:rsidR="00027536" w:rsidRDefault="00027536" w:rsidP="003243DA">
      <w:pPr>
        <w:rPr>
          <w:b/>
        </w:rPr>
      </w:pPr>
    </w:p>
    <w:p w14:paraId="59C0F013" w14:textId="77777777" w:rsidR="00027536" w:rsidRDefault="00027536" w:rsidP="003243DA">
      <w:pPr>
        <w:rPr>
          <w:b/>
        </w:rPr>
      </w:pPr>
    </w:p>
    <w:p w14:paraId="68D800A0" w14:textId="77777777" w:rsidR="008E017E" w:rsidRDefault="008E017E" w:rsidP="003243DA">
      <w:pPr>
        <w:rPr>
          <w:b/>
        </w:rPr>
      </w:pPr>
    </w:p>
    <w:p w14:paraId="419CE81F" w14:textId="77777777" w:rsidR="008E017E" w:rsidRDefault="008E017E" w:rsidP="003243DA">
      <w:pPr>
        <w:rPr>
          <w:b/>
        </w:rPr>
      </w:pPr>
    </w:p>
    <w:p w14:paraId="3B81C514" w14:textId="77777777" w:rsidR="008E017E" w:rsidRDefault="008E017E" w:rsidP="003243DA">
      <w:pPr>
        <w:rPr>
          <w:b/>
        </w:rPr>
      </w:pPr>
    </w:p>
    <w:p w14:paraId="7C72659B" w14:textId="77777777" w:rsidR="008E017E" w:rsidRDefault="008E017E" w:rsidP="003243DA">
      <w:pPr>
        <w:rPr>
          <w:b/>
        </w:rPr>
      </w:pPr>
    </w:p>
    <w:p w14:paraId="4BB0E73D" w14:textId="77777777" w:rsidR="008E017E" w:rsidRDefault="008E017E" w:rsidP="003243DA">
      <w:pPr>
        <w:rPr>
          <w:b/>
        </w:rPr>
      </w:pPr>
    </w:p>
    <w:p w14:paraId="5CA3F9C8" w14:textId="77777777" w:rsidR="008E017E" w:rsidRDefault="008E017E" w:rsidP="003243DA">
      <w:pPr>
        <w:rPr>
          <w:b/>
        </w:rPr>
      </w:pPr>
    </w:p>
    <w:p w14:paraId="19B259B5" w14:textId="77777777" w:rsidR="008E017E" w:rsidRDefault="008E017E" w:rsidP="003243DA">
      <w:pPr>
        <w:rPr>
          <w:b/>
        </w:rPr>
      </w:pPr>
    </w:p>
    <w:p w14:paraId="6A282561" w14:textId="77777777" w:rsidR="008E017E" w:rsidRDefault="008E017E" w:rsidP="003243DA">
      <w:pPr>
        <w:rPr>
          <w:b/>
        </w:rPr>
      </w:pPr>
    </w:p>
    <w:p w14:paraId="212EF606" w14:textId="77777777" w:rsidR="008E017E" w:rsidRDefault="008E017E" w:rsidP="003243DA">
      <w:pPr>
        <w:rPr>
          <w:b/>
        </w:rPr>
      </w:pPr>
    </w:p>
    <w:p w14:paraId="0F574B8C" w14:textId="7C779E25" w:rsidR="006605F7" w:rsidRDefault="006605F7" w:rsidP="005D1C2B">
      <w:pPr>
        <w:rPr>
          <w:b/>
        </w:rPr>
      </w:pPr>
      <w:r w:rsidRPr="006605F7">
        <w:rPr>
          <w:b/>
        </w:rPr>
        <w:lastRenderedPageBreak/>
        <w:t>Projetos de pesquisa</w:t>
      </w:r>
      <w:bookmarkStart w:id="0" w:name="_GoBack"/>
      <w:bookmarkEnd w:id="0"/>
    </w:p>
    <w:p w14:paraId="674F8237" w14:textId="11F8970E" w:rsidR="006605F7" w:rsidRDefault="006605F7" w:rsidP="003243DA">
      <w:pPr>
        <w:rPr>
          <w:b/>
        </w:rPr>
      </w:pPr>
      <w:r>
        <w:rPr>
          <w:b/>
        </w:rPr>
        <w:t>Grupos de pesquisa</w:t>
      </w:r>
    </w:p>
    <w:p w14:paraId="6F4BA748" w14:textId="4ADE23EF" w:rsidR="006605F7" w:rsidRDefault="006605F7" w:rsidP="003243DA">
      <w:pPr>
        <w:rPr>
          <w:b/>
        </w:rPr>
      </w:pPr>
      <w:r>
        <w:rPr>
          <w:b/>
        </w:rPr>
        <w:t>Documentos</w:t>
      </w:r>
    </w:p>
    <w:p w14:paraId="47156F4D" w14:textId="3D43F8D3" w:rsidR="006605F7" w:rsidRPr="006605F7" w:rsidRDefault="006605F7" w:rsidP="003243DA">
      <w:pPr>
        <w:rPr>
          <w:b/>
        </w:rPr>
      </w:pPr>
      <w:r>
        <w:rPr>
          <w:b/>
        </w:rPr>
        <w:t>Formulários</w:t>
      </w:r>
    </w:p>
    <w:p w14:paraId="4C21CDD3" w14:textId="77777777" w:rsidR="006605F7" w:rsidRDefault="006605F7" w:rsidP="003243DA"/>
    <w:p w14:paraId="47E1E8CD" w14:textId="77777777" w:rsidR="006605F7" w:rsidRPr="003243DA" w:rsidRDefault="006605F7" w:rsidP="003243DA"/>
    <w:sectPr w:rsidR="006605F7" w:rsidRPr="003243DA">
      <w:headerReference w:type="default" r:id="rId3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2680" w14:textId="77777777" w:rsidR="00D45B46" w:rsidRDefault="00D45B46">
      <w:pPr>
        <w:spacing w:after="0" w:line="240" w:lineRule="auto"/>
      </w:pPr>
      <w:r>
        <w:separator/>
      </w:r>
    </w:p>
  </w:endnote>
  <w:endnote w:type="continuationSeparator" w:id="0">
    <w:p w14:paraId="71D5AA04" w14:textId="77777777" w:rsidR="00D45B46" w:rsidRDefault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AFA6" w14:textId="77777777" w:rsidR="00D45B46" w:rsidRDefault="00D45B46">
      <w:pPr>
        <w:spacing w:after="0" w:line="240" w:lineRule="auto"/>
      </w:pPr>
      <w:r>
        <w:separator/>
      </w:r>
    </w:p>
  </w:footnote>
  <w:footnote w:type="continuationSeparator" w:id="0">
    <w:p w14:paraId="0CE70242" w14:textId="77777777" w:rsidR="00D45B46" w:rsidRDefault="00D4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F2A0" w14:textId="77777777" w:rsidR="007776F2" w:rsidRDefault="007776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D95"/>
    <w:multiLevelType w:val="multilevel"/>
    <w:tmpl w:val="7A128E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656"/>
    <w:multiLevelType w:val="multilevel"/>
    <w:tmpl w:val="B142DC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58B47FA"/>
    <w:multiLevelType w:val="multilevel"/>
    <w:tmpl w:val="0C7688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D80249D"/>
    <w:multiLevelType w:val="multilevel"/>
    <w:tmpl w:val="AC6C5E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DI1MzA3MTQzMzBT0lEKTi0uzszPAykwqgUAvJXUVywAAAA="/>
  </w:docVars>
  <w:rsids>
    <w:rsidRoot w:val="00542190"/>
    <w:rsid w:val="00027536"/>
    <w:rsid w:val="00072F42"/>
    <w:rsid w:val="000C0631"/>
    <w:rsid w:val="003243DA"/>
    <w:rsid w:val="004138E9"/>
    <w:rsid w:val="00472942"/>
    <w:rsid w:val="00542190"/>
    <w:rsid w:val="005D1C2B"/>
    <w:rsid w:val="005F0E46"/>
    <w:rsid w:val="006315B1"/>
    <w:rsid w:val="006605F7"/>
    <w:rsid w:val="00680813"/>
    <w:rsid w:val="007776F2"/>
    <w:rsid w:val="007A25CB"/>
    <w:rsid w:val="008E017E"/>
    <w:rsid w:val="008F56F3"/>
    <w:rsid w:val="00917127"/>
    <w:rsid w:val="00924F40"/>
    <w:rsid w:val="009451E3"/>
    <w:rsid w:val="009A44C5"/>
    <w:rsid w:val="00A442D2"/>
    <w:rsid w:val="00AA4DA2"/>
    <w:rsid w:val="00AE5AB4"/>
    <w:rsid w:val="00C10B90"/>
    <w:rsid w:val="00C23746"/>
    <w:rsid w:val="00C60D97"/>
    <w:rsid w:val="00C76C06"/>
    <w:rsid w:val="00D45B46"/>
    <w:rsid w:val="00D85D0C"/>
    <w:rsid w:val="00DB79B6"/>
    <w:rsid w:val="00F640F0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2080"/>
  <w15:docId w15:val="{4564DA59-42FD-4EDD-B936-36A42A1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5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C5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A50"/>
  </w:style>
  <w:style w:type="table" w:styleId="Tabelacomgrade">
    <w:name w:val="Table Grid"/>
    <w:basedOn w:val="Tabelanormal"/>
    <w:uiPriority w:val="59"/>
    <w:rsid w:val="00DC5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5A50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C5A50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594DB1"/>
    <w:rPr>
      <w:color w:val="0563C1" w:themeColor="hyperlink"/>
      <w:u w:val="single"/>
    </w:rPr>
  </w:style>
  <w:style w:type="paragraph" w:customStyle="1" w:styleId="Standard">
    <w:name w:val="Standard"/>
    <w:rsid w:val="00DA7351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DejaVu Sans"/>
      <w:kern w:val="1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A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C3D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D1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hyperlink" Target="about:blan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XjNflUcFv7xP2t6nGW5VHusYQ==">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6A361D-C07E-4E6C-BA82-A7CF2391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2617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José Wartha</dc:creator>
  <cp:lastModifiedBy>dodoeugenio@gmail.com</cp:lastModifiedBy>
  <cp:revision>17</cp:revision>
  <dcterms:created xsi:type="dcterms:W3CDTF">2021-04-19T13:14:00Z</dcterms:created>
  <dcterms:modified xsi:type="dcterms:W3CDTF">2021-04-28T14:12:00Z</dcterms:modified>
</cp:coreProperties>
</file>