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ANEXO </w:t>
      </w:r>
      <w:r w:rsidR="00CE0AE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V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E8129F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</w:t>
      </w:r>
      <w:r w:rsidR="00D30948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</w:t>
      </w:r>
      <w:r w:rsidR="00D30948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5A7075" w:rsidRPr="00FC5C7B" w:rsidRDefault="005A7075" w:rsidP="005A7075">
      <w:pPr>
        <w:spacing w:line="240" w:lineRule="auto"/>
        <w:ind w:right="-1"/>
        <w:jc w:val="center"/>
        <w:rPr>
          <w:rFonts w:ascii="Times New Roman" w:eastAsia="Times New Roman" w:hAnsi="Times New Roman" w:cs="Times New Roman"/>
        </w:rPr>
      </w:pPr>
      <w:r w:rsidRPr="00FC5C7B">
        <w:rPr>
          <w:rFonts w:ascii="Times New Roman" w:eastAsia="Times New Roman" w:hAnsi="Times New Roman" w:cs="Times New Roman"/>
        </w:rPr>
        <w:t>EDITAL ALUNO REGULAR MESTRADO EM GEOGRAFIA</w:t>
      </w:r>
      <w:r w:rsidR="00CE0AE0">
        <w:rPr>
          <w:rFonts w:ascii="Times New Roman" w:eastAsia="Times New Roman" w:hAnsi="Times New Roman" w:cs="Times New Roman"/>
        </w:rPr>
        <w:t xml:space="preserve"> TURMA 2</w:t>
      </w:r>
      <w:r w:rsidR="001D4C4F">
        <w:rPr>
          <w:rFonts w:ascii="Times New Roman" w:eastAsia="Times New Roman" w:hAnsi="Times New Roman" w:cs="Times New Roman"/>
        </w:rPr>
        <w:t>0</w:t>
      </w:r>
      <w:r w:rsidR="00D30948">
        <w:rPr>
          <w:rFonts w:ascii="Times New Roman" w:eastAsia="Times New Roman" w:hAnsi="Times New Roman" w:cs="Times New Roman"/>
        </w:rPr>
        <w:t>22</w:t>
      </w:r>
    </w:p>
    <w:p w:rsidR="005A7075" w:rsidRPr="00FC5C7B" w:rsidRDefault="005A7075" w:rsidP="005A7075">
      <w:pPr>
        <w:spacing w:after="8"/>
        <w:ind w:right="-1"/>
        <w:jc w:val="center"/>
        <w:rPr>
          <w:rFonts w:ascii="Times New Roman" w:eastAsia="Times New Roman" w:hAnsi="Times New Roman" w:cs="Times New Roman"/>
          <w:b/>
        </w:rPr>
      </w:pPr>
      <w:r w:rsidRPr="00FC5C7B">
        <w:rPr>
          <w:rFonts w:ascii="Times New Roman" w:eastAsia="Times New Roman" w:hAnsi="Times New Roman" w:cs="Times New Roman"/>
          <w:b/>
        </w:rPr>
        <w:t>DESCRIÇÃO DAS LINHAS DE PESQUISA</w:t>
      </w:r>
    </w:p>
    <w:p w:rsidR="005A7075" w:rsidRPr="00FC5C7B" w:rsidRDefault="005A7075" w:rsidP="005A7075">
      <w:pPr>
        <w:spacing w:after="8"/>
        <w:ind w:right="-1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9465" w:type="dxa"/>
        <w:tblInd w:w="-108" w:type="dxa"/>
        <w:tblCellMar>
          <w:left w:w="108" w:type="dxa"/>
          <w:right w:w="56" w:type="dxa"/>
        </w:tblCellMar>
        <w:tblLook w:val="04A0"/>
      </w:tblPr>
      <w:tblGrid>
        <w:gridCol w:w="9465"/>
      </w:tblGrid>
      <w:tr w:rsidR="00564121" w:rsidRPr="00FC5C7B" w:rsidTr="005A7075">
        <w:tc>
          <w:tcPr>
            <w:tcW w:w="9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75" w:rsidRPr="00FC5C7B" w:rsidRDefault="005A7075" w:rsidP="005A707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0"/>
              </w:rPr>
              <w:t xml:space="preserve">DINÂMICAS DA NATUREZA E DO TERRITÓRIO </w:t>
            </w:r>
          </w:p>
          <w:p w:rsidR="005A7075" w:rsidRPr="00FC5C7B" w:rsidRDefault="005A7075" w:rsidP="005A7075">
            <w:pPr>
              <w:spacing w:line="233" w:lineRule="auto"/>
              <w:ind w:right="1"/>
              <w:jc w:val="both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Esta linha de pesquisa estuda as dinâmicas da natureza e do território na perspectiva de analisar o processo de produção do espaço geográfico. A relação sociedade-natureza é trabalhada na dinâmica do uso da terra e dos recursos naturais, dos processos de territorialização da economia e do trabalho, dos movimentos sociais e das políticas públicas territoriais de desenvolvimento socioeconômico. São considerados, também, o estudo de bacias hidrográficas e do clima em ambientes de semiárido, associados ao geoprocessamento e a cartografia aplicados à pesquisa. </w:t>
            </w:r>
          </w:p>
          <w:p w:rsidR="005A7075" w:rsidRPr="00FC5C7B" w:rsidRDefault="005A7075" w:rsidP="005A707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 TÓPICOS DE PESQUISA 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Políticas públicas territoriais e estudo do território; 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Desenvolvimento territorial;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Processos de análise do território;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Processos de territorialização da economia e do trabalho;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Processos de territorialização dos movimentos sociais;</w:t>
            </w:r>
          </w:p>
          <w:p w:rsidR="00C304B1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Processos de territorialização</w:t>
            </w:r>
            <w:r w:rsidR="00C304B1" w:rsidRPr="00FC5C7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 xml:space="preserve"> e ensino de geografia </w:t>
            </w:r>
          </w:p>
          <w:p w:rsidR="005A7075" w:rsidRPr="00FC5C7B" w:rsidRDefault="00C304B1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Território, memória</w:t>
            </w:r>
            <w:r w:rsidR="005A7075" w:rsidRPr="00FC5C7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 xml:space="preserve"> e cotidiano; 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Diagnóstico e análise ambiental; 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34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Questão ambiental no Estado da Bahia;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Questão ambiental em bacias hidrográficas;</w:t>
            </w:r>
          </w:p>
          <w:p w:rsidR="005A7075" w:rsidRPr="00FC5C7B" w:rsidRDefault="005A7075" w:rsidP="00273B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Estudo de ambientes do semiárido. </w:t>
            </w:r>
          </w:p>
        </w:tc>
      </w:tr>
      <w:tr w:rsidR="00564121" w:rsidRPr="00FC5C7B" w:rsidTr="005A7075">
        <w:tc>
          <w:tcPr>
            <w:tcW w:w="9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075" w:rsidRPr="00FC5C7B" w:rsidRDefault="005A7075" w:rsidP="005A7075">
            <w:pPr>
              <w:spacing w:line="234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0"/>
              </w:rPr>
              <w:t xml:space="preserve">PRODUÇÃO DOS ESPAÇOS URBANOS E RURAIS </w:t>
            </w:r>
          </w:p>
          <w:p w:rsidR="005A7075" w:rsidRPr="00FC5C7B" w:rsidRDefault="005A7075" w:rsidP="005A7075">
            <w:pPr>
              <w:spacing w:line="233" w:lineRule="auto"/>
              <w:ind w:right="5"/>
              <w:jc w:val="both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Esta linha de pesquisa trabalha com a produção dos espaços urbanos e rurais articulados na análise da urbanização e da dinâmica do território, abrangendo estudos sobre as contradições geográficas resultantes do modo de produção vigente.  </w:t>
            </w:r>
          </w:p>
          <w:p w:rsidR="005A7075" w:rsidRPr="00FC5C7B" w:rsidRDefault="005A7075" w:rsidP="005A7075">
            <w:pPr>
              <w:spacing w:line="234" w:lineRule="auto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Concentra uma reflexão crítica sobre o processo de produção do espaço urbano e rural da sociedade contemporânea. </w:t>
            </w:r>
          </w:p>
          <w:p w:rsidR="005A7075" w:rsidRPr="00FC5C7B" w:rsidRDefault="005A7075" w:rsidP="005A707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TÓPICOS DE PESQUISA </w:t>
            </w:r>
          </w:p>
          <w:p w:rsidR="005A7075" w:rsidRPr="00FC5C7B" w:rsidRDefault="005A7075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Análise das escalas e redes urbanas;  </w:t>
            </w:r>
          </w:p>
          <w:p w:rsidR="005A7075" w:rsidRPr="00FC5C7B" w:rsidRDefault="005A7075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Estrutura, forma e função em cidades pequenas e médias;</w:t>
            </w:r>
          </w:p>
          <w:p w:rsidR="005A7075" w:rsidRPr="00FC5C7B" w:rsidRDefault="005A7075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>Planejamento urbano;</w:t>
            </w:r>
          </w:p>
          <w:p w:rsidR="00532452" w:rsidRPr="00FC5C7B" w:rsidRDefault="00C304B1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>Processos socioespaciais e e</w:t>
            </w:r>
            <w:r w:rsidR="00532452" w:rsidRPr="00FC5C7B">
              <w:rPr>
                <w:rFonts w:ascii="Times New Roman" w:eastAsia="Times New Roman" w:hAnsi="Times New Roman" w:cs="Times New Roman"/>
                <w:color w:val="000000" w:themeColor="text1"/>
                <w:sz w:val="20"/>
              </w:rPr>
              <w:t xml:space="preserve">nsino em geografia </w:t>
            </w:r>
          </w:p>
          <w:p w:rsidR="005A7075" w:rsidRPr="00FC5C7B" w:rsidRDefault="005A7075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Processos sociais e habitação em cidades pequenas e médias; </w:t>
            </w:r>
          </w:p>
          <w:p w:rsidR="005A7075" w:rsidRPr="00D30948" w:rsidRDefault="005A7075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Desigualdades geográficas em cidades pequenas e médias; </w:t>
            </w:r>
          </w:p>
          <w:p w:rsidR="00D30948" w:rsidRPr="00FC5C7B" w:rsidRDefault="00D30948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Desigualdades socioespaciais e urbanização</w:t>
            </w:r>
          </w:p>
          <w:p w:rsidR="005A7075" w:rsidRPr="00FC5C7B" w:rsidRDefault="005A7075" w:rsidP="00273BA9">
            <w:pPr>
              <w:numPr>
                <w:ilvl w:val="0"/>
                <w:numId w:val="6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Trabalho e desigualdades sociais no espaço rural; </w:t>
            </w:r>
          </w:p>
          <w:p w:rsidR="00C304B1" w:rsidRPr="00FC5C7B" w:rsidRDefault="005A7075" w:rsidP="00273BA9">
            <w:pPr>
              <w:numPr>
                <w:ilvl w:val="0"/>
                <w:numId w:val="6"/>
              </w:numPr>
              <w:spacing w:after="0"/>
              <w:ind w:hanging="360"/>
              <w:rPr>
                <w:rFonts w:ascii="Times New Roman" w:hAnsi="Times New Roman" w:cs="Times New Roman"/>
                <w:sz w:val="20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</w:rPr>
              <w:t xml:space="preserve">Dinâmicas agrárias e suas articulações com o processo de desenvolvimento </w:t>
            </w:r>
          </w:p>
        </w:tc>
      </w:tr>
    </w:tbl>
    <w:p w:rsidR="005A7075" w:rsidRPr="00FC5C7B" w:rsidRDefault="005A7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D23" w:rsidRPr="001D4C4F" w:rsidRDefault="00041D23" w:rsidP="001D4C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41D23" w:rsidRPr="001D4C4F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FC1" w:rsidRDefault="007E5FC1">
      <w:pPr>
        <w:spacing w:after="0" w:line="240" w:lineRule="auto"/>
      </w:pPr>
      <w:r>
        <w:separator/>
      </w:r>
    </w:p>
  </w:endnote>
  <w:endnote w:type="continuationSeparator" w:id="0">
    <w:p w:rsidR="007E5FC1" w:rsidRDefault="007E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1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FC1" w:rsidRDefault="007E5FC1">
      <w:pPr>
        <w:spacing w:after="0" w:line="240" w:lineRule="auto"/>
      </w:pPr>
      <w:r>
        <w:separator/>
      </w:r>
    </w:p>
  </w:footnote>
  <w:footnote w:type="continuationSeparator" w:id="0">
    <w:p w:rsidR="007E5FC1" w:rsidRDefault="007E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Cabealho"/>
    </w:pPr>
    <w:r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3C5F" w:rsidRPr="00EB3C5F"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5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44E39"/>
    <w:rsid w:val="0015196F"/>
    <w:rsid w:val="001553C3"/>
    <w:rsid w:val="00164961"/>
    <w:rsid w:val="001726A2"/>
    <w:rsid w:val="00187AA6"/>
    <w:rsid w:val="00193496"/>
    <w:rsid w:val="001A04CA"/>
    <w:rsid w:val="001A23B6"/>
    <w:rsid w:val="001A6A11"/>
    <w:rsid w:val="001C6D9A"/>
    <w:rsid w:val="001D4C4F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B0D95"/>
    <w:rsid w:val="004B1329"/>
    <w:rsid w:val="004B5010"/>
    <w:rsid w:val="004C6189"/>
    <w:rsid w:val="004E3DD4"/>
    <w:rsid w:val="00532452"/>
    <w:rsid w:val="0053477B"/>
    <w:rsid w:val="00561245"/>
    <w:rsid w:val="00564121"/>
    <w:rsid w:val="00572FD4"/>
    <w:rsid w:val="005913BF"/>
    <w:rsid w:val="005A7075"/>
    <w:rsid w:val="005A7765"/>
    <w:rsid w:val="005B4FB3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E2897"/>
    <w:rsid w:val="006F0C0C"/>
    <w:rsid w:val="006F564E"/>
    <w:rsid w:val="006F590A"/>
    <w:rsid w:val="0070136C"/>
    <w:rsid w:val="007172F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5FC1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6269"/>
    <w:rsid w:val="00A00037"/>
    <w:rsid w:val="00A0059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0C7C"/>
    <w:rsid w:val="00AC111A"/>
    <w:rsid w:val="00AD6489"/>
    <w:rsid w:val="00AE0806"/>
    <w:rsid w:val="00AE34C5"/>
    <w:rsid w:val="00AF643F"/>
    <w:rsid w:val="00B04C9E"/>
    <w:rsid w:val="00B20009"/>
    <w:rsid w:val="00B43EA9"/>
    <w:rsid w:val="00B619AA"/>
    <w:rsid w:val="00B63746"/>
    <w:rsid w:val="00B76016"/>
    <w:rsid w:val="00B84E9D"/>
    <w:rsid w:val="00B87C69"/>
    <w:rsid w:val="00B93AFC"/>
    <w:rsid w:val="00BB0ADF"/>
    <w:rsid w:val="00BB2E70"/>
    <w:rsid w:val="00BD1F0C"/>
    <w:rsid w:val="00C10A70"/>
    <w:rsid w:val="00C10D43"/>
    <w:rsid w:val="00C304B1"/>
    <w:rsid w:val="00C43540"/>
    <w:rsid w:val="00C43A6B"/>
    <w:rsid w:val="00C55A0A"/>
    <w:rsid w:val="00C55C1D"/>
    <w:rsid w:val="00C55CEC"/>
    <w:rsid w:val="00C6652E"/>
    <w:rsid w:val="00C67FD2"/>
    <w:rsid w:val="00C727F6"/>
    <w:rsid w:val="00C76004"/>
    <w:rsid w:val="00C93CC8"/>
    <w:rsid w:val="00CC569C"/>
    <w:rsid w:val="00CE0AE0"/>
    <w:rsid w:val="00CF05C4"/>
    <w:rsid w:val="00D129D8"/>
    <w:rsid w:val="00D30948"/>
    <w:rsid w:val="00D343A5"/>
    <w:rsid w:val="00D3772F"/>
    <w:rsid w:val="00D4014E"/>
    <w:rsid w:val="00D40FDB"/>
    <w:rsid w:val="00D52500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B3C5F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582EA-A88B-4A15-8046-5A871ED21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2020-10-23T15:14:00Z</cp:lastPrinted>
  <dcterms:created xsi:type="dcterms:W3CDTF">2021-09-23T22:23:00Z</dcterms:created>
  <dcterms:modified xsi:type="dcterms:W3CDTF">2021-09-23T22:23:00Z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