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223"/>
        <w:gridCol w:w="1373"/>
      </w:tblGrid>
      <w:tr w:rsidR="00F92527" w14:paraId="263BBC91" w14:textId="77777777" w:rsidTr="0018329B">
        <w:trPr>
          <w:trHeight w:val="1395"/>
        </w:trPr>
        <w:tc>
          <w:tcPr>
            <w:tcW w:w="8223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D4170AB" w14:textId="2C50ACF2" w:rsidR="00F92527" w:rsidRDefault="00F92527" w:rsidP="0018329B">
            <w:pPr>
              <w:jc w:val="both"/>
              <w:rPr>
                <w:rFonts w:ascii="Arial" w:hAnsi="Arial"/>
                <w:b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6304B33A" wp14:editId="76951131">
                  <wp:simplePos x="0" y="0"/>
                  <wp:positionH relativeFrom="column">
                    <wp:posOffset>4044315</wp:posOffset>
                  </wp:positionH>
                  <wp:positionV relativeFrom="paragraph">
                    <wp:posOffset>118745</wp:posOffset>
                  </wp:positionV>
                  <wp:extent cx="1097280" cy="575310"/>
                  <wp:effectExtent l="0" t="0" r="7620" b="0"/>
                  <wp:wrapSquare wrapText="bothSides"/>
                  <wp:docPr id="542235574" name="Imagem 2" descr="Logotipo, nome da empres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235574" name="Imagem 2" descr="Logotipo, nome da empres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5CB2BA" wp14:editId="5DC0AF32">
                  <wp:simplePos x="0" y="0"/>
                  <wp:positionH relativeFrom="page">
                    <wp:posOffset>118745</wp:posOffset>
                  </wp:positionH>
                  <wp:positionV relativeFrom="page">
                    <wp:posOffset>73025</wp:posOffset>
                  </wp:positionV>
                  <wp:extent cx="631825" cy="641350"/>
                  <wp:effectExtent l="0" t="0" r="0" b="6350"/>
                  <wp:wrapSquare wrapText="bothSides"/>
                  <wp:docPr id="1428155266" name="Imagem 1" descr="Desenho de lata de refrigerante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155266" name="Imagem 1" descr="Desenho de lata de refrigerante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8C4DEE" w14:textId="77777777" w:rsidR="00F92527" w:rsidRDefault="00F92527" w:rsidP="0018329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UNIVERSIDADE ESTADUAL DO SUDOESTE DA BAHIA</w:t>
            </w:r>
          </w:p>
          <w:p w14:paraId="5B965609" w14:textId="77777777" w:rsidR="00F92527" w:rsidRDefault="00F92527" w:rsidP="0018329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PROGRAMA DE PÓS-GRADUAÇÃO EM ZOOTECNIA</w:t>
            </w:r>
          </w:p>
          <w:p w14:paraId="316F886A" w14:textId="77777777" w:rsidR="00F92527" w:rsidRDefault="00F92527" w:rsidP="0018329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CAMPUS DE ITAPETINGA</w:t>
            </w:r>
          </w:p>
          <w:p w14:paraId="1ED11FA1" w14:textId="77777777" w:rsidR="00F92527" w:rsidRDefault="00F92527" w:rsidP="0018329B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7B72426" w14:textId="77777777" w:rsidR="00F92527" w:rsidRDefault="00F92527" w:rsidP="0018329B">
            <w:pPr>
              <w:ind w:firstLineChars="150" w:firstLine="30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UESB</w:t>
            </w:r>
          </w:p>
        </w:tc>
        <w:tc>
          <w:tcPr>
            <w:tcW w:w="1373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27F2BCA5" w14:textId="77777777" w:rsidR="00F92527" w:rsidRDefault="00F92527" w:rsidP="001832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PLANO DE CURSO</w:t>
            </w:r>
          </w:p>
        </w:tc>
      </w:tr>
    </w:tbl>
    <w:p w14:paraId="5CBDCA1C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90"/>
        <w:gridCol w:w="2021"/>
        <w:gridCol w:w="2902"/>
        <w:gridCol w:w="2926"/>
      </w:tblGrid>
      <w:tr w:rsidR="00F92527" w14:paraId="14DA6DF7" w14:textId="77777777" w:rsidTr="0018329B">
        <w:tc>
          <w:tcPr>
            <w:tcW w:w="179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7FF804A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202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FE99B35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CURSO</w:t>
            </w:r>
          </w:p>
        </w:tc>
        <w:tc>
          <w:tcPr>
            <w:tcW w:w="290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5FF411B3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DISCIPLINA</w:t>
            </w:r>
          </w:p>
        </w:tc>
        <w:tc>
          <w:tcPr>
            <w:tcW w:w="292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157EAE0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PRÉ-REQUISITO</w:t>
            </w:r>
          </w:p>
        </w:tc>
      </w:tr>
      <w:tr w:rsidR="00F92527" w14:paraId="1A2811FD" w14:textId="77777777" w:rsidTr="0018329B">
        <w:tc>
          <w:tcPr>
            <w:tcW w:w="1790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1AB9675D" w14:textId="1B495B45" w:rsidR="00F92527" w:rsidRDefault="00F92527" w:rsidP="0018329B">
            <w:pPr>
              <w:jc w:val="center"/>
              <w:rPr>
                <w:rFonts w:ascii="Arial" w:hAnsi="Arial"/>
              </w:rPr>
            </w:pPr>
            <w:r w:rsidRPr="00F92527">
              <w:rPr>
                <w:rFonts w:ascii="Arial" w:hAnsi="Arial"/>
              </w:rPr>
              <w:t>(PPZ110)</w:t>
            </w:r>
          </w:p>
        </w:tc>
        <w:tc>
          <w:tcPr>
            <w:tcW w:w="202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55BF0AF7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Mestrado/Doutorado em Zootecnia</w:t>
            </w:r>
          </w:p>
        </w:tc>
        <w:tc>
          <w:tcPr>
            <w:tcW w:w="290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1D1477B4" w14:textId="65D35337" w:rsidR="00F92527" w:rsidRDefault="00F92527" w:rsidP="0018329B">
            <w:pPr>
              <w:jc w:val="center"/>
              <w:rPr>
                <w:rFonts w:ascii="Arial" w:hAnsi="Arial"/>
              </w:rPr>
            </w:pPr>
            <w:r w:rsidRPr="00AE7D80">
              <w:rPr>
                <w:rFonts w:ascii="Arial" w:hAnsi="Arial"/>
                <w:b/>
                <w:sz w:val="20"/>
              </w:rPr>
              <w:t>Formulação de rações para ruminantes e emiss</w:t>
            </w:r>
            <w:r w:rsidRPr="006A49C9">
              <w:rPr>
                <w:rFonts w:ascii="Arial" w:hAnsi="Arial"/>
                <w:b/>
                <w:sz w:val="20"/>
              </w:rPr>
              <w:t>ões</w:t>
            </w:r>
            <w:r w:rsidRPr="00AE7D80">
              <w:rPr>
                <w:rFonts w:ascii="Arial" w:hAnsi="Arial"/>
                <w:b/>
                <w:sz w:val="20"/>
              </w:rPr>
              <w:t xml:space="preserve"> de metano </w:t>
            </w:r>
            <w:proofErr w:type="spellStart"/>
            <w:r w:rsidRPr="00AE7D80">
              <w:rPr>
                <w:rFonts w:ascii="Arial" w:hAnsi="Arial"/>
                <w:b/>
                <w:sz w:val="20"/>
              </w:rPr>
              <w:t>enterico</w:t>
            </w:r>
            <w:proofErr w:type="spellEnd"/>
          </w:p>
        </w:tc>
        <w:tc>
          <w:tcPr>
            <w:tcW w:w="292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3541034B" w14:textId="77777777" w:rsidR="00F92527" w:rsidRDefault="00F92527" w:rsidP="0018329B">
            <w:pPr>
              <w:ind w:right="639"/>
              <w:jc w:val="center"/>
              <w:rPr>
                <w:rFonts w:ascii="Arial" w:hAnsi="Arial"/>
              </w:rPr>
            </w:pPr>
          </w:p>
        </w:tc>
      </w:tr>
    </w:tbl>
    <w:p w14:paraId="0E46E42A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3048"/>
        <w:gridCol w:w="387"/>
        <w:gridCol w:w="582"/>
        <w:gridCol w:w="944"/>
        <w:gridCol w:w="1043"/>
        <w:gridCol w:w="1792"/>
      </w:tblGrid>
      <w:tr w:rsidR="00F92527" w14:paraId="162032ED" w14:textId="77777777" w:rsidTr="0018329B">
        <w:tc>
          <w:tcPr>
            <w:tcW w:w="1843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50ABDD26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C.H. SEMESTRAL</w:t>
            </w:r>
          </w:p>
        </w:tc>
        <w:tc>
          <w:tcPr>
            <w:tcW w:w="304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6C4FD5FD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PROFESSOR</w:t>
            </w:r>
          </w:p>
        </w:tc>
        <w:tc>
          <w:tcPr>
            <w:tcW w:w="1913" w:type="dxa"/>
            <w:gridSpan w:val="3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4DD14D49" w14:textId="77777777" w:rsidR="00F92527" w:rsidRDefault="00F92527" w:rsidP="001832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</w:t>
            </w:r>
          </w:p>
          <w:p w14:paraId="718EC574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      P        E</w:t>
            </w:r>
          </w:p>
        </w:tc>
        <w:tc>
          <w:tcPr>
            <w:tcW w:w="1043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0D39EE7A" w14:textId="77777777" w:rsidR="00F92527" w:rsidRDefault="00F92527" w:rsidP="001832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Ano</w:t>
            </w:r>
          </w:p>
          <w:p w14:paraId="027E7133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</w:p>
        </w:tc>
        <w:tc>
          <w:tcPr>
            <w:tcW w:w="179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47C971D1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P. LETIVO</w:t>
            </w:r>
          </w:p>
        </w:tc>
      </w:tr>
      <w:tr w:rsidR="00F92527" w14:paraId="16E9228F" w14:textId="77777777" w:rsidTr="00C96A4A">
        <w:tc>
          <w:tcPr>
            <w:tcW w:w="1843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C4E69F7" w14:textId="633189D8" w:rsidR="00F92527" w:rsidRDefault="00F92527" w:rsidP="00F92527">
            <w:pPr>
              <w:jc w:val="center"/>
              <w:rPr>
                <w:rFonts w:ascii="Arial" w:hAnsi="Arial"/>
              </w:rPr>
            </w:pPr>
            <w:r>
              <w:rPr>
                <w:rFonts w:ascii="Arial"/>
                <w:b/>
                <w:spacing w:val="-1"/>
              </w:rPr>
              <w:t>30</w:t>
            </w:r>
            <w:r>
              <w:rPr>
                <w:rFonts w:ascii="Arial"/>
                <w:b/>
              </w:rPr>
              <w:t>h</w:t>
            </w:r>
          </w:p>
        </w:tc>
        <w:tc>
          <w:tcPr>
            <w:tcW w:w="304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DDE9F71" w14:textId="61A2A785" w:rsidR="00F92527" w:rsidRDefault="00396557" w:rsidP="00396557">
            <w:pPr>
              <w:rPr>
                <w:rFonts w:ascii="Arial"/>
                <w:b/>
                <w:lang w:val="es-ES"/>
              </w:rPr>
            </w:pPr>
            <w:proofErr w:type="spellStart"/>
            <w:r>
              <w:rPr>
                <w:rFonts w:ascii="Arial"/>
                <w:b/>
                <w:lang w:val="es-ES"/>
              </w:rPr>
              <w:t>Coordenador</w:t>
            </w:r>
            <w:proofErr w:type="spellEnd"/>
            <w:r>
              <w:rPr>
                <w:rFonts w:ascii="Arial"/>
                <w:b/>
                <w:lang w:val="es-ES"/>
              </w:rPr>
              <w:t xml:space="preserve">: </w:t>
            </w:r>
            <w:r w:rsidR="00F92527">
              <w:rPr>
                <w:rFonts w:ascii="Arial"/>
                <w:b/>
                <w:lang w:val="es-ES"/>
              </w:rPr>
              <w:t xml:space="preserve">Fabiano Ferreira da Silva </w:t>
            </w:r>
          </w:p>
          <w:p w14:paraId="6D4AC0C7" w14:textId="0C99ABDF" w:rsidR="00396557" w:rsidRDefault="00396557" w:rsidP="00396557">
            <w:pPr>
              <w:rPr>
                <w:rFonts w:ascii="Arial"/>
                <w:b/>
                <w:lang w:val="es-ES"/>
              </w:rPr>
            </w:pPr>
            <w:r>
              <w:rPr>
                <w:rFonts w:ascii="Arial"/>
                <w:b/>
                <w:lang w:val="es-ES"/>
              </w:rPr>
              <w:t xml:space="preserve">Colaborador: Edward Hernando Cabezas </w:t>
            </w:r>
            <w:proofErr w:type="spellStart"/>
            <w:r>
              <w:rPr>
                <w:rFonts w:ascii="Arial"/>
                <w:b/>
                <w:lang w:val="es-ES"/>
              </w:rPr>
              <w:t>Garcia</w:t>
            </w:r>
            <w:proofErr w:type="spellEnd"/>
            <w:r>
              <w:rPr>
                <w:rFonts w:ascii="Arial"/>
                <w:b/>
                <w:lang w:val="es-ES"/>
              </w:rPr>
              <w:t xml:space="preserve"> </w:t>
            </w:r>
            <w:r w:rsidR="00C41C5C">
              <w:rPr>
                <w:rFonts w:ascii="Arial"/>
                <w:b/>
                <w:lang w:val="es-ES"/>
              </w:rPr>
              <w:t>(</w:t>
            </w:r>
            <w:proofErr w:type="spellStart"/>
            <w:r w:rsidR="00C41C5C" w:rsidRPr="00C41C5C">
              <w:rPr>
                <w:rFonts w:ascii="Arial"/>
                <w:b/>
                <w:lang w:val="es-ES"/>
              </w:rPr>
              <w:t>University</w:t>
            </w:r>
            <w:proofErr w:type="spellEnd"/>
            <w:r w:rsidR="00C41C5C" w:rsidRPr="00C41C5C">
              <w:rPr>
                <w:rFonts w:ascii="Arial"/>
                <w:b/>
                <w:lang w:val="es-ES"/>
              </w:rPr>
              <w:t xml:space="preserve"> </w:t>
            </w:r>
            <w:proofErr w:type="spellStart"/>
            <w:r w:rsidR="00C41C5C" w:rsidRPr="00C41C5C">
              <w:rPr>
                <w:rFonts w:ascii="Arial"/>
                <w:b/>
                <w:lang w:val="es-ES"/>
              </w:rPr>
              <w:t>of</w:t>
            </w:r>
            <w:proofErr w:type="spellEnd"/>
            <w:r w:rsidR="00C41C5C" w:rsidRPr="00C41C5C">
              <w:rPr>
                <w:rFonts w:ascii="Arial"/>
                <w:b/>
                <w:lang w:val="es-ES"/>
              </w:rPr>
              <w:t xml:space="preserve"> Copenhagen</w:t>
            </w:r>
            <w:r w:rsidR="00C41C5C">
              <w:rPr>
                <w:rFonts w:ascii="Arial"/>
                <w:b/>
                <w:lang w:val="es-ES"/>
              </w:rPr>
              <w:t>)</w:t>
            </w:r>
            <w:bookmarkStart w:id="0" w:name="_GoBack"/>
            <w:bookmarkEnd w:id="0"/>
          </w:p>
          <w:p w14:paraId="380185BD" w14:textId="30895844" w:rsidR="00396557" w:rsidRDefault="00396557" w:rsidP="00F92527">
            <w:pPr>
              <w:jc w:val="center"/>
              <w:rPr>
                <w:rFonts w:ascii="Arial"/>
                <w:b/>
                <w:lang w:val="es-ES"/>
              </w:rPr>
            </w:pPr>
          </w:p>
          <w:p w14:paraId="17440798" w14:textId="77F2EF98" w:rsidR="00396557" w:rsidRDefault="00396557" w:rsidP="00F925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7E40433" w14:textId="5FD083FA" w:rsidR="00F92527" w:rsidRDefault="00F92527" w:rsidP="00F92527">
            <w:pPr>
              <w:jc w:val="center"/>
              <w:rPr>
                <w:rFonts w:ascii="Arial" w:hAnsi="Arial"/>
              </w:rPr>
            </w:pPr>
            <w:r w:rsidRPr="00F92527">
              <w:rPr>
                <w:rFonts w:ascii="Arial"/>
                <w:b/>
                <w:w w:val="99"/>
              </w:rPr>
              <w:t>1</w:t>
            </w:r>
          </w:p>
        </w:tc>
        <w:tc>
          <w:tcPr>
            <w:tcW w:w="58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181D1EB" w14:textId="77777777" w:rsidR="00F92527" w:rsidRDefault="00F92527" w:rsidP="00F92527">
            <w:pPr>
              <w:jc w:val="center"/>
              <w:rPr>
                <w:rFonts w:ascii="Arial" w:hAnsi="Arial"/>
              </w:rPr>
            </w:pPr>
          </w:p>
        </w:tc>
        <w:tc>
          <w:tcPr>
            <w:tcW w:w="94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C5F29D2" w14:textId="77777777" w:rsidR="00F92527" w:rsidRDefault="00F92527" w:rsidP="00F925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3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09D4241A" w14:textId="5E5EBD2F" w:rsidR="00F92527" w:rsidRPr="00F92527" w:rsidRDefault="00F92527" w:rsidP="00F92527">
            <w:pPr>
              <w:jc w:val="center"/>
              <w:rPr>
                <w:rFonts w:ascii="Arial" w:hAnsi="Arial"/>
                <w:b/>
              </w:rPr>
            </w:pPr>
            <w:r w:rsidRPr="00F92527">
              <w:rPr>
                <w:rFonts w:ascii="Arial"/>
                <w:b/>
              </w:rPr>
              <w:t>2024</w:t>
            </w:r>
          </w:p>
        </w:tc>
        <w:tc>
          <w:tcPr>
            <w:tcW w:w="179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A799F83" w14:textId="73ED8781" w:rsidR="00F92527" w:rsidRDefault="00F92527" w:rsidP="00F92527">
            <w:pPr>
              <w:jc w:val="center"/>
              <w:rPr>
                <w:rFonts w:ascii="Arial" w:hAnsi="Arial"/>
              </w:rPr>
            </w:pPr>
            <w:r w:rsidRPr="00F92527">
              <w:rPr>
                <w:rFonts w:ascii="Arial"/>
                <w:b/>
              </w:rPr>
              <w:t>II PL</w:t>
            </w:r>
          </w:p>
        </w:tc>
      </w:tr>
    </w:tbl>
    <w:p w14:paraId="08DF83BF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602"/>
        <w:gridCol w:w="3037"/>
      </w:tblGrid>
      <w:tr w:rsidR="00F92527" w14:paraId="5FE5933D" w14:textId="77777777" w:rsidTr="0018329B">
        <w:tc>
          <w:tcPr>
            <w:tcW w:w="660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01CDE7EB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APROVADO EM REUNIÃO DO COLEGIADO</w:t>
            </w:r>
          </w:p>
        </w:tc>
        <w:tc>
          <w:tcPr>
            <w:tcW w:w="303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5346D852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ASSINATURA DO COORDENADOR</w:t>
            </w:r>
          </w:p>
        </w:tc>
      </w:tr>
      <w:tr w:rsidR="00F92527" w14:paraId="35FFF378" w14:textId="77777777" w:rsidTr="0018329B">
        <w:trPr>
          <w:trHeight w:val="1024"/>
        </w:trPr>
        <w:tc>
          <w:tcPr>
            <w:tcW w:w="660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054E66A7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37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vAlign w:val="center"/>
          </w:tcPr>
          <w:p w14:paraId="2BC4BFD4" w14:textId="77777777" w:rsidR="00F92527" w:rsidRDefault="00F92527" w:rsidP="0018329B">
            <w:pPr>
              <w:jc w:val="center"/>
              <w:rPr>
                <w:rFonts w:ascii="Arial" w:hAnsi="Arial"/>
              </w:rPr>
            </w:pPr>
          </w:p>
        </w:tc>
      </w:tr>
    </w:tbl>
    <w:p w14:paraId="372C1910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37E535F2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1CA45D1" w14:textId="77777777" w:rsidR="00F92527" w:rsidRDefault="00F92527" w:rsidP="0018329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EMENTA</w:t>
            </w:r>
          </w:p>
        </w:tc>
      </w:tr>
      <w:tr w:rsidR="00F92527" w14:paraId="6DE252B6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F5368A4" w14:textId="48D7EA4B" w:rsidR="00F92527" w:rsidRDefault="00F92527" w:rsidP="00F92527">
            <w:pPr>
              <w:pStyle w:val="TableParagraph"/>
              <w:spacing w:line="276" w:lineRule="exact"/>
              <w:ind w:right="41"/>
              <w:jc w:val="both"/>
              <w:rPr>
                <w:rFonts w:ascii="Arial" w:hAnsi="Arial"/>
              </w:rPr>
            </w:pPr>
            <w:r>
              <w:rPr>
                <w:sz w:val="24"/>
              </w:rPr>
              <w:t>1.Contexto dos sistemas de produ</w:t>
            </w:r>
            <w:r w:rsidRPr="00D556E1">
              <w:rPr>
                <w:sz w:val="24"/>
              </w:rPr>
              <w:t>ção</w:t>
            </w:r>
            <w:r>
              <w:rPr>
                <w:sz w:val="24"/>
              </w:rPr>
              <w:t xml:space="preserve"> de ruminantes no Brasil e outros paises da America Latina. 2.</w:t>
            </w:r>
            <w:r w:rsidRPr="00BF62E2">
              <w:rPr>
                <w:sz w:val="24"/>
              </w:rPr>
              <w:t xml:space="preserve">Exigências </w:t>
            </w:r>
            <w:r>
              <w:rPr>
                <w:sz w:val="24"/>
              </w:rPr>
              <w:t>nutricionais de ruminantes e defini</w:t>
            </w:r>
            <w:r w:rsidRPr="007216D0">
              <w:rPr>
                <w:sz w:val="24"/>
              </w:rPr>
              <w:t>ção</w:t>
            </w:r>
            <w:r>
              <w:rPr>
                <w:sz w:val="24"/>
              </w:rPr>
              <w:t xml:space="preserve"> do modelo animal. 3.T</w:t>
            </w:r>
            <w:r w:rsidRPr="007216D0">
              <w:rPr>
                <w:sz w:val="24"/>
              </w:rPr>
              <w:t xml:space="preserve">abelas Brasileiras </w:t>
            </w:r>
            <w:r>
              <w:rPr>
                <w:sz w:val="24"/>
              </w:rPr>
              <w:t xml:space="preserve">e internacionais </w:t>
            </w:r>
            <w:r w:rsidRPr="007216D0">
              <w:rPr>
                <w:sz w:val="24"/>
              </w:rPr>
              <w:t xml:space="preserve">de </w:t>
            </w:r>
            <w:r>
              <w:rPr>
                <w:sz w:val="24"/>
              </w:rPr>
              <w:t>c</w:t>
            </w:r>
            <w:r w:rsidRPr="007216D0">
              <w:rPr>
                <w:sz w:val="24"/>
              </w:rPr>
              <w:t xml:space="preserve">omposição de </w:t>
            </w:r>
            <w:r>
              <w:rPr>
                <w:sz w:val="24"/>
              </w:rPr>
              <w:t>a</w:t>
            </w:r>
            <w:r w:rsidRPr="007216D0">
              <w:rPr>
                <w:sz w:val="24"/>
              </w:rPr>
              <w:t>limentos</w:t>
            </w:r>
            <w:r>
              <w:rPr>
                <w:sz w:val="24"/>
              </w:rPr>
              <w:t xml:space="preserve"> em condi</w:t>
            </w:r>
            <w:r w:rsidRPr="007216D0">
              <w:rPr>
                <w:sz w:val="24"/>
              </w:rPr>
              <w:t>ções</w:t>
            </w:r>
            <w:r>
              <w:rPr>
                <w:sz w:val="24"/>
              </w:rPr>
              <w:t xml:space="preserve"> tropicais. 4.Commodities de materias primas. 5.Estrategia de formula</w:t>
            </w:r>
            <w:r w:rsidRPr="007216D0">
              <w:rPr>
                <w:sz w:val="24"/>
              </w:rPr>
              <w:t>ção</w:t>
            </w:r>
            <w:r>
              <w:rPr>
                <w:sz w:val="24"/>
              </w:rPr>
              <w:t xml:space="preserve"> custo minimo. 6. F</w:t>
            </w:r>
            <w:r w:rsidRPr="004308C5">
              <w:rPr>
                <w:sz w:val="24"/>
              </w:rPr>
              <w:t>ormulação</w:t>
            </w:r>
            <w:r>
              <w:rPr>
                <w:sz w:val="24"/>
              </w:rPr>
              <w:t xml:space="preserve"> de lucro m</w:t>
            </w:r>
            <w:r w:rsidRPr="004F1D46">
              <w:rPr>
                <w:sz w:val="24"/>
              </w:rPr>
              <w:t>á</w:t>
            </w:r>
            <w:r>
              <w:rPr>
                <w:sz w:val="24"/>
              </w:rPr>
              <w:t>ximo. 7.Limita</w:t>
            </w:r>
            <w:r w:rsidRPr="00D556E1">
              <w:rPr>
                <w:sz w:val="24"/>
              </w:rPr>
              <w:t>ções</w:t>
            </w:r>
            <w:r>
              <w:rPr>
                <w:sz w:val="24"/>
              </w:rPr>
              <w:t xml:space="preserve"> das abordagens atuais. 8.Emiss</w:t>
            </w:r>
            <w:r w:rsidRPr="00D556E1">
              <w:rPr>
                <w:sz w:val="24"/>
              </w:rPr>
              <w:t>ões</w:t>
            </w:r>
            <w:r>
              <w:rPr>
                <w:sz w:val="24"/>
              </w:rPr>
              <w:t xml:space="preserve"> de metano e</w:t>
            </w:r>
            <w:r w:rsidRPr="004B1DFF">
              <w:rPr>
                <w:sz w:val="24"/>
              </w:rPr>
              <w:t>ntérico</w:t>
            </w:r>
            <w:r>
              <w:rPr>
                <w:sz w:val="24"/>
              </w:rPr>
              <w:t>, m</w:t>
            </w:r>
            <w:r w:rsidRPr="0053252A">
              <w:rPr>
                <w:sz w:val="24"/>
              </w:rPr>
              <w:t>é</w:t>
            </w:r>
            <w:r>
              <w:rPr>
                <w:sz w:val="24"/>
              </w:rPr>
              <w:t>tricas, e estrategias de</w:t>
            </w:r>
            <w:r w:rsidRPr="004B1DFF">
              <w:rPr>
                <w:sz w:val="24"/>
              </w:rPr>
              <w:t xml:space="preserve"> mitigaçã</w:t>
            </w:r>
            <w:r>
              <w:rPr>
                <w:sz w:val="24"/>
              </w:rPr>
              <w:t>o. 9.C</w:t>
            </w:r>
            <w:r w:rsidRPr="004F1D46">
              <w:rPr>
                <w:sz w:val="24"/>
              </w:rPr>
              <w:t>á</w:t>
            </w:r>
            <w:r>
              <w:rPr>
                <w:sz w:val="24"/>
              </w:rPr>
              <w:t>lculo das emissioes de metano baseado no m</w:t>
            </w:r>
            <w:r w:rsidRPr="0053252A">
              <w:rPr>
                <w:sz w:val="24"/>
              </w:rPr>
              <w:t>é</w:t>
            </w:r>
            <w:r>
              <w:rPr>
                <w:sz w:val="24"/>
              </w:rPr>
              <w:t>todo e nos fatores do IPCC (</w:t>
            </w:r>
            <w:r w:rsidRPr="0053252A">
              <w:rPr>
                <w:sz w:val="24"/>
              </w:rPr>
              <w:t>Intergovernmental Panel on Climate Change</w:t>
            </w:r>
            <w:r>
              <w:rPr>
                <w:sz w:val="24"/>
              </w:rPr>
              <w:t>). 10.Compara</w:t>
            </w:r>
            <w:r w:rsidRPr="0053252A">
              <w:rPr>
                <w:sz w:val="24"/>
              </w:rPr>
              <w:t>ção</w:t>
            </w:r>
            <w:r>
              <w:rPr>
                <w:sz w:val="24"/>
              </w:rPr>
              <w:t xml:space="preserve"> de modelos </w:t>
            </w:r>
            <w:r w:rsidRPr="0053252A">
              <w:rPr>
                <w:sz w:val="24"/>
              </w:rPr>
              <w:t xml:space="preserve">empíricos e </w:t>
            </w:r>
            <w:r>
              <w:rPr>
                <w:sz w:val="24"/>
              </w:rPr>
              <w:t xml:space="preserve">abordagens </w:t>
            </w:r>
            <w:r w:rsidRPr="0053252A">
              <w:rPr>
                <w:sz w:val="24"/>
              </w:rPr>
              <w:t>mecanicistas</w:t>
            </w:r>
            <w:r>
              <w:rPr>
                <w:sz w:val="24"/>
              </w:rPr>
              <w:t xml:space="preserve">. </w:t>
            </w:r>
          </w:p>
        </w:tc>
      </w:tr>
    </w:tbl>
    <w:p w14:paraId="1E8C0921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26A311A0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D46F7F3" w14:textId="77777777" w:rsidR="00F92527" w:rsidRDefault="00F92527" w:rsidP="0018329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OBJETIVO GERAL</w:t>
            </w:r>
          </w:p>
        </w:tc>
      </w:tr>
      <w:tr w:rsidR="00F92527" w14:paraId="557FEC2A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58E7F3C7" w14:textId="77777777" w:rsidR="00F92527" w:rsidRDefault="00F92527" w:rsidP="001832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93DD0D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41EC6868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6E9414BC" w14:textId="77777777" w:rsidR="00F92527" w:rsidRDefault="00F92527" w:rsidP="0018329B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OBJETIVOS ESPECÍFICOS</w:t>
            </w:r>
          </w:p>
        </w:tc>
      </w:tr>
      <w:tr w:rsidR="00F92527" w14:paraId="1155950E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56E3E37" w14:textId="77777777" w:rsidR="00F92527" w:rsidRDefault="00F92527" w:rsidP="0018329B">
            <w:pPr>
              <w:ind w:left="435"/>
              <w:jc w:val="both"/>
              <w:rPr>
                <w:rFonts w:ascii="Arial" w:hAnsi="Arial"/>
                <w:b/>
              </w:rPr>
            </w:pPr>
          </w:p>
        </w:tc>
      </w:tr>
    </w:tbl>
    <w:p w14:paraId="1B440218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7A5AB8FA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B111B8D" w14:textId="77777777" w:rsidR="00F92527" w:rsidRDefault="00F92527" w:rsidP="0018329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CONTEÚDO PROGRAMÁTICO</w:t>
            </w:r>
          </w:p>
        </w:tc>
      </w:tr>
      <w:tr w:rsidR="00F92527" w14:paraId="5D0E27E0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557BFDE" w14:textId="77777777" w:rsidR="00F92527" w:rsidRPr="006A49C9" w:rsidRDefault="00F92527" w:rsidP="00F92527">
            <w:pPr>
              <w:pStyle w:val="TableParagraph"/>
              <w:spacing w:line="268" w:lineRule="exact"/>
              <w:ind w:left="141"/>
              <w:rPr>
                <w:b/>
                <w:bCs/>
                <w:sz w:val="24"/>
              </w:rPr>
            </w:pPr>
            <w:r w:rsidRPr="006A49C9">
              <w:rPr>
                <w:b/>
                <w:bCs/>
                <w:sz w:val="24"/>
              </w:rPr>
              <w:t>Dia 1</w:t>
            </w:r>
          </w:p>
          <w:p w14:paraId="39FDEA31" w14:textId="4268A5E7" w:rsidR="00F92527" w:rsidRDefault="00F92527" w:rsidP="00F92527">
            <w:pPr>
              <w:pStyle w:val="PargrafodaLista"/>
              <w:widowControl w:val="0"/>
              <w:tabs>
                <w:tab w:val="left" w:pos="833"/>
              </w:tabs>
              <w:autoSpaceDE w:val="0"/>
              <w:autoSpaceDN w:val="0"/>
              <w:spacing w:after="0" w:line="240" w:lineRule="auto"/>
              <w:ind w:left="360"/>
              <w:rPr>
                <w:sz w:val="24"/>
              </w:rPr>
            </w:pPr>
            <w:r w:rsidRPr="004308C5">
              <w:rPr>
                <w:b/>
                <w:bCs/>
                <w:sz w:val="24"/>
              </w:rPr>
              <w:t>Apresentação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4308C5">
              <w:rPr>
                <w:sz w:val="24"/>
              </w:rPr>
              <w:t xml:space="preserve"> </w:t>
            </w:r>
            <w:r>
              <w:rPr>
                <w:sz w:val="24"/>
              </w:rPr>
              <w:t>Introdu</w:t>
            </w:r>
            <w:r w:rsidRPr="001758A2">
              <w:rPr>
                <w:sz w:val="24"/>
              </w:rPr>
              <w:t>ção</w:t>
            </w:r>
            <w:r>
              <w:rPr>
                <w:sz w:val="24"/>
              </w:rPr>
              <w:t xml:space="preserve"> geral a disciplina.</w:t>
            </w:r>
          </w:p>
        </w:tc>
      </w:tr>
      <w:tr w:rsidR="00F92527" w14:paraId="0E8F177B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22847E49" w14:textId="77777777" w:rsidR="00F92527" w:rsidRDefault="00F92527" w:rsidP="00F92527">
            <w:pPr>
              <w:pStyle w:val="TableParagraph"/>
              <w:spacing w:before="7" w:line="270" w:lineRule="exact"/>
              <w:ind w:left="141"/>
              <w:rPr>
                <w:sz w:val="24"/>
              </w:rPr>
            </w:pPr>
            <w:r w:rsidRPr="004308C5">
              <w:rPr>
                <w:b/>
                <w:bCs/>
                <w:sz w:val="24"/>
              </w:rPr>
              <w:t>Aula</w:t>
            </w:r>
            <w:r>
              <w:rPr>
                <w:sz w:val="24"/>
              </w:rPr>
              <w:t xml:space="preserve"> - Sistemas de produ</w:t>
            </w:r>
            <w:r w:rsidRPr="00AD2428">
              <w:rPr>
                <w:sz w:val="24"/>
              </w:rPr>
              <w:t>ção</w:t>
            </w:r>
            <w:r>
              <w:rPr>
                <w:sz w:val="24"/>
              </w:rPr>
              <w:t xml:space="preserve"> de ruminantes em condi</w:t>
            </w:r>
            <w:r w:rsidRPr="00AD2428">
              <w:rPr>
                <w:sz w:val="24"/>
              </w:rPr>
              <w:t>ções</w:t>
            </w:r>
            <w:r>
              <w:rPr>
                <w:sz w:val="24"/>
              </w:rPr>
              <w:t xml:space="preserve"> tropicais (Ementa: 1).</w:t>
            </w:r>
          </w:p>
          <w:p w14:paraId="4FED7DA0" w14:textId="77777777" w:rsidR="00F92527" w:rsidRDefault="00F92527" w:rsidP="00F92527">
            <w:pPr>
              <w:pStyle w:val="TableParagraph"/>
              <w:spacing w:before="7" w:line="270" w:lineRule="exact"/>
              <w:ind w:left="141"/>
              <w:rPr>
                <w:sz w:val="24"/>
                <w:lang w:val="pt-BR"/>
              </w:rPr>
            </w:pPr>
            <w:r w:rsidRPr="004308C5">
              <w:rPr>
                <w:b/>
                <w:bCs/>
                <w:sz w:val="24"/>
              </w:rPr>
              <w:t>Aula</w:t>
            </w:r>
            <w:r>
              <w:rPr>
                <w:sz w:val="24"/>
              </w:rPr>
              <w:t xml:space="preserve"> </w:t>
            </w:r>
            <w:r w:rsidRPr="00AD2428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 Principios </w:t>
            </w:r>
            <w:r w:rsidRPr="00AD2428">
              <w:rPr>
                <w:sz w:val="24"/>
              </w:rPr>
              <w:t xml:space="preserve">de </w:t>
            </w:r>
            <w:r>
              <w:rPr>
                <w:sz w:val="24"/>
                <w:lang w:val="pt-BR"/>
              </w:rPr>
              <w:t>f</w:t>
            </w:r>
            <w:r w:rsidRPr="00AD2428">
              <w:rPr>
                <w:sz w:val="24"/>
                <w:lang w:val="pt-BR"/>
              </w:rPr>
              <w:t>ormulação de rações para ruminantes</w:t>
            </w:r>
            <w:r>
              <w:rPr>
                <w:sz w:val="24"/>
                <w:lang w:val="pt-BR"/>
              </w:rPr>
              <w:t xml:space="preserve"> (Ementa: 2, 3, 4).</w:t>
            </w:r>
          </w:p>
          <w:p w14:paraId="64F94B6C" w14:textId="77777777" w:rsidR="00F92527" w:rsidRDefault="00F92527" w:rsidP="00F92527">
            <w:pPr>
              <w:pStyle w:val="TableParagraph"/>
              <w:spacing w:before="7" w:line="270" w:lineRule="exact"/>
              <w:ind w:left="141"/>
              <w:rPr>
                <w:sz w:val="24"/>
                <w:lang w:val="pt-BR"/>
              </w:rPr>
            </w:pPr>
            <w:r w:rsidRPr="004A0287">
              <w:rPr>
                <w:b/>
                <w:bCs/>
                <w:sz w:val="24"/>
                <w:lang w:val="pt-BR"/>
              </w:rPr>
              <w:t xml:space="preserve">Aula </w:t>
            </w:r>
            <w:r w:rsidRPr="004A0287">
              <w:rPr>
                <w:sz w:val="24"/>
                <w:lang w:val="pt-BR"/>
              </w:rPr>
              <w:t>-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Estrategias</w:t>
            </w:r>
            <w:proofErr w:type="spellEnd"/>
            <w:r>
              <w:rPr>
                <w:sz w:val="24"/>
                <w:lang w:val="pt-BR"/>
              </w:rPr>
              <w:t xml:space="preserve"> de </w:t>
            </w:r>
            <w:r w:rsidRPr="004A0287">
              <w:rPr>
                <w:sz w:val="24"/>
                <w:lang w:val="pt-BR"/>
              </w:rPr>
              <w:t>formulação de rações</w:t>
            </w:r>
            <w:r>
              <w:rPr>
                <w:sz w:val="24"/>
                <w:lang w:val="pt-BR"/>
              </w:rPr>
              <w:t xml:space="preserve">: custo </w:t>
            </w:r>
            <w:proofErr w:type="spellStart"/>
            <w:r>
              <w:rPr>
                <w:sz w:val="24"/>
                <w:lang w:val="pt-BR"/>
              </w:rPr>
              <w:t>minimo</w:t>
            </w:r>
            <w:proofErr w:type="spellEnd"/>
            <w:r>
              <w:rPr>
                <w:sz w:val="24"/>
                <w:lang w:val="pt-BR"/>
              </w:rPr>
              <w:t xml:space="preserve"> e lucro </w:t>
            </w:r>
            <w:proofErr w:type="spellStart"/>
            <w:r>
              <w:rPr>
                <w:sz w:val="24"/>
                <w:lang w:val="pt-BR"/>
              </w:rPr>
              <w:t>maximo</w:t>
            </w:r>
            <w:proofErr w:type="spellEnd"/>
            <w:r>
              <w:rPr>
                <w:sz w:val="24"/>
                <w:lang w:val="pt-BR"/>
              </w:rPr>
              <w:t xml:space="preserve"> (Ementa: 5, 6).</w:t>
            </w:r>
          </w:p>
          <w:p w14:paraId="4ACF6871" w14:textId="77777777" w:rsidR="00F92527" w:rsidRDefault="00F92527" w:rsidP="00F92527">
            <w:pPr>
              <w:pStyle w:val="TableParagraph"/>
              <w:spacing w:before="7" w:line="270" w:lineRule="exact"/>
              <w:ind w:left="141"/>
              <w:rPr>
                <w:sz w:val="24"/>
                <w:lang w:val="pt-BR"/>
              </w:rPr>
            </w:pPr>
            <w:r w:rsidRPr="004308C5">
              <w:rPr>
                <w:b/>
                <w:bCs/>
                <w:sz w:val="24"/>
                <w:lang w:val="pt-BR"/>
              </w:rPr>
              <w:t xml:space="preserve">Explicação </w:t>
            </w:r>
            <w:r>
              <w:rPr>
                <w:sz w:val="24"/>
                <w:lang w:val="pt-BR"/>
              </w:rPr>
              <w:t xml:space="preserve">- atividade pratica a ser desenvolvida no dia seguinte </w:t>
            </w:r>
            <w:r w:rsidRPr="004308C5">
              <w:rPr>
                <w:sz w:val="24"/>
                <w:lang w:val="pt-BR"/>
              </w:rPr>
              <w:t xml:space="preserve">com o auxílio de </w:t>
            </w:r>
            <w:r>
              <w:rPr>
                <w:sz w:val="24"/>
                <w:lang w:val="pt-BR"/>
              </w:rPr>
              <w:t xml:space="preserve">um computador. </w:t>
            </w:r>
          </w:p>
          <w:p w14:paraId="11E69AB5" w14:textId="77777777" w:rsidR="00F92527" w:rsidRDefault="00F92527" w:rsidP="00F92527">
            <w:pPr>
              <w:pStyle w:val="TableParagraph"/>
              <w:spacing w:before="7" w:line="270" w:lineRule="exact"/>
              <w:ind w:left="141"/>
              <w:rPr>
                <w:sz w:val="24"/>
                <w:lang w:val="pt-BR"/>
              </w:rPr>
            </w:pPr>
          </w:p>
          <w:p w14:paraId="56C9DB8F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b/>
                <w:bCs/>
                <w:sz w:val="24"/>
              </w:rPr>
            </w:pPr>
            <w:r w:rsidRPr="006A49C9">
              <w:rPr>
                <w:b/>
                <w:bCs/>
                <w:sz w:val="24"/>
              </w:rPr>
              <w:t xml:space="preserve">Dia </w:t>
            </w:r>
            <w:r>
              <w:rPr>
                <w:b/>
                <w:bCs/>
                <w:sz w:val="24"/>
              </w:rPr>
              <w:t>2</w:t>
            </w:r>
          </w:p>
          <w:p w14:paraId="18F8D392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  <w:lang w:val="pt-BR"/>
              </w:rPr>
            </w:pPr>
            <w:r w:rsidRPr="004308C5">
              <w:rPr>
                <w:b/>
                <w:bCs/>
                <w:sz w:val="24"/>
              </w:rPr>
              <w:t>Exercicio pratico</w:t>
            </w:r>
            <w:r>
              <w:rPr>
                <w:sz w:val="24"/>
              </w:rPr>
              <w:t xml:space="preserve"> - em </w:t>
            </w:r>
            <w:r w:rsidRPr="004308C5">
              <w:rPr>
                <w:sz w:val="24"/>
              </w:rPr>
              <w:t>formulação</w:t>
            </w:r>
            <w:r>
              <w:rPr>
                <w:sz w:val="24"/>
              </w:rPr>
              <w:t xml:space="preserve"> a </w:t>
            </w:r>
            <w:r w:rsidRPr="004308C5">
              <w:rPr>
                <w:sz w:val="24"/>
              </w:rPr>
              <w:t>custo minimo</w:t>
            </w:r>
            <w:r>
              <w:rPr>
                <w:sz w:val="24"/>
                <w:lang w:val="pt-BR"/>
              </w:rPr>
              <w:t xml:space="preserve"> considerando distintos </w:t>
            </w:r>
            <w:proofErr w:type="spellStart"/>
            <w:r>
              <w:rPr>
                <w:sz w:val="24"/>
                <w:lang w:val="pt-BR"/>
              </w:rPr>
              <w:t>escenarios</w:t>
            </w:r>
            <w:proofErr w:type="spellEnd"/>
            <w:r>
              <w:rPr>
                <w:sz w:val="24"/>
                <w:lang w:val="pt-BR"/>
              </w:rPr>
              <w:t xml:space="preserve"> (Ementa 5).</w:t>
            </w:r>
          </w:p>
          <w:p w14:paraId="1CD93A9E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b/>
                <w:bCs/>
                <w:sz w:val="24"/>
              </w:rPr>
              <w:t>Aula d</w:t>
            </w:r>
            <w:r w:rsidRPr="004308C5">
              <w:rPr>
                <w:b/>
                <w:bCs/>
                <w:sz w:val="24"/>
              </w:rPr>
              <w:t>emonstra</w:t>
            </w:r>
            <w:r>
              <w:rPr>
                <w:b/>
                <w:bCs/>
                <w:sz w:val="24"/>
              </w:rPr>
              <w:t xml:space="preserve">tiva </w:t>
            </w:r>
            <w:r>
              <w:rPr>
                <w:sz w:val="24"/>
              </w:rPr>
              <w:t xml:space="preserve">- </w:t>
            </w:r>
            <w:r w:rsidRPr="004A0287">
              <w:rPr>
                <w:sz w:val="24"/>
              </w:rPr>
              <w:t xml:space="preserve">formulação </w:t>
            </w:r>
            <w:r>
              <w:rPr>
                <w:sz w:val="24"/>
              </w:rPr>
              <w:t>de lucro m</w:t>
            </w:r>
            <w:r w:rsidRPr="004F1D46">
              <w:rPr>
                <w:sz w:val="24"/>
              </w:rPr>
              <w:t>á</w:t>
            </w:r>
            <w:r>
              <w:rPr>
                <w:sz w:val="24"/>
              </w:rPr>
              <w:t xml:space="preserve">ximo (Ementa 6). </w:t>
            </w:r>
          </w:p>
          <w:p w14:paraId="54AA8A2D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4308C5">
              <w:rPr>
                <w:b/>
                <w:bCs/>
                <w:sz w:val="24"/>
              </w:rPr>
              <w:t>Aula</w:t>
            </w:r>
            <w:r>
              <w:rPr>
                <w:sz w:val="24"/>
              </w:rPr>
              <w:t xml:space="preserve"> </w:t>
            </w:r>
            <w:r w:rsidRPr="00AD2428">
              <w:rPr>
                <w:sz w:val="24"/>
              </w:rPr>
              <w:t xml:space="preserve">- </w:t>
            </w:r>
            <w:r w:rsidRPr="004A0287">
              <w:rPr>
                <w:sz w:val="24"/>
              </w:rPr>
              <w:t>Limitações das abordagens atuais</w:t>
            </w:r>
            <w:r>
              <w:rPr>
                <w:sz w:val="24"/>
              </w:rPr>
              <w:t xml:space="preserve"> e escenarios futuros (</w:t>
            </w:r>
            <w:r w:rsidRPr="004A0287">
              <w:rPr>
                <w:sz w:val="24"/>
              </w:rPr>
              <w:t xml:space="preserve">P. </w:t>
            </w:r>
            <w:r>
              <w:rPr>
                <w:sz w:val="24"/>
              </w:rPr>
              <w:t>ex novas materias primas, variabilidade na composi</w:t>
            </w:r>
            <w:r w:rsidRPr="006B0A5B">
              <w:rPr>
                <w:sz w:val="24"/>
              </w:rPr>
              <w:t>ção</w:t>
            </w:r>
            <w:r>
              <w:rPr>
                <w:sz w:val="24"/>
              </w:rPr>
              <w:t xml:space="preserve"> nutricional, ‘big data’, etc.) Ementa 7. </w:t>
            </w:r>
          </w:p>
          <w:p w14:paraId="2D83C4D4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6B0A5B">
              <w:rPr>
                <w:b/>
                <w:bCs/>
                <w:sz w:val="24"/>
              </w:rPr>
              <w:t xml:space="preserve">Aula -  </w:t>
            </w:r>
            <w:r w:rsidRPr="006B0A5B">
              <w:rPr>
                <w:sz w:val="24"/>
              </w:rPr>
              <w:t>Emissões de metano entérico</w:t>
            </w:r>
            <w:r>
              <w:rPr>
                <w:sz w:val="24"/>
              </w:rPr>
              <w:t xml:space="preserve">, </w:t>
            </w:r>
            <w:r w:rsidRPr="00AF065D">
              <w:rPr>
                <w:sz w:val="24"/>
              </w:rPr>
              <w:t>métricas, e estrategias de mitigaçã</w:t>
            </w:r>
            <w:r>
              <w:rPr>
                <w:sz w:val="24"/>
              </w:rPr>
              <w:t xml:space="preserve">o (Ementa 8). </w:t>
            </w:r>
          </w:p>
          <w:p w14:paraId="3322C2BF" w14:textId="77777777" w:rsidR="00F92527" w:rsidRPr="004308C5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14:paraId="5795E909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b/>
                <w:bCs/>
                <w:sz w:val="24"/>
              </w:rPr>
            </w:pPr>
            <w:r w:rsidRPr="006A49C9">
              <w:rPr>
                <w:b/>
                <w:bCs/>
                <w:sz w:val="24"/>
              </w:rPr>
              <w:t xml:space="preserve">Dia </w:t>
            </w:r>
            <w:r>
              <w:rPr>
                <w:b/>
                <w:bCs/>
                <w:sz w:val="24"/>
              </w:rPr>
              <w:t>3</w:t>
            </w:r>
          </w:p>
          <w:p w14:paraId="2D19DB55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b/>
                <w:bCs/>
                <w:sz w:val="24"/>
              </w:rPr>
            </w:pPr>
            <w:r w:rsidRPr="004308C5">
              <w:rPr>
                <w:b/>
                <w:bCs/>
                <w:sz w:val="24"/>
              </w:rPr>
              <w:t>Aula</w:t>
            </w:r>
            <w:r>
              <w:rPr>
                <w:sz w:val="24"/>
              </w:rPr>
              <w:t xml:space="preserve"> </w:t>
            </w:r>
            <w:r w:rsidRPr="00AD2428">
              <w:rPr>
                <w:sz w:val="24"/>
              </w:rPr>
              <w:t xml:space="preserve">- </w:t>
            </w:r>
            <w:r w:rsidRPr="00CE5CE7">
              <w:rPr>
                <w:sz w:val="24"/>
              </w:rPr>
              <w:t>C</w:t>
            </w:r>
            <w:r w:rsidRPr="004F1D46">
              <w:rPr>
                <w:sz w:val="24"/>
              </w:rPr>
              <w:t>á</w:t>
            </w:r>
            <w:r w:rsidRPr="00CE5CE7">
              <w:rPr>
                <w:sz w:val="24"/>
              </w:rPr>
              <w:t>lculo das emissi</w:t>
            </w:r>
            <w:r w:rsidRPr="00810551">
              <w:rPr>
                <w:sz w:val="24"/>
              </w:rPr>
              <w:t>ões</w:t>
            </w:r>
            <w:r w:rsidRPr="00CE5CE7">
              <w:rPr>
                <w:sz w:val="24"/>
              </w:rPr>
              <w:t xml:space="preserve"> de metano</w:t>
            </w:r>
            <w:r>
              <w:rPr>
                <w:sz w:val="24"/>
              </w:rPr>
              <w:t xml:space="preserve"> IPCC (Ementa 9). </w:t>
            </w:r>
          </w:p>
          <w:p w14:paraId="54001648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4308C5">
              <w:rPr>
                <w:b/>
                <w:bCs/>
                <w:sz w:val="24"/>
              </w:rPr>
              <w:t>Aula</w:t>
            </w:r>
            <w:r>
              <w:rPr>
                <w:sz w:val="24"/>
              </w:rPr>
              <w:t xml:space="preserve"> </w:t>
            </w:r>
            <w:r w:rsidRPr="00AD2428">
              <w:rPr>
                <w:sz w:val="24"/>
              </w:rPr>
              <w:t xml:space="preserve">- </w:t>
            </w:r>
            <w:r>
              <w:rPr>
                <w:sz w:val="24"/>
              </w:rPr>
              <w:t>M</w:t>
            </w:r>
            <w:r w:rsidRPr="004F1D46">
              <w:rPr>
                <w:sz w:val="24"/>
              </w:rPr>
              <w:t>odelos empíricos</w:t>
            </w:r>
            <w:r>
              <w:rPr>
                <w:sz w:val="24"/>
              </w:rPr>
              <w:t xml:space="preserve"> e mecanicistas</w:t>
            </w:r>
            <w:r w:rsidRPr="004F1D4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(Ementa 10). </w:t>
            </w:r>
          </w:p>
          <w:p w14:paraId="2263B029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4308C5">
              <w:rPr>
                <w:b/>
                <w:bCs/>
                <w:sz w:val="24"/>
              </w:rPr>
              <w:t>Exercicio pratico</w:t>
            </w:r>
            <w:r>
              <w:rPr>
                <w:sz w:val="24"/>
              </w:rPr>
              <w:t xml:space="preserve"> – </w:t>
            </w:r>
            <w:r w:rsidRPr="005705A8">
              <w:rPr>
                <w:sz w:val="24"/>
              </w:rPr>
              <w:t>a ser desenvolvid</w:t>
            </w:r>
            <w:r>
              <w:rPr>
                <w:sz w:val="24"/>
              </w:rPr>
              <w:t>o</w:t>
            </w:r>
            <w:r w:rsidRPr="005705A8">
              <w:rPr>
                <w:sz w:val="24"/>
              </w:rPr>
              <w:t xml:space="preserve"> com o auxílio de um computador</w:t>
            </w:r>
            <w:r>
              <w:rPr>
                <w:sz w:val="24"/>
              </w:rPr>
              <w:t>: Compara</w:t>
            </w:r>
            <w:r w:rsidRPr="004F1D46">
              <w:rPr>
                <w:sz w:val="24"/>
              </w:rPr>
              <w:t>ção</w:t>
            </w:r>
            <w:r>
              <w:rPr>
                <w:sz w:val="24"/>
              </w:rPr>
              <w:t xml:space="preserve"> das emi</w:t>
            </w:r>
            <w:r w:rsidRPr="004F1D46">
              <w:rPr>
                <w:sz w:val="24"/>
              </w:rPr>
              <w:t>ssões</w:t>
            </w:r>
            <w:r>
              <w:rPr>
                <w:sz w:val="24"/>
              </w:rPr>
              <w:t xml:space="preserve"> de metano ent</w:t>
            </w:r>
            <w:r w:rsidRPr="004F1D46">
              <w:rPr>
                <w:sz w:val="24"/>
              </w:rPr>
              <w:t>é</w:t>
            </w:r>
            <w:r>
              <w:rPr>
                <w:sz w:val="24"/>
              </w:rPr>
              <w:t>rico preditas por diferentes equa</w:t>
            </w:r>
            <w:r w:rsidRPr="004F1D46">
              <w:rPr>
                <w:sz w:val="24"/>
              </w:rPr>
              <w:t>ções</w:t>
            </w:r>
            <w:r>
              <w:rPr>
                <w:sz w:val="24"/>
              </w:rPr>
              <w:t xml:space="preserve"> emp</w:t>
            </w:r>
            <w:r w:rsidRPr="001758A2">
              <w:rPr>
                <w:sz w:val="24"/>
              </w:rPr>
              <w:t>í</w:t>
            </w:r>
            <w:r>
              <w:rPr>
                <w:sz w:val="24"/>
              </w:rPr>
              <w:t>ricas estimadas a partir das ra</w:t>
            </w:r>
            <w:r w:rsidRPr="004F1D46">
              <w:rPr>
                <w:sz w:val="24"/>
              </w:rPr>
              <w:t>ções</w:t>
            </w:r>
            <w:r>
              <w:rPr>
                <w:sz w:val="24"/>
              </w:rPr>
              <w:t xml:space="preserve"> formuladas pelos alunos no dia anterior (Ementa 10). </w:t>
            </w:r>
          </w:p>
          <w:p w14:paraId="6569CCDD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  <w:lang w:val="pt-BR"/>
              </w:rPr>
            </w:pPr>
            <w:r>
              <w:rPr>
                <w:sz w:val="24"/>
              </w:rPr>
              <w:t xml:space="preserve">  </w:t>
            </w:r>
          </w:p>
          <w:p w14:paraId="26E52E6D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b/>
                <w:bCs/>
                <w:sz w:val="24"/>
              </w:rPr>
            </w:pPr>
            <w:r w:rsidRPr="006A49C9">
              <w:rPr>
                <w:b/>
                <w:bCs/>
                <w:sz w:val="24"/>
              </w:rPr>
              <w:t xml:space="preserve">Dia </w:t>
            </w:r>
            <w:r>
              <w:rPr>
                <w:b/>
                <w:bCs/>
                <w:sz w:val="24"/>
              </w:rPr>
              <w:t>4</w:t>
            </w:r>
          </w:p>
          <w:p w14:paraId="4132D3E7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b/>
                <w:bCs/>
                <w:sz w:val="24"/>
              </w:rPr>
              <w:t>Apresenta</w:t>
            </w:r>
            <w:r w:rsidRPr="00021A96">
              <w:rPr>
                <w:b/>
                <w:bCs/>
                <w:sz w:val="24"/>
              </w:rPr>
              <w:t>ção</w:t>
            </w:r>
            <w:r>
              <w:rPr>
                <w:b/>
                <w:bCs/>
                <w:sz w:val="24"/>
              </w:rPr>
              <w:t xml:space="preserve"> dos alunos – </w:t>
            </w:r>
            <w:r>
              <w:rPr>
                <w:sz w:val="24"/>
              </w:rPr>
              <w:t>De 20 minutos por grupo (15 minutos de apresenta</w:t>
            </w:r>
            <w:r w:rsidRPr="00021A96">
              <w:rPr>
                <w:sz w:val="24"/>
              </w:rPr>
              <w:t>ção</w:t>
            </w:r>
            <w:r>
              <w:rPr>
                <w:sz w:val="24"/>
              </w:rPr>
              <w:t xml:space="preserve"> e 5 minutos de perguntas) sob detalhes da formula</w:t>
            </w:r>
            <w:r w:rsidRPr="00021A96">
              <w:rPr>
                <w:sz w:val="24"/>
              </w:rPr>
              <w:t>ção</w:t>
            </w:r>
            <w:r>
              <w:rPr>
                <w:sz w:val="24"/>
              </w:rPr>
              <w:t xml:space="preserve"> de ra</w:t>
            </w:r>
            <w:r w:rsidRPr="00021A96">
              <w:rPr>
                <w:sz w:val="24"/>
              </w:rPr>
              <w:t>ções</w:t>
            </w:r>
            <w:r>
              <w:rPr>
                <w:sz w:val="24"/>
              </w:rPr>
              <w:t xml:space="preserve"> formuladas por eles e discus</w:t>
            </w:r>
            <w:r w:rsidRPr="00272585">
              <w:rPr>
                <w:sz w:val="24"/>
              </w:rPr>
              <w:t>ão</w:t>
            </w:r>
            <w:r>
              <w:rPr>
                <w:sz w:val="24"/>
              </w:rPr>
              <w:t xml:space="preserve"> das predi</w:t>
            </w:r>
            <w:r w:rsidRPr="00021A96">
              <w:rPr>
                <w:sz w:val="24"/>
              </w:rPr>
              <w:t>ções</w:t>
            </w:r>
            <w:r>
              <w:rPr>
                <w:sz w:val="24"/>
              </w:rPr>
              <w:t xml:space="preserve"> de metano ent</w:t>
            </w:r>
            <w:r w:rsidRPr="00272585">
              <w:rPr>
                <w:sz w:val="24"/>
              </w:rPr>
              <w:t>é</w:t>
            </w:r>
            <w:r>
              <w:rPr>
                <w:sz w:val="24"/>
              </w:rPr>
              <w:t xml:space="preserve">rico utilizando diferentes modelos empiricos.   </w:t>
            </w:r>
          </w:p>
          <w:p w14:paraId="55F8299F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b/>
                <w:bCs/>
                <w:sz w:val="24"/>
              </w:rPr>
              <w:t>Considera</w:t>
            </w:r>
            <w:r w:rsidRPr="00272585">
              <w:rPr>
                <w:b/>
                <w:bCs/>
                <w:sz w:val="24"/>
              </w:rPr>
              <w:t>çõe</w:t>
            </w:r>
            <w:r>
              <w:rPr>
                <w:b/>
                <w:bCs/>
                <w:sz w:val="24"/>
              </w:rPr>
              <w:t>s finais e availa</w:t>
            </w:r>
            <w:r w:rsidRPr="00272585">
              <w:rPr>
                <w:b/>
                <w:bCs/>
                <w:sz w:val="24"/>
              </w:rPr>
              <w:t>ção</w:t>
            </w:r>
            <w:r>
              <w:rPr>
                <w:b/>
                <w:bCs/>
                <w:sz w:val="24"/>
              </w:rPr>
              <w:t xml:space="preserve"> da disciplina</w:t>
            </w:r>
          </w:p>
          <w:p w14:paraId="2C619766" w14:textId="77777777" w:rsidR="00F92527" w:rsidRDefault="00F92527" w:rsidP="00F92527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14:paraId="086E67C1" w14:textId="73967F96" w:rsidR="00F92527" w:rsidRPr="006A49C9" w:rsidRDefault="00F92527" w:rsidP="00F92527">
            <w:pPr>
              <w:pStyle w:val="TableParagraph"/>
              <w:spacing w:before="7" w:line="270" w:lineRule="exact"/>
              <w:ind w:left="0"/>
              <w:rPr>
                <w:b/>
                <w:bCs/>
              </w:rPr>
            </w:pPr>
            <w:r w:rsidRPr="00272585">
              <w:rPr>
                <w:b/>
                <w:bCs/>
                <w:sz w:val="24"/>
              </w:rPr>
              <w:t>Nota:</w:t>
            </w:r>
            <w:r>
              <w:rPr>
                <w:sz w:val="24"/>
              </w:rPr>
              <w:t xml:space="preserve"> Antes do come</w:t>
            </w:r>
            <w:r w:rsidRPr="00EC4855">
              <w:rPr>
                <w:sz w:val="24"/>
              </w:rPr>
              <w:t>ç</w:t>
            </w:r>
            <w:r>
              <w:rPr>
                <w:sz w:val="24"/>
              </w:rPr>
              <w:t>o da disciplina, artigos relevantes ser</w:t>
            </w:r>
            <w:r w:rsidRPr="00272585">
              <w:rPr>
                <w:sz w:val="24"/>
              </w:rPr>
              <w:t>ão</w:t>
            </w:r>
            <w:r>
              <w:rPr>
                <w:sz w:val="24"/>
              </w:rPr>
              <w:t xml:space="preserve"> distribuidos aos alunos para sua leitura e discuss</w:t>
            </w:r>
            <w:r w:rsidRPr="00272585">
              <w:rPr>
                <w:sz w:val="24"/>
              </w:rPr>
              <w:t>ão</w:t>
            </w:r>
            <w:r>
              <w:rPr>
                <w:sz w:val="24"/>
              </w:rPr>
              <w:t xml:space="preserve"> durante o curso (Ementa 11)</w:t>
            </w:r>
          </w:p>
        </w:tc>
      </w:tr>
    </w:tbl>
    <w:p w14:paraId="031CA08F" w14:textId="77777777" w:rsidR="00F92527" w:rsidRDefault="00F92527" w:rsidP="00F92527">
      <w:pPr>
        <w:jc w:val="both"/>
        <w:rPr>
          <w:rFonts w:ascii="Arial" w:hAnsi="Arial"/>
        </w:rPr>
      </w:pPr>
    </w:p>
    <w:p w14:paraId="7C483BCD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658F75A8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7A2B2DF8" w14:textId="77777777" w:rsidR="00F92527" w:rsidRDefault="00F92527" w:rsidP="0018329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PROCEDIMENTOS METODOLÓGICOS</w:t>
            </w:r>
          </w:p>
        </w:tc>
      </w:tr>
      <w:tr w:rsidR="00F92527" w14:paraId="13195752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BA1A3E5" w14:textId="3B55CA04" w:rsidR="00F92527" w:rsidRDefault="00F92527" w:rsidP="0018329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Aula</w:t>
            </w:r>
            <w:r>
              <w:rPr>
                <w:spacing w:val="21"/>
              </w:rPr>
              <w:t xml:space="preserve"> </w:t>
            </w:r>
            <w:r>
              <w:t>expositiva</w:t>
            </w:r>
            <w:r>
              <w:rPr>
                <w:spacing w:val="22"/>
              </w:rPr>
              <w:t xml:space="preserve"> </w:t>
            </w:r>
            <w:r>
              <w:t>utilizando</w:t>
            </w:r>
            <w:r>
              <w:rPr>
                <w:spacing w:val="20"/>
              </w:rPr>
              <w:t xml:space="preserve"> </w:t>
            </w:r>
            <w:r>
              <w:t>os</w:t>
            </w:r>
            <w:r>
              <w:rPr>
                <w:spacing w:val="21"/>
              </w:rPr>
              <w:t xml:space="preserve"> </w:t>
            </w:r>
            <w:r>
              <w:t>recursos</w:t>
            </w:r>
            <w:r>
              <w:rPr>
                <w:spacing w:val="20"/>
              </w:rPr>
              <w:t xml:space="preserve"> </w:t>
            </w:r>
            <w:r>
              <w:t>audiovisual</w:t>
            </w:r>
            <w:r>
              <w:rPr>
                <w:spacing w:val="21"/>
              </w:rPr>
              <w:t xml:space="preserve"> </w:t>
            </w:r>
            <w:r>
              <w:t>disponíveis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aulas</w:t>
            </w:r>
            <w:r>
              <w:rPr>
                <w:spacing w:val="22"/>
              </w:rPr>
              <w:t xml:space="preserve"> </w:t>
            </w:r>
            <w:r>
              <w:t>práticas</w:t>
            </w:r>
            <w:r>
              <w:rPr>
                <w:spacing w:val="21"/>
              </w:rPr>
              <w:t xml:space="preserve"> </w:t>
            </w:r>
            <w:r>
              <w:t>de formula</w:t>
            </w:r>
            <w:r w:rsidRPr="00272585">
              <w:t>ção</w:t>
            </w:r>
            <w:r>
              <w:t xml:space="preserve"> de ra</w:t>
            </w:r>
            <w:r w:rsidRPr="00272585">
              <w:t>ções</w:t>
            </w:r>
            <w:r>
              <w:t xml:space="preserve"> e estimativas de emiss</w:t>
            </w:r>
            <w:r w:rsidRPr="00272585">
              <w:t>ões</w:t>
            </w:r>
            <w:r>
              <w:t xml:space="preserve"> de metano ent</w:t>
            </w:r>
            <w:r w:rsidRPr="00661EE3">
              <w:t>é</w:t>
            </w:r>
            <w:r>
              <w:t xml:space="preserve">rico com o </w:t>
            </w:r>
            <w:proofErr w:type="spellStart"/>
            <w:r>
              <w:t>auxilio</w:t>
            </w:r>
            <w:proofErr w:type="spellEnd"/>
            <w:r>
              <w:t xml:space="preserve"> de sistema inform</w:t>
            </w:r>
            <w:r w:rsidRPr="00661EE3">
              <w:t>á</w:t>
            </w:r>
            <w:r>
              <w:t>tico (computador).</w:t>
            </w:r>
          </w:p>
        </w:tc>
      </w:tr>
    </w:tbl>
    <w:p w14:paraId="4E379112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5F3998C2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44C546CA" w14:textId="77777777" w:rsidR="00F92527" w:rsidRDefault="00F92527" w:rsidP="0018329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AVALIAÇÃO</w:t>
            </w:r>
          </w:p>
        </w:tc>
      </w:tr>
      <w:tr w:rsidR="00F92527" w14:paraId="682A36CA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FA64177" w14:textId="138E7956" w:rsidR="00F92527" w:rsidRDefault="00F92527" w:rsidP="0018329B">
            <w:pPr>
              <w:pStyle w:val="Corpodetexto"/>
              <w:jc w:val="both"/>
              <w:rPr>
                <w:rFonts w:ascii="Arial" w:hAnsi="Arial"/>
              </w:rPr>
            </w:pPr>
            <w:r>
              <w:t>Apresentaç</w:t>
            </w:r>
            <w:r w:rsidRPr="00272585">
              <w:t>õe</w:t>
            </w:r>
            <w:r>
              <w:t>s dos alunos, participação</w:t>
            </w:r>
            <w:r>
              <w:rPr>
                <w:spacing w:val="51"/>
              </w:rPr>
              <w:t xml:space="preserve"> </w:t>
            </w:r>
            <w:r>
              <w:t>nas</w:t>
            </w:r>
            <w:r>
              <w:rPr>
                <w:spacing w:val="47"/>
              </w:rPr>
              <w:t xml:space="preserve"> </w:t>
            </w:r>
            <w:r>
              <w:t>aulas</w:t>
            </w:r>
            <w:r>
              <w:rPr>
                <w:spacing w:val="50"/>
              </w:rPr>
              <w:t xml:space="preserve"> </w:t>
            </w:r>
            <w:r>
              <w:t xml:space="preserve">teóricas e </w:t>
            </w:r>
            <w:proofErr w:type="spellStart"/>
            <w:r>
              <w:t>praticas</w:t>
            </w:r>
            <w:proofErr w:type="spellEnd"/>
            <w:r>
              <w:t>.</w:t>
            </w:r>
          </w:p>
        </w:tc>
      </w:tr>
    </w:tbl>
    <w:p w14:paraId="3684C4F1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9"/>
      </w:tblGrid>
      <w:tr w:rsidR="00F92527" w14:paraId="4C9BCE5E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E841810" w14:textId="77777777" w:rsidR="00F92527" w:rsidRDefault="00F92527" w:rsidP="0018329B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 DE AULAS POR UNIDADE</w:t>
            </w:r>
          </w:p>
        </w:tc>
      </w:tr>
      <w:tr w:rsidR="00F92527" w14:paraId="512B603D" w14:textId="77777777" w:rsidTr="0018329B">
        <w:tc>
          <w:tcPr>
            <w:tcW w:w="9639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048BA9A" w14:textId="77777777" w:rsidR="00F92527" w:rsidRDefault="00F92527" w:rsidP="0018329B">
            <w:pPr>
              <w:jc w:val="both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XX horas-aula</w:t>
            </w:r>
          </w:p>
        </w:tc>
      </w:tr>
    </w:tbl>
    <w:p w14:paraId="0817EA24" w14:textId="77777777" w:rsidR="00F92527" w:rsidRDefault="00F92527" w:rsidP="00F92527">
      <w:pPr>
        <w:jc w:val="both"/>
        <w:rPr>
          <w:rFonts w:ascii="Arial" w:hAnsi="Arial"/>
        </w:rPr>
      </w:pPr>
    </w:p>
    <w:tbl>
      <w:tblPr>
        <w:tblW w:w="960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01"/>
      </w:tblGrid>
      <w:tr w:rsidR="00F92527" w14:paraId="3A06DD29" w14:textId="77777777" w:rsidTr="0018329B">
        <w:tc>
          <w:tcPr>
            <w:tcW w:w="960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187E22B9" w14:textId="77777777" w:rsidR="00F92527" w:rsidRDefault="00F92527" w:rsidP="0018329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BIBLIOGRAFIA BÁSICA</w:t>
            </w:r>
          </w:p>
        </w:tc>
      </w:tr>
      <w:tr w:rsidR="00F92527" w14:paraId="13A94F45" w14:textId="77777777" w:rsidTr="0018329B">
        <w:tc>
          <w:tcPr>
            <w:tcW w:w="960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14:paraId="345F5273" w14:textId="77777777" w:rsidR="00F92527" w:rsidRPr="00F92527" w:rsidRDefault="00F92527" w:rsidP="0018329B">
            <w:pPr>
              <w:jc w:val="both"/>
              <w:rPr>
                <w:b/>
              </w:rPr>
            </w:pPr>
            <w:r w:rsidRPr="00F92527">
              <w:rPr>
                <w:b/>
              </w:rPr>
              <w:t>Bibliografia</w:t>
            </w:r>
          </w:p>
          <w:p w14:paraId="5C11A6FB" w14:textId="77777777" w:rsidR="00F92527" w:rsidRPr="00EC4855" w:rsidRDefault="00F92527" w:rsidP="00F92527">
            <w:pPr>
              <w:pStyle w:val="TableParagraph"/>
              <w:ind w:left="432" w:right="38" w:hanging="36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92527">
              <w:rPr>
                <w:rFonts w:ascii="Arial" w:hAnsi="Arial" w:cs="Arial"/>
                <w:sz w:val="24"/>
                <w:szCs w:val="24"/>
                <w:lang w:val="pt-BR"/>
              </w:rPr>
              <w:t>McDONALD</w:t>
            </w:r>
            <w:proofErr w:type="spellEnd"/>
            <w:r w:rsidRPr="00F92527">
              <w:rPr>
                <w:rFonts w:ascii="Arial" w:hAnsi="Arial" w:cs="Arial"/>
                <w:sz w:val="24"/>
                <w:szCs w:val="24"/>
                <w:lang w:val="pt-BR"/>
              </w:rPr>
              <w:t xml:space="preserve">, P., EDWARDS, R.A., GREENHALGH, J.F.D., MORGAN, C.A., SINCLAIR, L.A., WILKINSON, R.G. Animal </w:t>
            </w:r>
            <w:proofErr w:type="spellStart"/>
            <w:r w:rsidRPr="00F92527">
              <w:rPr>
                <w:rFonts w:ascii="Arial" w:hAnsi="Arial" w:cs="Arial"/>
                <w:sz w:val="24"/>
                <w:szCs w:val="24"/>
                <w:lang w:val="pt-BR"/>
              </w:rPr>
              <w:t>Nutrition</w:t>
            </w:r>
            <w:proofErr w:type="spellEnd"/>
            <w:r w:rsidRPr="00F92527">
              <w:rPr>
                <w:rFonts w:ascii="Arial" w:hAnsi="Arial" w:cs="Arial"/>
                <w:sz w:val="24"/>
                <w:szCs w:val="24"/>
                <w:lang w:val="pt-BR"/>
              </w:rPr>
              <w:t xml:space="preserve">. </w:t>
            </w:r>
            <w:r w:rsidRPr="00EC4855">
              <w:rPr>
                <w:rFonts w:ascii="Arial" w:hAnsi="Arial" w:cs="Arial"/>
                <w:sz w:val="24"/>
                <w:szCs w:val="24"/>
                <w:lang w:val="en-US"/>
              </w:rPr>
              <w:t>7th ed. Harlow: Pearson Prentice Hall, 2010. 692p.</w:t>
            </w:r>
          </w:p>
          <w:p w14:paraId="2C3FD9B4" w14:textId="77777777" w:rsidR="00F92527" w:rsidRPr="00EC4855" w:rsidRDefault="00F92527" w:rsidP="00F92527">
            <w:pPr>
              <w:pStyle w:val="TableParagraph"/>
              <w:ind w:left="432" w:hanging="42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C485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NASEM, 2016. Nutrient Requirements of Beef Cattle. National Academic Science, Washington, DC, USA.</w:t>
            </w:r>
          </w:p>
          <w:p w14:paraId="288FA529" w14:textId="77777777" w:rsidR="00F92527" w:rsidRPr="00EC4855" w:rsidRDefault="00F92527" w:rsidP="00F92527">
            <w:pPr>
              <w:pStyle w:val="TableParagraph"/>
              <w:ind w:left="432" w:hanging="41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C485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NATIONAL ACADEMY OF SCIENCES, ENGINEERING AND MEDICINE (NASEM), 2021. </w:t>
            </w:r>
            <w:r w:rsidRPr="00EC4855">
              <w:rPr>
                <w:rStyle w:val="Forte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Nutrient Requirements of Dairy Cattle</w:t>
            </w:r>
            <w:r w:rsidRPr="00EC485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8th revised edition. National Academic Science, Washington, DC, USA.</w:t>
            </w:r>
          </w:p>
          <w:p w14:paraId="29BFD669" w14:textId="77777777" w:rsidR="00F92527" w:rsidRPr="00EC4855" w:rsidRDefault="00F92527" w:rsidP="00F92527">
            <w:pPr>
              <w:pStyle w:val="TableParagraph"/>
              <w:ind w:left="432" w:hanging="41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pt-BR"/>
              </w:rPr>
            </w:pPr>
            <w:r w:rsidRPr="00EC4855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ESTI, G. </w:t>
            </w:r>
            <w:r w:rsidRPr="00EC4855">
              <w:rPr>
                <w:rFonts w:ascii="Arial" w:hAnsi="Arial" w:cs="Arial"/>
                <w:sz w:val="24"/>
                <w:szCs w:val="24"/>
                <w:lang w:val="en-US"/>
              </w:rPr>
              <w:t>M and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ILLER,</w:t>
            </w:r>
            <w:r w:rsidRPr="00EC4855">
              <w:rPr>
                <w:rFonts w:ascii="Arial" w:hAnsi="Arial" w:cs="Arial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EC4855">
              <w:rPr>
                <w:rFonts w:ascii="Arial" w:hAnsi="Arial" w:cs="Arial"/>
                <w:sz w:val="24"/>
                <w:szCs w:val="24"/>
                <w:lang w:val="en-US"/>
              </w:rPr>
              <w:t xml:space="preserve">R. 1993. Animal feed economic and computer application. </w:t>
            </w:r>
            <w:r w:rsidRPr="00EC4855">
              <w:rPr>
                <w:rFonts w:ascii="Arial" w:hAnsi="Arial" w:cs="Arial"/>
                <w:sz w:val="24"/>
                <w:szCs w:val="24"/>
              </w:rPr>
              <w:t>New York: Nostrand reinhold (Van).</w:t>
            </w:r>
          </w:p>
          <w:p w14:paraId="3F913CAE" w14:textId="77777777" w:rsidR="00F92527" w:rsidRPr="00EC4855" w:rsidRDefault="00F92527" w:rsidP="00F9252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55">
              <w:rPr>
                <w:rFonts w:ascii="Arial" w:hAnsi="Arial" w:cs="Arial"/>
                <w:sz w:val="24"/>
                <w:szCs w:val="24"/>
              </w:rPr>
              <w:t>VALADARES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FILHO,</w:t>
            </w:r>
            <w:r w:rsidRPr="00EC485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S.</w:t>
            </w:r>
            <w:r w:rsidRPr="00EC485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C.;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SILVA,</w:t>
            </w:r>
            <w:r w:rsidRPr="00EC485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F.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F.,</w:t>
            </w:r>
            <w:r w:rsidRPr="00EC485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ROCHA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JÚNIOR,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V.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R.;</w:t>
            </w:r>
            <w:r w:rsidRPr="00EC485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CAPPELLE,</w:t>
            </w:r>
            <w:r w:rsidRPr="00EC485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E.</w:t>
            </w:r>
            <w:r w:rsidRPr="00EC485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R.</w:t>
            </w:r>
            <w:r w:rsidRPr="00EC485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Tabelas</w:t>
            </w:r>
          </w:p>
          <w:p w14:paraId="41D1C470" w14:textId="77777777" w:rsidR="00F92527" w:rsidRPr="00EC4855" w:rsidRDefault="00F92527" w:rsidP="00F92527">
            <w:pPr>
              <w:pStyle w:val="TableParagraph"/>
              <w:ind w:left="429" w:righ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55">
              <w:rPr>
                <w:rFonts w:ascii="Arial" w:hAnsi="Arial" w:cs="Arial"/>
                <w:sz w:val="24"/>
                <w:szCs w:val="24"/>
              </w:rPr>
              <w:t>de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composição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de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alimentos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e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exigências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nutricionais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para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bovinos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no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Brasil.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In:</w:t>
            </w:r>
            <w:r w:rsidRPr="00EC485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SIMPÓSIO DE PRODUÇÃO DE GADO DE CORTE, 2., 2001, Viçosa, MG. Anais... Vicosa:</w:t>
            </w:r>
            <w:r w:rsidRPr="00EC4855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UFV,</w:t>
            </w:r>
            <w:r w:rsidRPr="00EC485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2001.</w:t>
            </w:r>
            <w:r w:rsidRPr="00EC485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p.159-185.</w:t>
            </w:r>
            <w:r w:rsidRPr="00EC485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C4855">
              <w:rPr>
                <w:rFonts w:ascii="Arial" w:hAnsi="Arial" w:cs="Arial"/>
                <w:sz w:val="24"/>
                <w:szCs w:val="24"/>
              </w:rPr>
              <w:t>p.291-358.</w:t>
            </w:r>
          </w:p>
          <w:p w14:paraId="2769E5BD" w14:textId="77777777" w:rsidR="00F92527" w:rsidRPr="00EC4855" w:rsidRDefault="00F92527" w:rsidP="00F92527">
            <w:pPr>
              <w:pStyle w:val="TableParagraph"/>
              <w:ind w:left="0"/>
              <w:rPr>
                <w:rFonts w:ascii="Arial" w:hAnsi="Arial" w:cs="Arial"/>
                <w:sz w:val="23"/>
              </w:rPr>
            </w:pPr>
          </w:p>
          <w:p w14:paraId="249F5077" w14:textId="77777777" w:rsidR="00F92527" w:rsidRDefault="00F92527" w:rsidP="00F92527"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  <w:u w:val="single"/>
              </w:rPr>
              <w:t>PERIÓDICOS</w:t>
            </w:r>
          </w:p>
          <w:p w14:paraId="0EDE9FAE" w14:textId="77777777" w:rsidR="00F92527" w:rsidRDefault="00F92527" w:rsidP="00F925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A07D67" w14:textId="77777777" w:rsidR="00F92527" w:rsidRDefault="00F92527" w:rsidP="00F92527">
            <w:pPr>
              <w:pStyle w:val="TableParagraph"/>
              <w:ind w:right="6620"/>
              <w:rPr>
                <w:spacing w:val="1"/>
                <w:sz w:val="24"/>
              </w:rPr>
            </w:pPr>
            <w:r>
              <w:rPr>
                <w:sz w:val="24"/>
              </w:rPr>
              <w:t>Revista Brasileira de Zootecnia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 of Animal Science</w:t>
            </w:r>
            <w:r>
              <w:rPr>
                <w:spacing w:val="1"/>
                <w:sz w:val="24"/>
              </w:rPr>
              <w:t xml:space="preserve"> </w:t>
            </w:r>
          </w:p>
          <w:p w14:paraId="60F78BD1" w14:textId="77777777" w:rsidR="00F92527" w:rsidRPr="001B0187" w:rsidRDefault="00F92527" w:rsidP="00F92527">
            <w:pPr>
              <w:pStyle w:val="TableParagraph"/>
              <w:ind w:right="6620"/>
              <w:rPr>
                <w:sz w:val="24"/>
                <w:lang w:val="en-US"/>
              </w:rPr>
            </w:pPr>
            <w:r w:rsidRPr="001B0187">
              <w:rPr>
                <w:sz w:val="24"/>
                <w:lang w:val="en-US"/>
              </w:rPr>
              <w:t>Journal</w:t>
            </w:r>
            <w:r w:rsidRPr="001B0187">
              <w:rPr>
                <w:spacing w:val="-1"/>
                <w:sz w:val="24"/>
                <w:lang w:val="en-US"/>
              </w:rPr>
              <w:t xml:space="preserve"> </w:t>
            </w:r>
            <w:r w:rsidRPr="001B0187">
              <w:rPr>
                <w:sz w:val="24"/>
                <w:lang w:val="en-US"/>
              </w:rPr>
              <w:t>Dairy</w:t>
            </w:r>
            <w:r w:rsidRPr="001B0187">
              <w:rPr>
                <w:spacing w:val="-3"/>
                <w:sz w:val="24"/>
                <w:lang w:val="en-US"/>
              </w:rPr>
              <w:t xml:space="preserve"> </w:t>
            </w:r>
            <w:r w:rsidRPr="001B0187">
              <w:rPr>
                <w:sz w:val="24"/>
                <w:lang w:val="en-US"/>
              </w:rPr>
              <w:t>Science</w:t>
            </w:r>
          </w:p>
          <w:p w14:paraId="13BBC1FF" w14:textId="77777777" w:rsidR="00F92527" w:rsidRDefault="00F92527" w:rsidP="00F92527">
            <w:pPr>
              <w:pStyle w:val="TableParagraph"/>
              <w:rPr>
                <w:sz w:val="24"/>
                <w:lang w:val="en-US"/>
              </w:rPr>
            </w:pPr>
            <w:r w:rsidRPr="001B0187">
              <w:rPr>
                <w:sz w:val="24"/>
                <w:lang w:val="en-US"/>
              </w:rPr>
              <w:t>Canadian</w:t>
            </w:r>
            <w:r w:rsidRPr="001B0187">
              <w:rPr>
                <w:spacing w:val="-2"/>
                <w:sz w:val="24"/>
                <w:lang w:val="en-US"/>
              </w:rPr>
              <w:t xml:space="preserve"> </w:t>
            </w:r>
            <w:r w:rsidRPr="001B0187">
              <w:rPr>
                <w:sz w:val="24"/>
                <w:lang w:val="en-US"/>
              </w:rPr>
              <w:t>Journal</w:t>
            </w:r>
            <w:r w:rsidRPr="001B0187">
              <w:rPr>
                <w:spacing w:val="-3"/>
                <w:sz w:val="24"/>
                <w:lang w:val="en-US"/>
              </w:rPr>
              <w:t xml:space="preserve"> </w:t>
            </w:r>
            <w:r w:rsidRPr="001B0187">
              <w:rPr>
                <w:sz w:val="24"/>
                <w:lang w:val="en-US"/>
              </w:rPr>
              <w:t>of</w:t>
            </w:r>
            <w:r w:rsidRPr="001B0187">
              <w:rPr>
                <w:spacing w:val="-1"/>
                <w:sz w:val="24"/>
                <w:lang w:val="en-US"/>
              </w:rPr>
              <w:t xml:space="preserve"> </w:t>
            </w:r>
            <w:r w:rsidRPr="001B0187">
              <w:rPr>
                <w:sz w:val="24"/>
                <w:lang w:val="en-US"/>
              </w:rPr>
              <w:t>Animal</w:t>
            </w:r>
            <w:r w:rsidRPr="001B0187">
              <w:rPr>
                <w:spacing w:val="-5"/>
                <w:sz w:val="24"/>
                <w:lang w:val="en-US"/>
              </w:rPr>
              <w:t xml:space="preserve"> </w:t>
            </w:r>
            <w:r w:rsidRPr="001B0187">
              <w:rPr>
                <w:sz w:val="24"/>
                <w:lang w:val="en-US"/>
              </w:rPr>
              <w:t>Science.</w:t>
            </w:r>
          </w:p>
          <w:p w14:paraId="250E0AC9" w14:textId="77777777" w:rsidR="00F92527" w:rsidRDefault="00F92527" w:rsidP="00F9252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Livestock Science</w:t>
            </w:r>
          </w:p>
          <w:p w14:paraId="26C08EDF" w14:textId="77777777" w:rsidR="00F92527" w:rsidRDefault="00F92527" w:rsidP="00F9252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Animal Feed Science and Technology</w:t>
            </w:r>
          </w:p>
          <w:p w14:paraId="1732D1DA" w14:textId="06DAA546" w:rsidR="00F92527" w:rsidRDefault="00F92527" w:rsidP="00F92527">
            <w:pPr>
              <w:jc w:val="both"/>
            </w:pPr>
            <w:r>
              <w:rPr>
                <w:lang w:val="en-US"/>
              </w:rPr>
              <w:t>Small Ruminant Research</w:t>
            </w:r>
          </w:p>
        </w:tc>
      </w:tr>
    </w:tbl>
    <w:p w14:paraId="6152D0F2" w14:textId="77777777" w:rsidR="00F92527" w:rsidRDefault="00F92527" w:rsidP="00F92527"/>
    <w:p w14:paraId="0B024080" w14:textId="77777777" w:rsidR="00851A4E" w:rsidRDefault="00851A4E"/>
    <w:sectPr w:rsidR="00851A4E" w:rsidSect="00F92527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27"/>
    <w:rsid w:val="00396557"/>
    <w:rsid w:val="00851A4E"/>
    <w:rsid w:val="00944232"/>
    <w:rsid w:val="00C41C5C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1B17"/>
  <w15:chartTrackingRefBased/>
  <w15:docId w15:val="{ED10E2A9-A768-41BB-86C8-8AB6C02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5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25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5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25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25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5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5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25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25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25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2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25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2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25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2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2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2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9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25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9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25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925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925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925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25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252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F92527"/>
  </w:style>
  <w:style w:type="character" w:customStyle="1" w:styleId="CorpodetextoChar">
    <w:name w:val="Corpo de texto Char"/>
    <w:basedOn w:val="Fontepargpadro"/>
    <w:link w:val="Corpodetexto"/>
    <w:rsid w:val="00F92527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2527"/>
    <w:pPr>
      <w:widowControl w:val="0"/>
      <w:autoSpaceDE w:val="0"/>
      <w:autoSpaceDN w:val="0"/>
      <w:ind w:left="6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F92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da Silva</dc:creator>
  <cp:keywords/>
  <dc:description/>
  <cp:lastModifiedBy>Acer</cp:lastModifiedBy>
  <cp:revision>3</cp:revision>
  <dcterms:created xsi:type="dcterms:W3CDTF">2025-02-24T11:51:00Z</dcterms:created>
  <dcterms:modified xsi:type="dcterms:W3CDTF">2025-02-25T20:00:00Z</dcterms:modified>
</cp:coreProperties>
</file>