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3999"/>
        <w:jc w:val="left"/>
        <w:rPr>
          <w:sz w:val="20"/>
        </w:rPr>
      </w:pPr>
      <w:r>
        <w:rPr>
          <w:sz w:val="20"/>
        </w:rPr>
        <w:drawing>
          <wp:inline distT="0" distB="0" distL="0" distR="0">
            <wp:extent cx="1028521" cy="987075"/>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028521" cy="987075"/>
                    </a:xfrm>
                    <a:prstGeom prst="rect">
                      <a:avLst/>
                    </a:prstGeom>
                  </pic:spPr>
                </pic:pic>
              </a:graphicData>
            </a:graphic>
          </wp:inline>
        </w:drawing>
      </w:r>
      <w:r>
        <w:rPr>
          <w:sz w:val="20"/>
        </w:rPr>
      </w:r>
    </w:p>
    <w:p>
      <w:pPr>
        <w:pStyle w:val="BodyText"/>
        <w:ind w:left="0"/>
        <w:jc w:val="left"/>
        <w:rPr>
          <w:sz w:val="28"/>
        </w:rPr>
      </w:pPr>
    </w:p>
    <w:p>
      <w:pPr>
        <w:pStyle w:val="BodyText"/>
        <w:ind w:left="0"/>
        <w:jc w:val="left"/>
        <w:rPr>
          <w:sz w:val="28"/>
        </w:rPr>
      </w:pPr>
    </w:p>
    <w:p>
      <w:pPr>
        <w:pStyle w:val="BodyText"/>
        <w:ind w:left="0"/>
        <w:jc w:val="left"/>
        <w:rPr>
          <w:sz w:val="28"/>
        </w:rPr>
      </w:pPr>
    </w:p>
    <w:p>
      <w:pPr>
        <w:pStyle w:val="BodyText"/>
        <w:spacing w:before="96"/>
        <w:ind w:left="0"/>
        <w:jc w:val="left"/>
        <w:rPr>
          <w:sz w:val="28"/>
        </w:rPr>
      </w:pPr>
    </w:p>
    <w:p>
      <w:pPr>
        <w:pStyle w:val="Title"/>
      </w:pPr>
      <w:r>
        <w:rPr/>
        <w:t>Requisitos</w:t>
      </w:r>
      <w:r>
        <w:rPr>
          <w:spacing w:val="-18"/>
        </w:rPr>
        <w:t> </w:t>
      </w:r>
      <w:r>
        <w:rPr/>
        <w:t>de</w:t>
      </w:r>
      <w:r>
        <w:rPr>
          <w:spacing w:val="-17"/>
        </w:rPr>
        <w:t> </w:t>
      </w:r>
      <w:r>
        <w:rPr/>
        <w:t>proficiência</w:t>
      </w:r>
      <w:r>
        <w:rPr>
          <w:spacing w:val="-18"/>
        </w:rPr>
        <w:t> </w:t>
      </w:r>
      <w:r>
        <w:rPr/>
        <w:t>em</w:t>
      </w:r>
      <w:r>
        <w:rPr>
          <w:spacing w:val="-28"/>
        </w:rPr>
        <w:t> </w:t>
      </w:r>
      <w:r>
        <w:rPr/>
        <w:t>língua</w:t>
      </w:r>
      <w:r>
        <w:rPr>
          <w:spacing w:val="-17"/>
        </w:rPr>
        <w:t> </w:t>
      </w:r>
      <w:r>
        <w:rPr>
          <w:spacing w:val="-2"/>
        </w:rPr>
        <w:t>estrangeira</w:t>
      </w:r>
    </w:p>
    <w:p>
      <w:pPr>
        <w:pStyle w:val="BodyText"/>
        <w:ind w:left="0"/>
        <w:jc w:val="left"/>
        <w:rPr>
          <w:b/>
          <w:sz w:val="28"/>
        </w:rPr>
      </w:pPr>
    </w:p>
    <w:p>
      <w:pPr>
        <w:pStyle w:val="BodyText"/>
        <w:ind w:left="0"/>
        <w:jc w:val="left"/>
        <w:rPr>
          <w:b/>
          <w:sz w:val="28"/>
        </w:rPr>
      </w:pPr>
    </w:p>
    <w:p>
      <w:pPr>
        <w:pStyle w:val="BodyText"/>
        <w:spacing w:before="105"/>
        <w:ind w:left="0"/>
        <w:jc w:val="left"/>
        <w:rPr>
          <w:b/>
          <w:sz w:val="28"/>
        </w:rPr>
      </w:pPr>
    </w:p>
    <w:p>
      <w:pPr>
        <w:pStyle w:val="ListParagraph"/>
        <w:numPr>
          <w:ilvl w:val="0"/>
          <w:numId w:val="1"/>
        </w:numPr>
        <w:tabs>
          <w:tab w:pos="369" w:val="left" w:leader="none"/>
        </w:tabs>
        <w:spacing w:line="360" w:lineRule="auto" w:before="0" w:after="0"/>
        <w:ind w:left="369" w:right="136" w:hanging="360"/>
        <w:jc w:val="both"/>
        <w:rPr>
          <w:sz w:val="24"/>
        </w:rPr>
      </w:pPr>
      <w:r>
        <w:rPr>
          <w:sz w:val="24"/>
        </w:rPr>
        <w:t>O nível mínimo de proficiência exigido pela CAPES foi baseado no nível B2 do </w:t>
      </w:r>
      <w:r>
        <w:rPr>
          <w:i/>
          <w:sz w:val="24"/>
        </w:rPr>
        <w:t>Common European</w:t>
      </w:r>
      <w:r>
        <w:rPr>
          <w:i/>
          <w:spacing w:val="-2"/>
          <w:sz w:val="24"/>
        </w:rPr>
        <w:t> </w:t>
      </w:r>
      <w:r>
        <w:rPr>
          <w:i/>
          <w:sz w:val="24"/>
        </w:rPr>
        <w:t>Framework</w:t>
      </w:r>
      <w:r>
        <w:rPr>
          <w:i/>
          <w:spacing w:val="-1"/>
          <w:sz w:val="24"/>
        </w:rPr>
        <w:t> </w:t>
      </w:r>
      <w:r>
        <w:rPr>
          <w:i/>
          <w:sz w:val="24"/>
        </w:rPr>
        <w:t>of Reference</w:t>
      </w:r>
      <w:r>
        <w:rPr>
          <w:i/>
          <w:spacing w:val="-3"/>
          <w:sz w:val="24"/>
        </w:rPr>
        <w:t> </w:t>
      </w:r>
      <w:r>
        <w:rPr>
          <w:i/>
          <w:sz w:val="24"/>
        </w:rPr>
        <w:t>for</w:t>
      </w:r>
      <w:r>
        <w:rPr>
          <w:i/>
          <w:spacing w:val="-2"/>
          <w:sz w:val="24"/>
        </w:rPr>
        <w:t> </w:t>
      </w:r>
      <w:r>
        <w:rPr>
          <w:i/>
          <w:sz w:val="24"/>
        </w:rPr>
        <w:t>Languages </w:t>
      </w:r>
      <w:r>
        <w:rPr>
          <w:sz w:val="24"/>
        </w:rPr>
        <w:t>(Quadro</w:t>
      </w:r>
      <w:r>
        <w:rPr>
          <w:spacing w:val="-1"/>
          <w:sz w:val="24"/>
        </w:rPr>
        <w:t> </w:t>
      </w:r>
      <w:r>
        <w:rPr>
          <w:sz w:val="24"/>
        </w:rPr>
        <w:t>Europeu Comum</w:t>
      </w:r>
      <w:r>
        <w:rPr>
          <w:spacing w:val="-2"/>
          <w:sz w:val="24"/>
        </w:rPr>
        <w:t> </w:t>
      </w:r>
      <w:r>
        <w:rPr>
          <w:sz w:val="24"/>
        </w:rPr>
        <w:t>de</w:t>
      </w:r>
      <w:r>
        <w:rPr>
          <w:spacing w:val="-3"/>
          <w:sz w:val="24"/>
        </w:rPr>
        <w:t> </w:t>
      </w:r>
      <w:r>
        <w:rPr>
          <w:sz w:val="24"/>
        </w:rPr>
        <w:t>Referência</w:t>
      </w:r>
      <w:r>
        <w:rPr>
          <w:spacing w:val="-1"/>
          <w:sz w:val="24"/>
        </w:rPr>
        <w:t> </w:t>
      </w:r>
      <w:r>
        <w:rPr>
          <w:sz w:val="24"/>
        </w:rPr>
        <w:t>para Línguas) ou equivalente. Atingindo este nível de proficiência, o candidato deverá ser capaz de compreender as ideias principais em textos complexos sobre assuntos concretos e abstratos, incluindo discussões técnicas na sua área de especialidade; se comunicar com certo grau de espontaneidade</w:t>
      </w:r>
      <w:r>
        <w:rPr>
          <w:spacing w:val="-5"/>
          <w:sz w:val="24"/>
        </w:rPr>
        <w:t> </w:t>
      </w:r>
      <w:r>
        <w:rPr>
          <w:sz w:val="24"/>
        </w:rPr>
        <w:t>com</w:t>
      </w:r>
      <w:r>
        <w:rPr>
          <w:spacing w:val="-3"/>
          <w:sz w:val="24"/>
        </w:rPr>
        <w:t> </w:t>
      </w:r>
      <w:r>
        <w:rPr>
          <w:sz w:val="24"/>
        </w:rPr>
        <w:t>falantes</w:t>
      </w:r>
      <w:r>
        <w:rPr>
          <w:spacing w:val="-9"/>
          <w:sz w:val="24"/>
        </w:rPr>
        <w:t> </w:t>
      </w:r>
      <w:r>
        <w:rPr>
          <w:sz w:val="24"/>
        </w:rPr>
        <w:t>nativos,</w:t>
      </w:r>
      <w:r>
        <w:rPr>
          <w:spacing w:val="-5"/>
          <w:sz w:val="24"/>
        </w:rPr>
        <w:t> </w:t>
      </w:r>
      <w:r>
        <w:rPr>
          <w:sz w:val="24"/>
        </w:rPr>
        <w:t>sem</w:t>
      </w:r>
      <w:r>
        <w:rPr>
          <w:spacing w:val="-9"/>
          <w:sz w:val="24"/>
        </w:rPr>
        <w:t> </w:t>
      </w:r>
      <w:r>
        <w:rPr>
          <w:sz w:val="24"/>
        </w:rPr>
        <w:t>que</w:t>
      </w:r>
      <w:r>
        <w:rPr>
          <w:spacing w:val="-11"/>
          <w:sz w:val="24"/>
        </w:rPr>
        <w:t> </w:t>
      </w:r>
      <w:r>
        <w:rPr>
          <w:sz w:val="24"/>
        </w:rPr>
        <w:t>haja</w:t>
      </w:r>
      <w:r>
        <w:rPr>
          <w:spacing w:val="-10"/>
          <w:sz w:val="24"/>
        </w:rPr>
        <w:t> </w:t>
      </w:r>
      <w:r>
        <w:rPr>
          <w:sz w:val="24"/>
        </w:rPr>
        <w:t>tensão</w:t>
      </w:r>
      <w:r>
        <w:rPr>
          <w:spacing w:val="-6"/>
          <w:sz w:val="24"/>
        </w:rPr>
        <w:t> </w:t>
      </w:r>
      <w:r>
        <w:rPr>
          <w:sz w:val="24"/>
        </w:rPr>
        <w:t>de</w:t>
      </w:r>
      <w:r>
        <w:rPr>
          <w:spacing w:val="-11"/>
          <w:sz w:val="24"/>
        </w:rPr>
        <w:t> </w:t>
      </w:r>
      <w:r>
        <w:rPr>
          <w:sz w:val="24"/>
        </w:rPr>
        <w:t>parte</w:t>
      </w:r>
      <w:r>
        <w:rPr>
          <w:spacing w:val="-8"/>
          <w:sz w:val="24"/>
        </w:rPr>
        <w:t> </w:t>
      </w:r>
      <w:r>
        <w:rPr>
          <w:sz w:val="24"/>
        </w:rPr>
        <w:t>a</w:t>
      </w:r>
      <w:r>
        <w:rPr>
          <w:spacing w:val="-11"/>
          <w:sz w:val="24"/>
        </w:rPr>
        <w:t> </w:t>
      </w:r>
      <w:r>
        <w:rPr>
          <w:sz w:val="24"/>
        </w:rPr>
        <w:t>parte; e</w:t>
      </w:r>
      <w:r>
        <w:rPr>
          <w:spacing w:val="-11"/>
          <w:sz w:val="24"/>
        </w:rPr>
        <w:t> </w:t>
      </w:r>
      <w:r>
        <w:rPr>
          <w:sz w:val="24"/>
        </w:rPr>
        <w:t>exprimir-se</w:t>
      </w:r>
      <w:r>
        <w:rPr>
          <w:spacing w:val="-11"/>
          <w:sz w:val="24"/>
        </w:rPr>
        <w:t> </w:t>
      </w:r>
      <w:r>
        <w:rPr>
          <w:sz w:val="24"/>
        </w:rPr>
        <w:t>de</w:t>
      </w:r>
      <w:r>
        <w:rPr>
          <w:spacing w:val="-10"/>
          <w:sz w:val="24"/>
        </w:rPr>
        <w:t> </w:t>
      </w:r>
      <w:r>
        <w:rPr>
          <w:sz w:val="24"/>
        </w:rPr>
        <w:t>modo claro e pormenorizado sobre uma grande variedade de temas e explicar um ponto de vista sobre um tema da</w:t>
      </w:r>
      <w:r>
        <w:rPr>
          <w:spacing w:val="-1"/>
          <w:sz w:val="24"/>
        </w:rPr>
        <w:t> </w:t>
      </w:r>
      <w:r>
        <w:rPr>
          <w:sz w:val="24"/>
        </w:rPr>
        <w:t>atualidade, expondo as vantagens e os inconvenientes de várias possibilidades.</w:t>
      </w:r>
    </w:p>
    <w:p>
      <w:pPr>
        <w:pStyle w:val="ListParagraph"/>
        <w:numPr>
          <w:ilvl w:val="0"/>
          <w:numId w:val="1"/>
        </w:numPr>
        <w:tabs>
          <w:tab w:pos="369" w:val="left" w:leader="none"/>
        </w:tabs>
        <w:spacing w:line="362" w:lineRule="auto" w:before="1" w:after="0"/>
        <w:ind w:left="369" w:right="166" w:hanging="360"/>
        <w:jc w:val="both"/>
        <w:rPr>
          <w:sz w:val="24"/>
        </w:rPr>
      </w:pPr>
      <w:r>
        <w:rPr>
          <w:sz w:val="24"/>
        </w:rPr>
        <w:t>Os</w:t>
      </w:r>
      <w:r>
        <w:rPr>
          <w:spacing w:val="-3"/>
          <w:sz w:val="24"/>
        </w:rPr>
        <w:t> </w:t>
      </w:r>
      <w:r>
        <w:rPr>
          <w:sz w:val="24"/>
        </w:rPr>
        <w:t>candidatos</w:t>
      </w:r>
      <w:r>
        <w:rPr>
          <w:spacing w:val="-2"/>
          <w:sz w:val="24"/>
        </w:rPr>
        <w:t> </w:t>
      </w:r>
      <w:r>
        <w:rPr>
          <w:sz w:val="24"/>
        </w:rPr>
        <w:t>deverão comprovar,</w:t>
      </w:r>
      <w:r>
        <w:rPr>
          <w:spacing w:val="-3"/>
          <w:sz w:val="24"/>
        </w:rPr>
        <w:t> </w:t>
      </w:r>
      <w:r>
        <w:rPr>
          <w:sz w:val="24"/>
        </w:rPr>
        <w:t>obrigatoriamente,</w:t>
      </w:r>
      <w:r>
        <w:rPr>
          <w:spacing w:val="-3"/>
          <w:sz w:val="24"/>
        </w:rPr>
        <w:t> </w:t>
      </w:r>
      <w:r>
        <w:rPr>
          <w:sz w:val="24"/>
        </w:rPr>
        <w:t>nível</w:t>
      </w:r>
      <w:r>
        <w:rPr>
          <w:spacing w:val="-2"/>
          <w:sz w:val="24"/>
        </w:rPr>
        <w:t> </w:t>
      </w:r>
      <w:r>
        <w:rPr>
          <w:sz w:val="24"/>
        </w:rPr>
        <w:t>mínimo</w:t>
      </w:r>
      <w:r>
        <w:rPr>
          <w:spacing w:val="-2"/>
          <w:sz w:val="24"/>
        </w:rPr>
        <w:t> </w:t>
      </w:r>
      <w:r>
        <w:rPr>
          <w:sz w:val="24"/>
        </w:rPr>
        <w:t>de</w:t>
      </w:r>
      <w:r>
        <w:rPr>
          <w:spacing w:val="-3"/>
          <w:sz w:val="24"/>
        </w:rPr>
        <w:t> </w:t>
      </w:r>
      <w:r>
        <w:rPr>
          <w:sz w:val="24"/>
        </w:rPr>
        <w:t>proficiência</w:t>
      </w:r>
      <w:r>
        <w:rPr>
          <w:spacing w:val="-3"/>
          <w:sz w:val="24"/>
        </w:rPr>
        <w:t> </w:t>
      </w:r>
      <w:r>
        <w:rPr>
          <w:sz w:val="24"/>
        </w:rPr>
        <w:t>no</w:t>
      </w:r>
      <w:r>
        <w:rPr>
          <w:spacing w:val="-2"/>
          <w:sz w:val="24"/>
        </w:rPr>
        <w:t> </w:t>
      </w:r>
      <w:r>
        <w:rPr>
          <w:sz w:val="24"/>
        </w:rPr>
        <w:t>idioma</w:t>
      </w:r>
      <w:r>
        <w:rPr>
          <w:spacing w:val="-3"/>
          <w:sz w:val="24"/>
        </w:rPr>
        <w:t> </w:t>
      </w:r>
      <w:r>
        <w:rPr>
          <w:sz w:val="24"/>
        </w:rPr>
        <w:t>do país de destino igual ou equivalente a B2, de acordo com o apresentado abaixo:</w:t>
      </w:r>
    </w:p>
    <w:p>
      <w:pPr>
        <w:pStyle w:val="BodyText"/>
        <w:spacing w:before="127"/>
        <w:ind w:left="0"/>
        <w:jc w:val="left"/>
      </w:pPr>
    </w:p>
    <w:p>
      <w:pPr>
        <w:pStyle w:val="ListParagraph"/>
        <w:numPr>
          <w:ilvl w:val="1"/>
          <w:numId w:val="1"/>
        </w:numPr>
        <w:tabs>
          <w:tab w:pos="1089" w:val="left" w:leader="none"/>
        </w:tabs>
        <w:spacing w:line="240" w:lineRule="auto" w:before="0" w:after="0"/>
        <w:ind w:left="1089" w:right="0" w:hanging="502"/>
        <w:jc w:val="left"/>
        <w:rPr>
          <w:sz w:val="24"/>
        </w:rPr>
      </w:pPr>
      <w:r>
        <w:rPr>
          <w:sz w:val="24"/>
        </w:rPr>
        <w:t>Para</w:t>
      </w:r>
      <w:r>
        <w:rPr>
          <w:spacing w:val="-16"/>
          <w:sz w:val="24"/>
        </w:rPr>
        <w:t> </w:t>
      </w:r>
      <w:r>
        <w:rPr>
          <w:sz w:val="24"/>
        </w:rPr>
        <w:t>a</w:t>
      </w:r>
      <w:r>
        <w:rPr>
          <w:spacing w:val="-10"/>
          <w:sz w:val="24"/>
        </w:rPr>
        <w:t> </w:t>
      </w:r>
      <w:r>
        <w:rPr>
          <w:sz w:val="24"/>
        </w:rPr>
        <w:t>língua</w:t>
      </w:r>
      <w:r>
        <w:rPr>
          <w:spacing w:val="-5"/>
          <w:sz w:val="24"/>
        </w:rPr>
        <w:t> </w:t>
      </w:r>
      <w:r>
        <w:rPr>
          <w:spacing w:val="-2"/>
          <w:sz w:val="24"/>
        </w:rPr>
        <w:t>inglesa:</w:t>
      </w:r>
    </w:p>
    <w:p>
      <w:pPr>
        <w:pStyle w:val="ListParagraph"/>
        <w:numPr>
          <w:ilvl w:val="2"/>
          <w:numId w:val="1"/>
        </w:numPr>
        <w:tabs>
          <w:tab w:pos="1809" w:val="left" w:leader="none"/>
        </w:tabs>
        <w:spacing w:line="240" w:lineRule="auto" w:before="2" w:after="0"/>
        <w:ind w:left="1809" w:right="26" w:hanging="180"/>
        <w:jc w:val="both"/>
        <w:rPr>
          <w:sz w:val="22"/>
        </w:rPr>
      </w:pPr>
      <w:r>
        <w:rPr>
          <w:sz w:val="24"/>
        </w:rPr>
        <w:t>TOEFL IBT (</w:t>
      </w:r>
      <w:r>
        <w:rPr>
          <w:i/>
          <w:sz w:val="24"/>
        </w:rPr>
        <w:t>Internet-Based Testing</w:t>
      </w:r>
      <w:r>
        <w:rPr>
          <w:sz w:val="24"/>
        </w:rPr>
        <w:t>): mínimo de 72 pontos, com validade de dois anos; Será aceito o MyBest scores to TOEFL iBT.</w:t>
      </w:r>
    </w:p>
    <w:p>
      <w:pPr>
        <w:pStyle w:val="BodyText"/>
        <w:ind w:left="0"/>
        <w:jc w:val="left"/>
      </w:pPr>
    </w:p>
    <w:p>
      <w:pPr>
        <w:pStyle w:val="ListParagraph"/>
        <w:numPr>
          <w:ilvl w:val="2"/>
          <w:numId w:val="1"/>
        </w:numPr>
        <w:tabs>
          <w:tab w:pos="1809" w:val="left" w:leader="none"/>
        </w:tabs>
        <w:spacing w:line="360" w:lineRule="auto" w:before="0" w:after="0"/>
        <w:ind w:left="1809" w:right="144" w:hanging="180"/>
        <w:jc w:val="both"/>
        <w:rPr>
          <w:sz w:val="20"/>
        </w:rPr>
      </w:pPr>
      <w:r>
        <w:rPr>
          <w:sz w:val="24"/>
        </w:rPr>
        <w:t>TOEFL</w:t>
      </w:r>
      <w:r>
        <w:rPr>
          <w:spacing w:val="-9"/>
          <w:sz w:val="24"/>
        </w:rPr>
        <w:t> </w:t>
      </w:r>
      <w:r>
        <w:rPr>
          <w:sz w:val="24"/>
        </w:rPr>
        <w:t>ITP</w:t>
      </w:r>
      <w:r>
        <w:rPr>
          <w:spacing w:val="-11"/>
          <w:sz w:val="24"/>
        </w:rPr>
        <w:t> </w:t>
      </w:r>
      <w:r>
        <w:rPr>
          <w:sz w:val="24"/>
        </w:rPr>
        <w:t>(</w:t>
      </w:r>
      <w:r>
        <w:rPr>
          <w:i/>
          <w:sz w:val="24"/>
        </w:rPr>
        <w:t>Institutional</w:t>
      </w:r>
      <w:r>
        <w:rPr>
          <w:i/>
          <w:spacing w:val="-8"/>
          <w:sz w:val="24"/>
        </w:rPr>
        <w:t> </w:t>
      </w:r>
      <w:r>
        <w:rPr>
          <w:i/>
          <w:sz w:val="24"/>
        </w:rPr>
        <w:t>Testing</w:t>
      </w:r>
      <w:r>
        <w:rPr>
          <w:i/>
          <w:spacing w:val="-13"/>
          <w:sz w:val="24"/>
        </w:rPr>
        <w:t> </w:t>
      </w:r>
      <w:r>
        <w:rPr>
          <w:i/>
          <w:sz w:val="24"/>
        </w:rPr>
        <w:t>Program</w:t>
      </w:r>
      <w:r>
        <w:rPr>
          <w:sz w:val="24"/>
        </w:rPr>
        <w:t>):</w:t>
      </w:r>
      <w:r>
        <w:rPr>
          <w:spacing w:val="-14"/>
          <w:sz w:val="24"/>
        </w:rPr>
        <w:t> </w:t>
      </w:r>
      <w:r>
        <w:rPr>
          <w:sz w:val="24"/>
        </w:rPr>
        <w:t>mínimo</w:t>
      </w:r>
      <w:r>
        <w:rPr>
          <w:spacing w:val="-13"/>
          <w:sz w:val="24"/>
        </w:rPr>
        <w:t> </w:t>
      </w:r>
      <w:r>
        <w:rPr>
          <w:sz w:val="24"/>
        </w:rPr>
        <w:t>de</w:t>
      </w:r>
      <w:r>
        <w:rPr>
          <w:spacing w:val="-15"/>
          <w:sz w:val="24"/>
        </w:rPr>
        <w:t> </w:t>
      </w:r>
      <w:r>
        <w:rPr>
          <w:sz w:val="24"/>
        </w:rPr>
        <w:t>543</w:t>
      </w:r>
      <w:r>
        <w:rPr>
          <w:spacing w:val="-12"/>
          <w:sz w:val="24"/>
        </w:rPr>
        <w:t> </w:t>
      </w:r>
      <w:r>
        <w:rPr>
          <w:sz w:val="24"/>
        </w:rPr>
        <w:t>pontos,</w:t>
      </w:r>
      <w:r>
        <w:rPr>
          <w:spacing w:val="-14"/>
          <w:sz w:val="24"/>
        </w:rPr>
        <w:t> </w:t>
      </w:r>
      <w:r>
        <w:rPr>
          <w:sz w:val="24"/>
        </w:rPr>
        <w:t>com</w:t>
      </w:r>
      <w:r>
        <w:rPr>
          <w:spacing w:val="-14"/>
          <w:sz w:val="24"/>
        </w:rPr>
        <w:t> </w:t>
      </w:r>
      <w:r>
        <w:rPr>
          <w:sz w:val="24"/>
        </w:rPr>
        <w:t>validade de dois anos;</w:t>
      </w:r>
    </w:p>
    <w:p>
      <w:pPr>
        <w:pStyle w:val="ListParagraph"/>
        <w:numPr>
          <w:ilvl w:val="2"/>
          <w:numId w:val="1"/>
        </w:numPr>
        <w:tabs>
          <w:tab w:pos="1809" w:val="left" w:leader="none"/>
        </w:tabs>
        <w:spacing w:line="360" w:lineRule="auto" w:before="0" w:after="0"/>
        <w:ind w:left="1809" w:right="141" w:hanging="180"/>
        <w:jc w:val="both"/>
        <w:rPr>
          <w:sz w:val="22"/>
        </w:rPr>
      </w:pPr>
      <w:r>
        <w:rPr>
          <w:sz w:val="24"/>
        </w:rPr>
        <w:t>IELTS (</w:t>
      </w:r>
      <w:r>
        <w:rPr>
          <w:i/>
          <w:sz w:val="24"/>
        </w:rPr>
        <w:t>International English Language Test</w:t>
      </w:r>
      <w:r>
        <w:rPr>
          <w:sz w:val="24"/>
        </w:rPr>
        <w:t>): mínimo 6, com validade de dois anos,</w:t>
      </w:r>
      <w:r>
        <w:rPr>
          <w:spacing w:val="-10"/>
          <w:sz w:val="24"/>
        </w:rPr>
        <w:t> </w:t>
      </w:r>
      <w:r>
        <w:rPr>
          <w:sz w:val="24"/>
        </w:rPr>
        <w:t>sendo</w:t>
      </w:r>
      <w:r>
        <w:rPr>
          <w:spacing w:val="-11"/>
          <w:sz w:val="24"/>
        </w:rPr>
        <w:t> </w:t>
      </w:r>
      <w:r>
        <w:rPr>
          <w:sz w:val="24"/>
        </w:rPr>
        <w:t>que</w:t>
      </w:r>
      <w:r>
        <w:rPr>
          <w:spacing w:val="-12"/>
          <w:sz w:val="24"/>
        </w:rPr>
        <w:t> </w:t>
      </w:r>
      <w:r>
        <w:rPr>
          <w:sz w:val="24"/>
        </w:rPr>
        <w:t>cada</w:t>
      </w:r>
      <w:r>
        <w:rPr>
          <w:spacing w:val="-13"/>
          <w:sz w:val="24"/>
        </w:rPr>
        <w:t> </w:t>
      </w:r>
      <w:r>
        <w:rPr>
          <w:sz w:val="24"/>
        </w:rPr>
        <w:t>banda</w:t>
      </w:r>
      <w:r>
        <w:rPr>
          <w:spacing w:val="-13"/>
          <w:sz w:val="24"/>
        </w:rPr>
        <w:t> </w:t>
      </w:r>
      <w:r>
        <w:rPr>
          <w:sz w:val="24"/>
        </w:rPr>
        <w:t>(</w:t>
      </w:r>
      <w:r>
        <w:rPr>
          <w:i/>
          <w:sz w:val="24"/>
        </w:rPr>
        <w:t>listening,</w:t>
      </w:r>
      <w:r>
        <w:rPr>
          <w:i/>
          <w:spacing w:val="-8"/>
          <w:sz w:val="24"/>
        </w:rPr>
        <w:t> </w:t>
      </w:r>
      <w:r>
        <w:rPr>
          <w:i/>
          <w:sz w:val="24"/>
        </w:rPr>
        <w:t>reading,</w:t>
      </w:r>
      <w:r>
        <w:rPr>
          <w:i/>
          <w:spacing w:val="-10"/>
          <w:sz w:val="24"/>
        </w:rPr>
        <w:t> </w:t>
      </w:r>
      <w:r>
        <w:rPr>
          <w:i/>
          <w:sz w:val="24"/>
        </w:rPr>
        <w:t>writing</w:t>
      </w:r>
      <w:r>
        <w:rPr>
          <w:i/>
          <w:spacing w:val="-6"/>
          <w:sz w:val="24"/>
        </w:rPr>
        <w:t> </w:t>
      </w:r>
      <w:r>
        <w:rPr>
          <w:i/>
          <w:sz w:val="24"/>
        </w:rPr>
        <w:t>e</w:t>
      </w:r>
      <w:r>
        <w:rPr>
          <w:i/>
          <w:spacing w:val="-12"/>
          <w:sz w:val="24"/>
        </w:rPr>
        <w:t> </w:t>
      </w:r>
      <w:r>
        <w:rPr>
          <w:i/>
          <w:sz w:val="24"/>
        </w:rPr>
        <w:t>speaking</w:t>
      </w:r>
      <w:r>
        <w:rPr>
          <w:sz w:val="24"/>
        </w:rPr>
        <w:t>)</w:t>
      </w:r>
      <w:r>
        <w:rPr>
          <w:spacing w:val="-13"/>
          <w:sz w:val="24"/>
        </w:rPr>
        <w:t> </w:t>
      </w:r>
      <w:r>
        <w:rPr>
          <w:sz w:val="24"/>
        </w:rPr>
        <w:t>deverá</w:t>
      </w:r>
      <w:r>
        <w:rPr>
          <w:spacing w:val="-13"/>
          <w:sz w:val="24"/>
        </w:rPr>
        <w:t> </w:t>
      </w:r>
      <w:r>
        <w:rPr>
          <w:sz w:val="24"/>
        </w:rPr>
        <w:t>ter</w:t>
      </w:r>
      <w:r>
        <w:rPr>
          <w:spacing w:val="-13"/>
          <w:sz w:val="24"/>
        </w:rPr>
        <w:t> </w:t>
      </w:r>
      <w:r>
        <w:rPr>
          <w:sz w:val="24"/>
        </w:rPr>
        <w:t>nota mínima cinco; ou</w:t>
      </w:r>
    </w:p>
    <w:p>
      <w:pPr>
        <w:pStyle w:val="ListParagraph"/>
        <w:numPr>
          <w:ilvl w:val="2"/>
          <w:numId w:val="1"/>
        </w:numPr>
        <w:tabs>
          <w:tab w:pos="1808" w:val="left" w:leader="none"/>
        </w:tabs>
        <w:spacing w:line="273" w:lineRule="exact" w:before="0" w:after="0"/>
        <w:ind w:left="1808" w:right="0" w:hanging="179"/>
        <w:jc w:val="both"/>
        <w:rPr>
          <w:sz w:val="20"/>
        </w:rPr>
      </w:pPr>
      <w:r>
        <w:rPr>
          <w:sz w:val="24"/>
        </w:rPr>
        <w:t>Certificado</w:t>
      </w:r>
      <w:r>
        <w:rPr>
          <w:spacing w:val="-17"/>
          <w:sz w:val="24"/>
        </w:rPr>
        <w:t> </w:t>
      </w:r>
      <w:r>
        <w:rPr>
          <w:sz w:val="24"/>
        </w:rPr>
        <w:t>de</w:t>
      </w:r>
      <w:r>
        <w:rPr>
          <w:spacing w:val="-18"/>
          <w:sz w:val="24"/>
        </w:rPr>
        <w:t> </w:t>
      </w:r>
      <w:r>
        <w:rPr>
          <w:sz w:val="24"/>
        </w:rPr>
        <w:t>Cambridge:</w:t>
      </w:r>
      <w:r>
        <w:rPr>
          <w:spacing w:val="-12"/>
          <w:sz w:val="24"/>
        </w:rPr>
        <w:t> </w:t>
      </w:r>
      <w:r>
        <w:rPr>
          <w:sz w:val="24"/>
        </w:rPr>
        <w:t>nível</w:t>
      </w:r>
      <w:r>
        <w:rPr>
          <w:spacing w:val="-10"/>
          <w:sz w:val="24"/>
        </w:rPr>
        <w:t> </w:t>
      </w:r>
      <w:r>
        <w:rPr>
          <w:sz w:val="24"/>
        </w:rPr>
        <w:t>mínimo</w:t>
      </w:r>
      <w:r>
        <w:rPr>
          <w:spacing w:val="-14"/>
          <w:sz w:val="24"/>
        </w:rPr>
        <w:t> </w:t>
      </w:r>
      <w:r>
        <w:rPr>
          <w:sz w:val="24"/>
        </w:rPr>
        <w:t>B2,</w:t>
      </w:r>
      <w:r>
        <w:rPr>
          <w:spacing w:val="-14"/>
          <w:sz w:val="24"/>
        </w:rPr>
        <w:t> </w:t>
      </w:r>
      <w:r>
        <w:rPr>
          <w:sz w:val="24"/>
        </w:rPr>
        <w:t>sem</w:t>
      </w:r>
      <w:r>
        <w:rPr>
          <w:spacing w:val="-8"/>
          <w:sz w:val="24"/>
        </w:rPr>
        <w:t> </w:t>
      </w:r>
      <w:r>
        <w:rPr>
          <w:sz w:val="24"/>
        </w:rPr>
        <w:t>prazo</w:t>
      </w:r>
      <w:r>
        <w:rPr>
          <w:spacing w:val="-11"/>
          <w:sz w:val="24"/>
        </w:rPr>
        <w:t> </w:t>
      </w:r>
      <w:r>
        <w:rPr>
          <w:sz w:val="24"/>
        </w:rPr>
        <w:t>de</w:t>
      </w:r>
      <w:r>
        <w:rPr>
          <w:spacing w:val="-15"/>
          <w:sz w:val="24"/>
        </w:rPr>
        <w:t> </w:t>
      </w:r>
      <w:r>
        <w:rPr>
          <w:spacing w:val="-2"/>
          <w:sz w:val="24"/>
        </w:rPr>
        <w:t>validade.</w:t>
      </w:r>
    </w:p>
    <w:p>
      <w:pPr>
        <w:pStyle w:val="BodyText"/>
        <w:spacing w:before="5"/>
        <w:ind w:left="0"/>
        <w:jc w:val="left"/>
      </w:pPr>
    </w:p>
    <w:p>
      <w:pPr>
        <w:pStyle w:val="ListParagraph"/>
        <w:numPr>
          <w:ilvl w:val="2"/>
          <w:numId w:val="1"/>
        </w:numPr>
        <w:tabs>
          <w:tab w:pos="1810" w:val="left" w:leader="none"/>
        </w:tabs>
        <w:spacing w:line="240" w:lineRule="auto" w:before="0" w:after="0"/>
        <w:ind w:left="1810" w:right="0" w:hanging="181"/>
        <w:jc w:val="both"/>
        <w:rPr>
          <w:sz w:val="22"/>
        </w:rPr>
      </w:pPr>
      <w:r>
        <w:rPr>
          <w:sz w:val="24"/>
        </w:rPr>
        <w:t>DET</w:t>
      </w:r>
      <w:r>
        <w:rPr>
          <w:spacing w:val="-3"/>
          <w:sz w:val="24"/>
        </w:rPr>
        <w:t> </w:t>
      </w:r>
      <w:r>
        <w:rPr>
          <w:sz w:val="24"/>
        </w:rPr>
        <w:t>(Duolingo</w:t>
      </w:r>
      <w:r>
        <w:rPr>
          <w:spacing w:val="-1"/>
          <w:sz w:val="24"/>
        </w:rPr>
        <w:t> </w:t>
      </w:r>
      <w:r>
        <w:rPr>
          <w:sz w:val="24"/>
        </w:rPr>
        <w:t>English</w:t>
      </w:r>
      <w:r>
        <w:rPr>
          <w:spacing w:val="-2"/>
          <w:sz w:val="24"/>
        </w:rPr>
        <w:t> </w:t>
      </w:r>
      <w:r>
        <w:rPr>
          <w:sz w:val="24"/>
        </w:rPr>
        <w:t>Test): mínimo de</w:t>
      </w:r>
      <w:r>
        <w:rPr>
          <w:spacing w:val="-2"/>
          <w:sz w:val="24"/>
        </w:rPr>
        <w:t> </w:t>
      </w:r>
      <w:r>
        <w:rPr>
          <w:sz w:val="24"/>
        </w:rPr>
        <w:t>100</w:t>
      </w:r>
      <w:r>
        <w:rPr>
          <w:spacing w:val="-1"/>
          <w:sz w:val="24"/>
        </w:rPr>
        <w:t> </w:t>
      </w:r>
      <w:r>
        <w:rPr>
          <w:sz w:val="24"/>
        </w:rPr>
        <w:t>pontos,</w:t>
      </w:r>
      <w:r>
        <w:rPr>
          <w:spacing w:val="1"/>
          <w:sz w:val="24"/>
        </w:rPr>
        <w:t> </w:t>
      </w:r>
      <w:r>
        <w:rPr>
          <w:sz w:val="24"/>
        </w:rPr>
        <w:t>com</w:t>
      </w:r>
      <w:r>
        <w:rPr>
          <w:spacing w:val="-1"/>
          <w:sz w:val="24"/>
        </w:rPr>
        <w:t> </w:t>
      </w:r>
      <w:r>
        <w:rPr>
          <w:sz w:val="24"/>
        </w:rPr>
        <w:t>validade</w:t>
      </w:r>
      <w:r>
        <w:rPr>
          <w:spacing w:val="-4"/>
          <w:sz w:val="24"/>
        </w:rPr>
        <w:t> </w:t>
      </w:r>
      <w:r>
        <w:rPr>
          <w:sz w:val="24"/>
        </w:rPr>
        <w:t>de</w:t>
      </w:r>
      <w:r>
        <w:rPr>
          <w:spacing w:val="-5"/>
          <w:sz w:val="24"/>
        </w:rPr>
        <w:t> </w:t>
      </w:r>
      <w:r>
        <w:rPr>
          <w:sz w:val="24"/>
        </w:rPr>
        <w:t>dois </w:t>
      </w:r>
      <w:r>
        <w:rPr>
          <w:spacing w:val="-2"/>
          <w:sz w:val="24"/>
        </w:rPr>
        <w:t>anos.</w:t>
      </w:r>
    </w:p>
    <w:p>
      <w:pPr>
        <w:pStyle w:val="ListParagraph"/>
        <w:numPr>
          <w:ilvl w:val="2"/>
          <w:numId w:val="1"/>
        </w:numPr>
        <w:tabs>
          <w:tab w:pos="1807" w:val="left" w:leader="none"/>
          <w:tab w:pos="1809" w:val="left" w:leader="none"/>
        </w:tabs>
        <w:spacing w:line="360" w:lineRule="auto" w:before="140" w:after="0"/>
        <w:ind w:left="1809" w:right="146" w:hanging="180"/>
        <w:jc w:val="both"/>
        <w:rPr>
          <w:sz w:val="22"/>
        </w:rPr>
      </w:pPr>
      <w:r>
        <w:rPr>
          <w:sz w:val="24"/>
        </w:rPr>
        <w:t>Para possibilitar a verificação da autenticidade do teste Duolingo pela equipe técnica</w:t>
      </w:r>
      <w:r>
        <w:rPr>
          <w:spacing w:val="-7"/>
          <w:sz w:val="24"/>
        </w:rPr>
        <w:t> </w:t>
      </w:r>
      <w:r>
        <w:rPr>
          <w:sz w:val="24"/>
        </w:rPr>
        <w:t>da</w:t>
      </w:r>
      <w:r>
        <w:rPr>
          <w:spacing w:val="-7"/>
          <w:sz w:val="24"/>
        </w:rPr>
        <w:t> </w:t>
      </w:r>
      <w:r>
        <w:rPr>
          <w:sz w:val="24"/>
        </w:rPr>
        <w:t>Capes,</w:t>
      </w:r>
      <w:r>
        <w:rPr>
          <w:spacing w:val="-5"/>
          <w:sz w:val="24"/>
        </w:rPr>
        <w:t> </w:t>
      </w:r>
      <w:r>
        <w:rPr>
          <w:sz w:val="24"/>
        </w:rPr>
        <w:t>é</w:t>
      </w:r>
      <w:r>
        <w:rPr>
          <w:spacing w:val="-7"/>
          <w:sz w:val="24"/>
        </w:rPr>
        <w:t> </w:t>
      </w:r>
      <w:r>
        <w:rPr>
          <w:sz w:val="24"/>
        </w:rPr>
        <w:t>obrigatório</w:t>
      </w:r>
      <w:r>
        <w:rPr>
          <w:spacing w:val="-5"/>
          <w:sz w:val="24"/>
        </w:rPr>
        <w:t> </w:t>
      </w:r>
      <w:r>
        <w:rPr>
          <w:sz w:val="24"/>
        </w:rPr>
        <w:t>que</w:t>
      </w:r>
      <w:r>
        <w:rPr>
          <w:spacing w:val="-7"/>
          <w:sz w:val="24"/>
        </w:rPr>
        <w:t> </w:t>
      </w:r>
      <w:r>
        <w:rPr>
          <w:sz w:val="24"/>
        </w:rPr>
        <w:t>o</w:t>
      </w:r>
      <w:r>
        <w:rPr>
          <w:spacing w:val="-6"/>
          <w:sz w:val="24"/>
        </w:rPr>
        <w:t> </w:t>
      </w:r>
      <w:r>
        <w:rPr>
          <w:sz w:val="24"/>
        </w:rPr>
        <w:t>candidato</w:t>
      </w:r>
      <w:r>
        <w:rPr>
          <w:spacing w:val="-5"/>
          <w:sz w:val="24"/>
        </w:rPr>
        <w:t> </w:t>
      </w:r>
      <w:r>
        <w:rPr>
          <w:sz w:val="24"/>
        </w:rPr>
        <w:t>envie</w:t>
      </w:r>
      <w:r>
        <w:rPr>
          <w:spacing w:val="-5"/>
          <w:sz w:val="24"/>
        </w:rPr>
        <w:t> </w:t>
      </w:r>
      <w:r>
        <w:rPr>
          <w:sz w:val="24"/>
        </w:rPr>
        <w:t>o</w:t>
      </w:r>
      <w:r>
        <w:rPr>
          <w:spacing w:val="-6"/>
          <w:sz w:val="24"/>
        </w:rPr>
        <w:t> </w:t>
      </w:r>
      <w:r>
        <w:rPr>
          <w:sz w:val="24"/>
        </w:rPr>
        <w:t>certificado</w:t>
      </w:r>
      <w:r>
        <w:rPr>
          <w:spacing w:val="-5"/>
          <w:sz w:val="24"/>
        </w:rPr>
        <w:t> </w:t>
      </w:r>
      <w:r>
        <w:rPr>
          <w:sz w:val="24"/>
        </w:rPr>
        <w:t>de</w:t>
      </w:r>
      <w:r>
        <w:rPr>
          <w:spacing w:val="-7"/>
          <w:sz w:val="24"/>
        </w:rPr>
        <w:t> </w:t>
      </w:r>
      <w:r>
        <w:rPr>
          <w:sz w:val="24"/>
        </w:rPr>
        <w:t>proficiência em formato PDF através do sistema da Capes e compartilhe o resultado diretamente da página do teste Duolingo, seguindo os passos abaixo:</w:t>
      </w:r>
    </w:p>
    <w:p>
      <w:pPr>
        <w:pStyle w:val="ListParagraph"/>
        <w:numPr>
          <w:ilvl w:val="2"/>
          <w:numId w:val="1"/>
        </w:numPr>
        <w:tabs>
          <w:tab w:pos="1810" w:val="left" w:leader="none"/>
        </w:tabs>
        <w:spacing w:line="240" w:lineRule="auto" w:before="2" w:after="0"/>
        <w:ind w:left="1810" w:right="0" w:hanging="181"/>
        <w:jc w:val="both"/>
        <w:rPr>
          <w:sz w:val="20"/>
        </w:rPr>
      </w:pPr>
      <w:r>
        <w:rPr>
          <w:sz w:val="24"/>
        </w:rPr>
        <w:t>1-</w:t>
      </w:r>
      <w:r>
        <w:rPr>
          <w:spacing w:val="-6"/>
          <w:sz w:val="24"/>
        </w:rPr>
        <w:t> </w:t>
      </w:r>
      <w:r>
        <w:rPr>
          <w:sz w:val="24"/>
        </w:rPr>
        <w:t>Realize</w:t>
      </w:r>
      <w:r>
        <w:rPr>
          <w:spacing w:val="-4"/>
          <w:sz w:val="24"/>
        </w:rPr>
        <w:t> </w:t>
      </w:r>
      <w:r>
        <w:rPr>
          <w:sz w:val="24"/>
        </w:rPr>
        <w:t>o</w:t>
      </w:r>
      <w:r>
        <w:rPr>
          <w:spacing w:val="-2"/>
          <w:sz w:val="24"/>
        </w:rPr>
        <w:t> </w:t>
      </w:r>
      <w:r>
        <w:rPr>
          <w:sz w:val="24"/>
        </w:rPr>
        <w:t>login</w:t>
      </w:r>
      <w:r>
        <w:rPr>
          <w:spacing w:val="-1"/>
          <w:sz w:val="24"/>
        </w:rPr>
        <w:t> </w:t>
      </w:r>
      <w:r>
        <w:rPr>
          <w:sz w:val="24"/>
        </w:rPr>
        <w:t>em</w:t>
      </w:r>
      <w:r>
        <w:rPr>
          <w:spacing w:val="-1"/>
          <w:sz w:val="24"/>
        </w:rPr>
        <w:t> </w:t>
      </w:r>
      <w:r>
        <w:rPr>
          <w:spacing w:val="-2"/>
          <w:sz w:val="24"/>
        </w:rPr>
        <w:t>englishtest.duolingo.com</w:t>
      </w:r>
    </w:p>
    <w:p>
      <w:pPr>
        <w:pStyle w:val="BodyText"/>
        <w:spacing w:before="139"/>
        <w:ind w:left="1629"/>
      </w:pPr>
      <w:r>
        <w:rPr>
          <w:sz w:val="22"/>
        </w:rPr>
        <w:t>h.</w:t>
      </w:r>
      <w:r>
        <w:rPr/>
        <w:t>2-</w:t>
      </w:r>
      <w:r>
        <w:rPr>
          <w:spacing w:val="-2"/>
        </w:rPr>
        <w:t> </w:t>
      </w:r>
      <w:r>
        <w:rPr/>
        <w:t>Clique</w:t>
      </w:r>
      <w:r>
        <w:rPr>
          <w:spacing w:val="-1"/>
        </w:rPr>
        <w:t> </w:t>
      </w:r>
      <w:r>
        <w:rPr/>
        <w:t>em</w:t>
      </w:r>
      <w:r>
        <w:rPr>
          <w:spacing w:val="4"/>
        </w:rPr>
        <w:t> </w:t>
      </w:r>
      <w:r>
        <w:rPr/>
        <w:t>"SEND</w:t>
      </w:r>
      <w:r>
        <w:rPr>
          <w:spacing w:val="-1"/>
        </w:rPr>
        <w:t> </w:t>
      </w:r>
      <w:r>
        <w:rPr>
          <w:spacing w:val="-2"/>
        </w:rPr>
        <w:t>RESULTS"</w:t>
      </w:r>
    </w:p>
    <w:p>
      <w:pPr>
        <w:pStyle w:val="ListParagraph"/>
        <w:numPr>
          <w:ilvl w:val="3"/>
          <w:numId w:val="1"/>
        </w:numPr>
        <w:tabs>
          <w:tab w:pos="1808" w:val="left" w:leader="none"/>
        </w:tabs>
        <w:spacing w:line="240" w:lineRule="auto" w:before="137" w:after="0"/>
        <w:ind w:left="1808" w:right="0" w:hanging="179"/>
        <w:jc w:val="both"/>
        <w:rPr>
          <w:sz w:val="24"/>
        </w:rPr>
      </w:pPr>
      <w:r>
        <w:rPr>
          <w:sz w:val="24"/>
        </w:rPr>
        <w:t>3-</w:t>
      </w:r>
      <w:r>
        <w:rPr>
          <w:spacing w:val="-5"/>
          <w:sz w:val="24"/>
        </w:rPr>
        <w:t> </w:t>
      </w:r>
      <w:r>
        <w:rPr>
          <w:sz w:val="24"/>
        </w:rPr>
        <w:t>Selecione</w:t>
      </w:r>
      <w:r>
        <w:rPr>
          <w:spacing w:val="-1"/>
          <w:sz w:val="24"/>
        </w:rPr>
        <w:t> </w:t>
      </w:r>
      <w:r>
        <w:rPr>
          <w:sz w:val="24"/>
        </w:rPr>
        <w:t>o tipo de</w:t>
      </w:r>
      <w:r>
        <w:rPr>
          <w:spacing w:val="-1"/>
          <w:sz w:val="24"/>
        </w:rPr>
        <w:t> </w:t>
      </w:r>
      <w:r>
        <w:rPr>
          <w:spacing w:val="-2"/>
          <w:sz w:val="24"/>
        </w:rPr>
        <w:t>instituição</w:t>
      </w:r>
    </w:p>
    <w:p>
      <w:pPr>
        <w:pStyle w:val="ListParagraph"/>
        <w:spacing w:after="0" w:line="240" w:lineRule="auto"/>
        <w:jc w:val="both"/>
        <w:rPr>
          <w:sz w:val="24"/>
        </w:rPr>
        <w:sectPr>
          <w:type w:val="continuous"/>
          <w:pgSz w:w="11940" w:h="16860"/>
          <w:pgMar w:top="680" w:bottom="280" w:left="1275" w:right="850"/>
        </w:sectPr>
      </w:pPr>
    </w:p>
    <w:p>
      <w:pPr>
        <w:pStyle w:val="ListParagraph"/>
        <w:numPr>
          <w:ilvl w:val="3"/>
          <w:numId w:val="1"/>
        </w:numPr>
        <w:tabs>
          <w:tab w:pos="1808" w:val="left" w:leader="none"/>
        </w:tabs>
        <w:spacing w:line="240" w:lineRule="auto" w:before="72" w:after="0"/>
        <w:ind w:left="1808" w:right="0" w:hanging="179"/>
        <w:jc w:val="both"/>
        <w:rPr>
          <w:sz w:val="24"/>
        </w:rPr>
      </w:pPr>
      <w:r>
        <w:rPr>
          <w:sz w:val="24"/>
        </w:rPr>
        <w:t>4-</w:t>
      </w:r>
      <w:r>
        <w:rPr>
          <w:spacing w:val="-3"/>
          <w:sz w:val="24"/>
        </w:rPr>
        <w:t> </w:t>
      </w:r>
      <w:r>
        <w:rPr>
          <w:sz w:val="24"/>
        </w:rPr>
        <w:t>Digite</w:t>
      </w:r>
      <w:r>
        <w:rPr>
          <w:spacing w:val="-1"/>
          <w:sz w:val="24"/>
        </w:rPr>
        <w:t> </w:t>
      </w:r>
      <w:r>
        <w:rPr>
          <w:sz w:val="24"/>
        </w:rPr>
        <w:t>o</w:t>
      </w:r>
      <w:r>
        <w:rPr>
          <w:spacing w:val="-1"/>
          <w:sz w:val="24"/>
        </w:rPr>
        <w:t> </w:t>
      </w:r>
      <w:r>
        <w:rPr>
          <w:sz w:val="24"/>
        </w:rPr>
        <w:t>nome</w:t>
      </w:r>
      <w:r>
        <w:rPr>
          <w:spacing w:val="-2"/>
          <w:sz w:val="24"/>
        </w:rPr>
        <w:t> </w:t>
      </w:r>
      <w:r>
        <w:rPr>
          <w:sz w:val="24"/>
        </w:rPr>
        <w:t>"Capes"</w:t>
      </w:r>
      <w:r>
        <w:rPr>
          <w:spacing w:val="-3"/>
          <w:sz w:val="24"/>
        </w:rPr>
        <w:t> </w:t>
      </w:r>
      <w:r>
        <w:rPr>
          <w:sz w:val="24"/>
        </w:rPr>
        <w:t>e</w:t>
      </w:r>
      <w:r>
        <w:rPr>
          <w:spacing w:val="-4"/>
          <w:sz w:val="24"/>
        </w:rPr>
        <w:t> </w:t>
      </w:r>
      <w:r>
        <w:rPr>
          <w:sz w:val="24"/>
        </w:rPr>
        <w:t>marque-o</w:t>
      </w:r>
      <w:r>
        <w:rPr>
          <w:spacing w:val="-1"/>
          <w:sz w:val="24"/>
        </w:rPr>
        <w:t> </w:t>
      </w:r>
      <w:r>
        <w:rPr>
          <w:sz w:val="24"/>
        </w:rPr>
        <w:t>utilizando</w:t>
      </w:r>
      <w:r>
        <w:rPr>
          <w:spacing w:val="-1"/>
          <w:sz w:val="24"/>
        </w:rPr>
        <w:t> </w:t>
      </w:r>
      <w:r>
        <w:rPr>
          <w:sz w:val="24"/>
        </w:rPr>
        <w:t>o</w:t>
      </w:r>
      <w:r>
        <w:rPr>
          <w:spacing w:val="-1"/>
          <w:sz w:val="24"/>
        </w:rPr>
        <w:t> </w:t>
      </w:r>
      <w:r>
        <w:rPr>
          <w:spacing w:val="-2"/>
          <w:sz w:val="24"/>
        </w:rPr>
        <w:t>checkbox</w:t>
      </w:r>
    </w:p>
    <w:p>
      <w:pPr>
        <w:pStyle w:val="BodyText"/>
        <w:spacing w:before="136"/>
        <w:ind w:left="1629"/>
      </w:pPr>
      <w:r>
        <w:rPr>
          <w:sz w:val="22"/>
        </w:rPr>
        <w:t>k.</w:t>
      </w:r>
      <w:r>
        <w:rPr/>
        <w:t>5-</w:t>
      </w:r>
      <w:r>
        <w:rPr>
          <w:spacing w:val="-2"/>
        </w:rPr>
        <w:t> </w:t>
      </w:r>
      <w:r>
        <w:rPr/>
        <w:t>Clique</w:t>
      </w:r>
      <w:r>
        <w:rPr>
          <w:spacing w:val="2"/>
        </w:rPr>
        <w:t> </w:t>
      </w:r>
      <w:r>
        <w:rPr/>
        <w:t>em</w:t>
      </w:r>
      <w:r>
        <w:rPr>
          <w:spacing w:val="2"/>
        </w:rPr>
        <w:t> </w:t>
      </w:r>
      <w:r>
        <w:rPr>
          <w:spacing w:val="-2"/>
        </w:rPr>
        <w:t>"Send"</w:t>
      </w:r>
    </w:p>
    <w:p>
      <w:pPr>
        <w:pStyle w:val="BodyText"/>
        <w:spacing w:line="360" w:lineRule="auto" w:before="142"/>
        <w:ind w:left="1809" w:right="147" w:hanging="180"/>
      </w:pPr>
      <w:r>
        <w:rPr>
          <w:sz w:val="22"/>
        </w:rPr>
        <w:t>l. </w:t>
      </w:r>
      <w:r>
        <w:rPr/>
        <w:t>Caso o candidato não compartilhe o resultado diretamente da página do teste Duolingo,</w:t>
      </w:r>
      <w:r>
        <w:rPr>
          <w:spacing w:val="-13"/>
        </w:rPr>
        <w:t> </w:t>
      </w:r>
      <w:r>
        <w:rPr/>
        <w:t>sua</w:t>
      </w:r>
      <w:r>
        <w:rPr>
          <w:spacing w:val="-15"/>
        </w:rPr>
        <w:t> </w:t>
      </w:r>
      <w:r>
        <w:rPr/>
        <w:t>documentação</w:t>
      </w:r>
      <w:r>
        <w:rPr>
          <w:spacing w:val="-13"/>
        </w:rPr>
        <w:t> </w:t>
      </w:r>
      <w:r>
        <w:rPr/>
        <w:t>ficará</w:t>
      </w:r>
      <w:r>
        <w:rPr>
          <w:spacing w:val="-14"/>
        </w:rPr>
        <w:t> </w:t>
      </w:r>
      <w:r>
        <w:rPr/>
        <w:t>em</w:t>
      </w:r>
      <w:r>
        <w:rPr>
          <w:spacing w:val="-14"/>
        </w:rPr>
        <w:t> </w:t>
      </w:r>
      <w:r>
        <w:rPr/>
        <w:t>pendência</w:t>
      </w:r>
      <w:r>
        <w:rPr>
          <w:spacing w:val="-12"/>
        </w:rPr>
        <w:t> </w:t>
      </w:r>
      <w:r>
        <w:rPr/>
        <w:t>até</w:t>
      </w:r>
      <w:r>
        <w:rPr>
          <w:spacing w:val="-14"/>
        </w:rPr>
        <w:t> </w:t>
      </w:r>
      <w:r>
        <w:rPr/>
        <w:t>que</w:t>
      </w:r>
      <w:r>
        <w:rPr>
          <w:spacing w:val="-15"/>
        </w:rPr>
        <w:t> </w:t>
      </w:r>
      <w:r>
        <w:rPr/>
        <w:t>o</w:t>
      </w:r>
      <w:r>
        <w:rPr>
          <w:spacing w:val="-14"/>
        </w:rPr>
        <w:t> </w:t>
      </w:r>
      <w:r>
        <w:rPr/>
        <w:t>compartilhamento</w:t>
      </w:r>
      <w:r>
        <w:rPr>
          <w:spacing w:val="-13"/>
        </w:rPr>
        <w:t> </w:t>
      </w:r>
      <w:r>
        <w:rPr/>
        <w:t>seja </w:t>
      </w:r>
      <w:r>
        <w:rPr>
          <w:spacing w:val="-2"/>
        </w:rPr>
        <w:t>realizado.</w:t>
      </w:r>
    </w:p>
    <w:p>
      <w:pPr>
        <w:spacing w:before="20"/>
        <w:ind w:left="1629" w:right="0" w:firstLine="0"/>
        <w:jc w:val="left"/>
        <w:rPr>
          <w:sz w:val="22"/>
        </w:rPr>
      </w:pPr>
      <w:r>
        <w:rPr>
          <w:spacing w:val="-5"/>
          <w:sz w:val="22"/>
        </w:rPr>
        <w:t>m.</w:t>
      </w:r>
    </w:p>
    <w:p>
      <w:pPr>
        <w:pStyle w:val="ListParagraph"/>
        <w:numPr>
          <w:ilvl w:val="1"/>
          <w:numId w:val="1"/>
        </w:numPr>
        <w:tabs>
          <w:tab w:pos="1089" w:val="left" w:leader="none"/>
        </w:tabs>
        <w:spacing w:line="240" w:lineRule="auto" w:before="142" w:after="0"/>
        <w:ind w:left="1089" w:right="0" w:hanging="581"/>
        <w:jc w:val="left"/>
        <w:rPr>
          <w:sz w:val="24"/>
        </w:rPr>
      </w:pPr>
      <w:r>
        <w:rPr>
          <w:sz w:val="24"/>
        </w:rPr>
        <w:t>Para</w:t>
      </w:r>
      <w:r>
        <w:rPr>
          <w:spacing w:val="-15"/>
          <w:sz w:val="24"/>
        </w:rPr>
        <w:t> </w:t>
      </w:r>
      <w:r>
        <w:rPr>
          <w:sz w:val="24"/>
        </w:rPr>
        <w:t>a</w:t>
      </w:r>
      <w:r>
        <w:rPr>
          <w:spacing w:val="-11"/>
          <w:sz w:val="24"/>
        </w:rPr>
        <w:t> </w:t>
      </w:r>
      <w:r>
        <w:rPr>
          <w:sz w:val="24"/>
        </w:rPr>
        <w:t>língua</w:t>
      </w:r>
      <w:r>
        <w:rPr>
          <w:spacing w:val="-5"/>
          <w:sz w:val="24"/>
        </w:rPr>
        <w:t> </w:t>
      </w:r>
      <w:r>
        <w:rPr>
          <w:spacing w:val="-2"/>
          <w:sz w:val="24"/>
        </w:rPr>
        <w:t>francesa:</w:t>
      </w:r>
    </w:p>
    <w:p>
      <w:pPr>
        <w:pStyle w:val="ListParagraph"/>
        <w:numPr>
          <w:ilvl w:val="2"/>
          <w:numId w:val="1"/>
        </w:numPr>
        <w:tabs>
          <w:tab w:pos="1809" w:val="left" w:leader="none"/>
        </w:tabs>
        <w:spacing w:line="360" w:lineRule="auto" w:before="141" w:after="0"/>
        <w:ind w:left="1809" w:right="180" w:hanging="180"/>
        <w:jc w:val="left"/>
        <w:rPr>
          <w:sz w:val="22"/>
        </w:rPr>
      </w:pPr>
      <w:r>
        <w:rPr>
          <w:sz w:val="24"/>
        </w:rPr>
        <w:t>TCF (</w:t>
      </w:r>
      <w:r>
        <w:rPr>
          <w:i/>
          <w:sz w:val="24"/>
        </w:rPr>
        <w:t>Test de Connaissance du Français</w:t>
      </w:r>
      <w:r>
        <w:rPr>
          <w:sz w:val="24"/>
        </w:rPr>
        <w:t>) TP: nível B2, no mínimo, nas provas</w:t>
      </w:r>
      <w:r>
        <w:rPr>
          <w:spacing w:val="40"/>
          <w:sz w:val="24"/>
        </w:rPr>
        <w:t> </w:t>
      </w:r>
      <w:r>
        <w:rPr>
          <w:sz w:val="24"/>
        </w:rPr>
        <w:t>obrigatórias (resultado global), com validade de dois anos;</w:t>
      </w:r>
    </w:p>
    <w:p>
      <w:pPr>
        <w:pStyle w:val="ListParagraph"/>
        <w:numPr>
          <w:ilvl w:val="2"/>
          <w:numId w:val="1"/>
        </w:numPr>
        <w:tabs>
          <w:tab w:pos="1808" w:val="left" w:leader="none"/>
        </w:tabs>
        <w:spacing w:line="240" w:lineRule="auto" w:before="68" w:after="0"/>
        <w:ind w:left="1808" w:right="0" w:hanging="181"/>
        <w:jc w:val="left"/>
        <w:rPr>
          <w:sz w:val="20"/>
        </w:rPr>
      </w:pPr>
      <w:r>
        <w:rPr>
          <w:sz w:val="24"/>
        </w:rPr>
        <w:t>TCF</w:t>
      </w:r>
      <w:r>
        <w:rPr>
          <w:spacing w:val="-13"/>
          <w:sz w:val="24"/>
        </w:rPr>
        <w:t> </w:t>
      </w:r>
      <w:r>
        <w:rPr>
          <w:sz w:val="24"/>
        </w:rPr>
        <w:t>CAPES:</w:t>
      </w:r>
      <w:r>
        <w:rPr>
          <w:spacing w:val="-1"/>
          <w:sz w:val="24"/>
        </w:rPr>
        <w:t> </w:t>
      </w:r>
      <w:r>
        <w:rPr>
          <w:sz w:val="24"/>
        </w:rPr>
        <w:t>nível B2,</w:t>
      </w:r>
      <w:r>
        <w:rPr>
          <w:spacing w:val="-1"/>
          <w:sz w:val="24"/>
        </w:rPr>
        <w:t> </w:t>
      </w:r>
      <w:r>
        <w:rPr>
          <w:sz w:val="24"/>
        </w:rPr>
        <w:t>com validade</w:t>
      </w:r>
      <w:r>
        <w:rPr>
          <w:spacing w:val="-4"/>
          <w:sz w:val="24"/>
        </w:rPr>
        <w:t> </w:t>
      </w:r>
      <w:r>
        <w:rPr>
          <w:sz w:val="24"/>
        </w:rPr>
        <w:t>de</w:t>
      </w:r>
      <w:r>
        <w:rPr>
          <w:spacing w:val="-5"/>
          <w:sz w:val="24"/>
        </w:rPr>
        <w:t> </w:t>
      </w:r>
      <w:r>
        <w:rPr>
          <w:sz w:val="24"/>
        </w:rPr>
        <w:t>dois </w:t>
      </w:r>
      <w:r>
        <w:rPr>
          <w:spacing w:val="-2"/>
          <w:sz w:val="24"/>
        </w:rPr>
        <w:t>anos;</w:t>
      </w:r>
    </w:p>
    <w:p>
      <w:pPr>
        <w:pStyle w:val="ListParagraph"/>
        <w:numPr>
          <w:ilvl w:val="2"/>
          <w:numId w:val="1"/>
        </w:numPr>
        <w:tabs>
          <w:tab w:pos="1809" w:val="left" w:leader="none"/>
        </w:tabs>
        <w:spacing w:line="362" w:lineRule="auto" w:before="141" w:after="0"/>
        <w:ind w:left="1809" w:right="169" w:hanging="180"/>
        <w:jc w:val="left"/>
        <w:rPr>
          <w:sz w:val="22"/>
        </w:rPr>
      </w:pPr>
      <w:r>
        <w:rPr>
          <w:sz w:val="24"/>
        </w:rPr>
        <w:t>DALF</w:t>
      </w:r>
      <w:r>
        <w:rPr>
          <w:spacing w:val="-5"/>
          <w:sz w:val="24"/>
        </w:rPr>
        <w:t> </w:t>
      </w:r>
      <w:r>
        <w:rPr>
          <w:sz w:val="24"/>
        </w:rPr>
        <w:t>(</w:t>
      </w:r>
      <w:r>
        <w:rPr>
          <w:i/>
          <w:sz w:val="24"/>
        </w:rPr>
        <w:t>Diplôme</w:t>
      </w:r>
      <w:r>
        <w:rPr>
          <w:i/>
          <w:spacing w:val="-2"/>
          <w:sz w:val="24"/>
        </w:rPr>
        <w:t> </w:t>
      </w:r>
      <w:r>
        <w:rPr>
          <w:i/>
          <w:sz w:val="24"/>
        </w:rPr>
        <w:t>Approfondi de</w:t>
      </w:r>
      <w:r>
        <w:rPr>
          <w:i/>
          <w:spacing w:val="-4"/>
          <w:sz w:val="24"/>
        </w:rPr>
        <w:t> </w:t>
      </w:r>
      <w:r>
        <w:rPr>
          <w:i/>
          <w:sz w:val="24"/>
        </w:rPr>
        <w:t>Langue</w:t>
      </w:r>
      <w:r>
        <w:rPr>
          <w:i/>
          <w:spacing w:val="-4"/>
          <w:sz w:val="24"/>
        </w:rPr>
        <w:t> </w:t>
      </w:r>
      <w:r>
        <w:rPr>
          <w:i/>
          <w:sz w:val="24"/>
        </w:rPr>
        <w:t>Française</w:t>
      </w:r>
      <w:r>
        <w:rPr>
          <w:sz w:val="24"/>
        </w:rPr>
        <w:t>):</w:t>
      </w:r>
      <w:r>
        <w:rPr>
          <w:spacing w:val="-2"/>
          <w:sz w:val="24"/>
        </w:rPr>
        <w:t> </w:t>
      </w:r>
      <w:r>
        <w:rPr>
          <w:sz w:val="24"/>
        </w:rPr>
        <w:t>mínimo de</w:t>
      </w:r>
      <w:r>
        <w:rPr>
          <w:spacing w:val="-4"/>
          <w:sz w:val="24"/>
        </w:rPr>
        <w:t> </w:t>
      </w:r>
      <w:r>
        <w:rPr>
          <w:sz w:val="24"/>
        </w:rPr>
        <w:t>C1, sem</w:t>
      </w:r>
      <w:r>
        <w:rPr>
          <w:spacing w:val="-3"/>
          <w:sz w:val="24"/>
        </w:rPr>
        <w:t> </w:t>
      </w:r>
      <w:r>
        <w:rPr>
          <w:sz w:val="24"/>
        </w:rPr>
        <w:t>prazo de validade; ou</w:t>
      </w:r>
    </w:p>
    <w:p>
      <w:pPr>
        <w:pStyle w:val="ListParagraph"/>
        <w:numPr>
          <w:ilvl w:val="2"/>
          <w:numId w:val="1"/>
        </w:numPr>
        <w:tabs>
          <w:tab w:pos="1809" w:val="left" w:leader="none"/>
        </w:tabs>
        <w:spacing w:line="360" w:lineRule="auto" w:before="2" w:after="0"/>
        <w:ind w:left="1809" w:right="183" w:hanging="180"/>
        <w:jc w:val="left"/>
        <w:rPr>
          <w:sz w:val="20"/>
        </w:rPr>
      </w:pPr>
      <w:r>
        <w:rPr>
          <w:sz w:val="24"/>
        </w:rPr>
        <w:t>DELF (</w:t>
      </w:r>
      <w:r>
        <w:rPr>
          <w:i/>
          <w:sz w:val="24"/>
        </w:rPr>
        <w:t>Diplôme d’Études en Langue Française</w:t>
      </w:r>
      <w:r>
        <w:rPr>
          <w:sz w:val="24"/>
        </w:rPr>
        <w:t>): mínimo de B2, sem prazo de</w:t>
      </w:r>
      <w:r>
        <w:rPr>
          <w:spacing w:val="80"/>
          <w:sz w:val="24"/>
        </w:rPr>
        <w:t> </w:t>
      </w:r>
      <w:r>
        <w:rPr>
          <w:spacing w:val="-2"/>
          <w:sz w:val="24"/>
        </w:rPr>
        <w:t>validade.</w:t>
      </w:r>
    </w:p>
    <w:p>
      <w:pPr>
        <w:pStyle w:val="ListParagraph"/>
        <w:numPr>
          <w:ilvl w:val="1"/>
          <w:numId w:val="1"/>
        </w:numPr>
        <w:tabs>
          <w:tab w:pos="1086" w:val="left" w:leader="none"/>
        </w:tabs>
        <w:spacing w:line="240" w:lineRule="auto" w:before="1" w:after="0"/>
        <w:ind w:left="1086" w:right="0" w:hanging="657"/>
        <w:jc w:val="left"/>
        <w:rPr>
          <w:sz w:val="24"/>
        </w:rPr>
      </w:pPr>
      <w:r>
        <w:rPr>
          <w:sz w:val="24"/>
        </w:rPr>
        <w:t>Para</w:t>
      </w:r>
      <w:r>
        <w:rPr>
          <w:spacing w:val="-12"/>
          <w:sz w:val="24"/>
        </w:rPr>
        <w:t> </w:t>
      </w:r>
      <w:r>
        <w:rPr>
          <w:sz w:val="24"/>
        </w:rPr>
        <w:t>a</w:t>
      </w:r>
      <w:r>
        <w:rPr>
          <w:spacing w:val="-9"/>
          <w:sz w:val="24"/>
        </w:rPr>
        <w:t> </w:t>
      </w:r>
      <w:r>
        <w:rPr>
          <w:sz w:val="24"/>
        </w:rPr>
        <w:t>língua</w:t>
      </w:r>
      <w:r>
        <w:rPr>
          <w:spacing w:val="-5"/>
          <w:sz w:val="24"/>
        </w:rPr>
        <w:t> </w:t>
      </w:r>
      <w:r>
        <w:rPr>
          <w:spacing w:val="-2"/>
          <w:sz w:val="24"/>
        </w:rPr>
        <w:t>alemã:</w:t>
      </w:r>
    </w:p>
    <w:p>
      <w:pPr>
        <w:pStyle w:val="ListParagraph"/>
        <w:numPr>
          <w:ilvl w:val="2"/>
          <w:numId w:val="1"/>
        </w:numPr>
        <w:tabs>
          <w:tab w:pos="1794" w:val="left" w:leader="none"/>
        </w:tabs>
        <w:spacing w:line="360" w:lineRule="auto" w:before="129" w:after="0"/>
        <w:ind w:left="1629" w:right="229" w:firstLine="0"/>
        <w:jc w:val="left"/>
        <w:rPr>
          <w:sz w:val="22"/>
        </w:rPr>
      </w:pPr>
      <w:r>
        <w:rPr>
          <w:sz w:val="24"/>
        </w:rPr>
        <w:t>Certificado do Instituto Goethe: mínimo de B2, sem prazo de validade; b.TestDaF</w:t>
      </w:r>
      <w:r>
        <w:rPr>
          <w:spacing w:val="40"/>
          <w:sz w:val="24"/>
        </w:rPr>
        <w:t> </w:t>
      </w:r>
      <w:r>
        <w:rPr>
          <w:sz w:val="24"/>
        </w:rPr>
        <w:t>(</w:t>
      </w:r>
      <w:r>
        <w:rPr>
          <w:i/>
          <w:sz w:val="24"/>
        </w:rPr>
        <w:t>Test</w:t>
      </w:r>
      <w:r>
        <w:rPr>
          <w:i/>
          <w:spacing w:val="40"/>
          <w:sz w:val="24"/>
        </w:rPr>
        <w:t> </w:t>
      </w:r>
      <w:r>
        <w:rPr>
          <w:i/>
          <w:sz w:val="24"/>
        </w:rPr>
        <w:t>Deutsch</w:t>
      </w:r>
      <w:r>
        <w:rPr>
          <w:i/>
          <w:spacing w:val="40"/>
          <w:sz w:val="24"/>
        </w:rPr>
        <w:t> </w:t>
      </w:r>
      <w:r>
        <w:rPr>
          <w:i/>
          <w:sz w:val="24"/>
        </w:rPr>
        <w:t>als</w:t>
      </w:r>
      <w:r>
        <w:rPr>
          <w:i/>
          <w:spacing w:val="40"/>
          <w:sz w:val="24"/>
        </w:rPr>
        <w:t> </w:t>
      </w:r>
      <w:r>
        <w:rPr>
          <w:i/>
          <w:sz w:val="24"/>
        </w:rPr>
        <w:t>Fremdsprache</w:t>
      </w:r>
      <w:r>
        <w:rPr>
          <w:sz w:val="24"/>
        </w:rPr>
        <w:t>):</w:t>
      </w:r>
      <w:r>
        <w:rPr>
          <w:spacing w:val="40"/>
          <w:sz w:val="24"/>
        </w:rPr>
        <w:t> </w:t>
      </w:r>
      <w:r>
        <w:rPr>
          <w:sz w:val="24"/>
        </w:rPr>
        <w:t>mínimo</w:t>
      </w:r>
      <w:r>
        <w:rPr>
          <w:spacing w:val="40"/>
          <w:sz w:val="24"/>
        </w:rPr>
        <w:t> </w:t>
      </w:r>
      <w:r>
        <w:rPr>
          <w:sz w:val="24"/>
        </w:rPr>
        <w:t>de</w:t>
      </w:r>
      <w:r>
        <w:rPr>
          <w:spacing w:val="35"/>
          <w:sz w:val="24"/>
        </w:rPr>
        <w:t> </w:t>
      </w:r>
      <w:r>
        <w:rPr>
          <w:sz w:val="24"/>
        </w:rPr>
        <w:t>TDN3,</w:t>
      </w:r>
      <w:r>
        <w:rPr>
          <w:spacing w:val="36"/>
          <w:sz w:val="24"/>
        </w:rPr>
        <w:t> </w:t>
      </w:r>
      <w:r>
        <w:rPr>
          <w:sz w:val="24"/>
        </w:rPr>
        <w:t>sem</w:t>
      </w:r>
      <w:r>
        <w:rPr>
          <w:spacing w:val="40"/>
          <w:sz w:val="24"/>
        </w:rPr>
        <w:t> </w:t>
      </w:r>
      <w:r>
        <w:rPr>
          <w:sz w:val="24"/>
        </w:rPr>
        <w:t>prazo</w:t>
      </w:r>
      <w:r>
        <w:rPr>
          <w:spacing w:val="40"/>
          <w:sz w:val="24"/>
        </w:rPr>
        <w:t> </w:t>
      </w:r>
      <w:r>
        <w:rPr>
          <w:sz w:val="24"/>
        </w:rPr>
        <w:t>de</w:t>
      </w:r>
    </w:p>
    <w:p>
      <w:pPr>
        <w:pStyle w:val="BodyText"/>
        <w:ind w:left="1809"/>
        <w:jc w:val="left"/>
      </w:pPr>
      <w:r>
        <w:rPr>
          <w:spacing w:val="-2"/>
        </w:rPr>
        <w:t>validade;</w:t>
      </w:r>
    </w:p>
    <w:p>
      <w:pPr>
        <w:pStyle w:val="ListParagraph"/>
        <w:numPr>
          <w:ilvl w:val="0"/>
          <w:numId w:val="2"/>
        </w:numPr>
        <w:tabs>
          <w:tab w:pos="1794" w:val="left" w:leader="none"/>
        </w:tabs>
        <w:spacing w:line="240" w:lineRule="auto" w:before="139" w:after="0"/>
        <w:ind w:left="1794" w:right="0" w:hanging="165"/>
        <w:jc w:val="both"/>
        <w:rPr>
          <w:sz w:val="24"/>
        </w:rPr>
      </w:pPr>
      <w:r>
        <w:rPr>
          <w:sz w:val="24"/>
        </w:rPr>
        <w:t>OnSET</w:t>
      </w:r>
      <w:r>
        <w:rPr>
          <w:spacing w:val="-12"/>
          <w:sz w:val="24"/>
        </w:rPr>
        <w:t> </w:t>
      </w:r>
      <w:r>
        <w:rPr>
          <w:sz w:val="24"/>
        </w:rPr>
        <w:t>(</w:t>
      </w:r>
      <w:r>
        <w:rPr>
          <w:i/>
          <w:sz w:val="24"/>
        </w:rPr>
        <w:t>online-Spracheinstufungstest</w:t>
      </w:r>
      <w:r>
        <w:rPr>
          <w:sz w:val="24"/>
        </w:rPr>
        <w:t>):</w:t>
      </w:r>
      <w:r>
        <w:rPr>
          <w:spacing w:val="-8"/>
          <w:sz w:val="24"/>
        </w:rPr>
        <w:t> </w:t>
      </w:r>
      <w:r>
        <w:rPr>
          <w:sz w:val="24"/>
        </w:rPr>
        <w:t>mínimo</w:t>
      </w:r>
      <w:r>
        <w:rPr>
          <w:spacing w:val="-10"/>
          <w:sz w:val="24"/>
        </w:rPr>
        <w:t> </w:t>
      </w:r>
      <w:r>
        <w:rPr>
          <w:sz w:val="24"/>
        </w:rPr>
        <w:t>de</w:t>
      </w:r>
      <w:r>
        <w:rPr>
          <w:spacing w:val="-12"/>
          <w:sz w:val="24"/>
        </w:rPr>
        <w:t> </w:t>
      </w:r>
      <w:r>
        <w:rPr>
          <w:sz w:val="24"/>
        </w:rPr>
        <w:t>B2,</w:t>
      </w:r>
      <w:r>
        <w:rPr>
          <w:spacing w:val="-10"/>
          <w:sz w:val="24"/>
        </w:rPr>
        <w:t> </w:t>
      </w:r>
      <w:r>
        <w:rPr>
          <w:sz w:val="24"/>
        </w:rPr>
        <w:t>sem</w:t>
      </w:r>
      <w:r>
        <w:rPr>
          <w:spacing w:val="-8"/>
          <w:sz w:val="24"/>
        </w:rPr>
        <w:t> </w:t>
      </w:r>
      <w:r>
        <w:rPr>
          <w:sz w:val="24"/>
        </w:rPr>
        <w:t>prazo</w:t>
      </w:r>
      <w:r>
        <w:rPr>
          <w:spacing w:val="-9"/>
          <w:sz w:val="24"/>
        </w:rPr>
        <w:t> </w:t>
      </w:r>
      <w:r>
        <w:rPr>
          <w:sz w:val="24"/>
        </w:rPr>
        <w:t>de</w:t>
      </w:r>
      <w:r>
        <w:rPr>
          <w:spacing w:val="-14"/>
          <w:sz w:val="24"/>
        </w:rPr>
        <w:t> </w:t>
      </w:r>
      <w:r>
        <w:rPr>
          <w:sz w:val="24"/>
        </w:rPr>
        <w:t>validade;</w:t>
      </w:r>
      <w:r>
        <w:rPr>
          <w:spacing w:val="-4"/>
          <w:sz w:val="24"/>
        </w:rPr>
        <w:t> </w:t>
      </w:r>
      <w:r>
        <w:rPr>
          <w:spacing w:val="-5"/>
          <w:sz w:val="24"/>
        </w:rPr>
        <w:t>ou</w:t>
      </w:r>
    </w:p>
    <w:p>
      <w:pPr>
        <w:pStyle w:val="ListParagraph"/>
        <w:numPr>
          <w:ilvl w:val="0"/>
          <w:numId w:val="2"/>
        </w:numPr>
        <w:tabs>
          <w:tab w:pos="1809" w:val="left" w:leader="none"/>
        </w:tabs>
        <w:spacing w:line="360" w:lineRule="auto" w:before="137" w:after="0"/>
        <w:ind w:left="1809" w:right="245" w:hanging="180"/>
        <w:jc w:val="both"/>
        <w:rPr>
          <w:sz w:val="24"/>
        </w:rPr>
      </w:pPr>
      <w:r>
        <w:rPr>
          <w:spacing w:val="-2"/>
          <w:sz w:val="24"/>
        </w:rPr>
        <w:t>DSH</w:t>
      </w:r>
      <w:r>
        <w:rPr>
          <w:spacing w:val="-13"/>
          <w:sz w:val="24"/>
        </w:rPr>
        <w:t> </w:t>
      </w:r>
      <w:r>
        <w:rPr>
          <w:spacing w:val="-2"/>
          <w:sz w:val="24"/>
        </w:rPr>
        <w:t>(</w:t>
      </w:r>
      <w:r>
        <w:rPr>
          <w:i/>
          <w:spacing w:val="-2"/>
          <w:sz w:val="24"/>
        </w:rPr>
        <w:t>Deutsche</w:t>
      </w:r>
      <w:r>
        <w:rPr>
          <w:i/>
          <w:spacing w:val="-13"/>
          <w:sz w:val="24"/>
        </w:rPr>
        <w:t> </w:t>
      </w:r>
      <w:r>
        <w:rPr>
          <w:i/>
          <w:spacing w:val="-2"/>
          <w:sz w:val="24"/>
        </w:rPr>
        <w:t>Sprachprüfung</w:t>
      </w:r>
      <w:r>
        <w:rPr>
          <w:i/>
          <w:spacing w:val="-13"/>
          <w:sz w:val="24"/>
        </w:rPr>
        <w:t> </w:t>
      </w:r>
      <w:r>
        <w:rPr>
          <w:i/>
          <w:spacing w:val="-2"/>
          <w:sz w:val="24"/>
        </w:rPr>
        <w:t>für</w:t>
      </w:r>
      <w:r>
        <w:rPr>
          <w:i/>
          <w:spacing w:val="-13"/>
          <w:sz w:val="24"/>
        </w:rPr>
        <w:t> </w:t>
      </w:r>
      <w:r>
        <w:rPr>
          <w:i/>
          <w:spacing w:val="-2"/>
          <w:sz w:val="24"/>
        </w:rPr>
        <w:t>den</w:t>
      </w:r>
      <w:r>
        <w:rPr>
          <w:i/>
          <w:spacing w:val="-10"/>
          <w:sz w:val="24"/>
        </w:rPr>
        <w:t> </w:t>
      </w:r>
      <w:r>
        <w:rPr>
          <w:i/>
          <w:spacing w:val="-2"/>
          <w:sz w:val="24"/>
        </w:rPr>
        <w:t>Hochschulzugang</w:t>
      </w:r>
      <w:r>
        <w:rPr>
          <w:spacing w:val="-2"/>
          <w:sz w:val="24"/>
        </w:rPr>
        <w:t>):</w:t>
      </w:r>
      <w:r>
        <w:rPr>
          <w:spacing w:val="-7"/>
          <w:sz w:val="24"/>
        </w:rPr>
        <w:t> </w:t>
      </w:r>
      <w:r>
        <w:rPr>
          <w:spacing w:val="-2"/>
          <w:sz w:val="24"/>
        </w:rPr>
        <w:t>mínimo</w:t>
      </w:r>
      <w:r>
        <w:rPr>
          <w:spacing w:val="-7"/>
          <w:sz w:val="24"/>
        </w:rPr>
        <w:t> </w:t>
      </w:r>
      <w:r>
        <w:rPr>
          <w:spacing w:val="-2"/>
          <w:sz w:val="24"/>
        </w:rPr>
        <w:t>de</w:t>
      </w:r>
      <w:r>
        <w:rPr>
          <w:spacing w:val="-13"/>
          <w:sz w:val="24"/>
        </w:rPr>
        <w:t> </w:t>
      </w:r>
      <w:r>
        <w:rPr>
          <w:spacing w:val="-2"/>
          <w:sz w:val="24"/>
        </w:rPr>
        <w:t>DSH1,</w:t>
      </w:r>
      <w:r>
        <w:rPr>
          <w:spacing w:val="-10"/>
          <w:sz w:val="24"/>
        </w:rPr>
        <w:t> </w:t>
      </w:r>
      <w:r>
        <w:rPr>
          <w:spacing w:val="-2"/>
          <w:sz w:val="24"/>
        </w:rPr>
        <w:t>sem </w:t>
      </w:r>
      <w:r>
        <w:rPr>
          <w:sz w:val="24"/>
        </w:rPr>
        <w:t>prazo de validade.</w:t>
      </w:r>
    </w:p>
    <w:p>
      <w:pPr>
        <w:pStyle w:val="ListParagraph"/>
        <w:numPr>
          <w:ilvl w:val="1"/>
          <w:numId w:val="1"/>
        </w:numPr>
        <w:tabs>
          <w:tab w:pos="1084" w:val="left" w:leader="none"/>
        </w:tabs>
        <w:spacing w:line="274" w:lineRule="exact" w:before="0" w:after="0"/>
        <w:ind w:left="1084" w:right="0" w:hanging="667"/>
        <w:jc w:val="both"/>
        <w:rPr>
          <w:sz w:val="24"/>
        </w:rPr>
      </w:pPr>
      <w:r>
        <w:rPr>
          <w:sz w:val="24"/>
        </w:rPr>
        <w:t>Para</w:t>
      </w:r>
      <w:r>
        <w:rPr>
          <w:spacing w:val="-12"/>
          <w:sz w:val="24"/>
        </w:rPr>
        <w:t> </w:t>
      </w:r>
      <w:r>
        <w:rPr>
          <w:sz w:val="24"/>
        </w:rPr>
        <w:t>a</w:t>
      </w:r>
      <w:r>
        <w:rPr>
          <w:spacing w:val="-9"/>
          <w:sz w:val="24"/>
        </w:rPr>
        <w:t> </w:t>
      </w:r>
      <w:r>
        <w:rPr>
          <w:sz w:val="24"/>
        </w:rPr>
        <w:t>língua</w:t>
      </w:r>
      <w:r>
        <w:rPr>
          <w:spacing w:val="-5"/>
          <w:sz w:val="24"/>
        </w:rPr>
        <w:t> </w:t>
      </w:r>
      <w:r>
        <w:rPr>
          <w:spacing w:val="-2"/>
          <w:sz w:val="24"/>
        </w:rPr>
        <w:t>espanhola:</w:t>
      </w:r>
    </w:p>
    <w:p>
      <w:pPr>
        <w:pStyle w:val="ListParagraph"/>
        <w:numPr>
          <w:ilvl w:val="2"/>
          <w:numId w:val="1"/>
        </w:numPr>
        <w:tabs>
          <w:tab w:pos="1809" w:val="left" w:leader="none"/>
        </w:tabs>
        <w:spacing w:line="360" w:lineRule="auto" w:before="140" w:after="0"/>
        <w:ind w:left="1809" w:right="139" w:hanging="180"/>
        <w:jc w:val="both"/>
        <w:rPr>
          <w:sz w:val="22"/>
        </w:rPr>
      </w:pPr>
      <w:r>
        <w:rPr>
          <w:sz w:val="24"/>
        </w:rPr>
        <w:t>DELE (</w:t>
      </w:r>
      <w:r>
        <w:rPr>
          <w:i/>
          <w:sz w:val="24"/>
        </w:rPr>
        <w:t>Diplomas de Español como Lengua Extranjera</w:t>
      </w:r>
      <w:r>
        <w:rPr>
          <w:sz w:val="24"/>
        </w:rPr>
        <w:t>), emitido pelo Instituto Cervates: mínimo de B2, sem prazo de validade; ou</w:t>
      </w:r>
    </w:p>
    <w:p>
      <w:pPr>
        <w:pStyle w:val="ListParagraph"/>
        <w:numPr>
          <w:ilvl w:val="2"/>
          <w:numId w:val="1"/>
        </w:numPr>
        <w:tabs>
          <w:tab w:pos="1809" w:val="left" w:leader="none"/>
        </w:tabs>
        <w:spacing w:line="360" w:lineRule="auto" w:before="4" w:after="0"/>
        <w:ind w:left="1809" w:right="127" w:hanging="180"/>
        <w:jc w:val="both"/>
        <w:rPr>
          <w:sz w:val="20"/>
        </w:rPr>
      </w:pPr>
      <w:r>
        <w:rPr>
          <w:sz w:val="24"/>
        </w:rPr>
        <w:t>SIELE</w:t>
      </w:r>
      <w:r>
        <w:rPr>
          <w:spacing w:val="-7"/>
          <w:sz w:val="24"/>
        </w:rPr>
        <w:t> </w:t>
      </w:r>
      <w:r>
        <w:rPr>
          <w:sz w:val="24"/>
        </w:rPr>
        <w:t>(</w:t>
      </w:r>
      <w:r>
        <w:rPr>
          <w:i/>
          <w:sz w:val="24"/>
        </w:rPr>
        <w:t>Servicio</w:t>
      </w:r>
      <w:r>
        <w:rPr>
          <w:i/>
          <w:spacing w:val="-9"/>
          <w:sz w:val="24"/>
        </w:rPr>
        <w:t> </w:t>
      </w:r>
      <w:r>
        <w:rPr>
          <w:i/>
          <w:sz w:val="24"/>
        </w:rPr>
        <w:t>Internacional</w:t>
      </w:r>
      <w:r>
        <w:rPr>
          <w:i/>
          <w:spacing w:val="-8"/>
          <w:sz w:val="24"/>
        </w:rPr>
        <w:t> </w:t>
      </w:r>
      <w:r>
        <w:rPr>
          <w:i/>
          <w:sz w:val="24"/>
        </w:rPr>
        <w:t>de</w:t>
      </w:r>
      <w:r>
        <w:rPr>
          <w:i/>
          <w:spacing w:val="-13"/>
          <w:sz w:val="24"/>
        </w:rPr>
        <w:t> </w:t>
      </w:r>
      <w:r>
        <w:rPr>
          <w:i/>
          <w:sz w:val="24"/>
        </w:rPr>
        <w:t>Evaluación</w:t>
      </w:r>
      <w:r>
        <w:rPr>
          <w:i/>
          <w:spacing w:val="-11"/>
          <w:sz w:val="24"/>
        </w:rPr>
        <w:t> </w:t>
      </w:r>
      <w:r>
        <w:rPr>
          <w:i/>
          <w:sz w:val="24"/>
        </w:rPr>
        <w:t>de</w:t>
      </w:r>
      <w:r>
        <w:rPr>
          <w:i/>
          <w:spacing w:val="-13"/>
          <w:sz w:val="24"/>
        </w:rPr>
        <w:t> </w:t>
      </w:r>
      <w:r>
        <w:rPr>
          <w:i/>
          <w:sz w:val="24"/>
        </w:rPr>
        <w:t>la</w:t>
      </w:r>
      <w:r>
        <w:rPr>
          <w:i/>
          <w:spacing w:val="-9"/>
          <w:sz w:val="24"/>
        </w:rPr>
        <w:t> </w:t>
      </w:r>
      <w:r>
        <w:rPr>
          <w:i/>
          <w:sz w:val="24"/>
        </w:rPr>
        <w:t>Lengua</w:t>
      </w:r>
      <w:r>
        <w:rPr>
          <w:i/>
          <w:spacing w:val="-9"/>
          <w:sz w:val="24"/>
        </w:rPr>
        <w:t> </w:t>
      </w:r>
      <w:r>
        <w:rPr>
          <w:i/>
          <w:sz w:val="24"/>
        </w:rPr>
        <w:t>Española</w:t>
      </w:r>
      <w:r>
        <w:rPr>
          <w:sz w:val="24"/>
        </w:rPr>
        <w:t>):</w:t>
      </w:r>
      <w:r>
        <w:rPr>
          <w:spacing w:val="-11"/>
          <w:sz w:val="24"/>
        </w:rPr>
        <w:t> </w:t>
      </w:r>
      <w:r>
        <w:rPr>
          <w:sz w:val="22"/>
        </w:rPr>
        <w:t>:</w:t>
      </w:r>
      <w:r>
        <w:rPr>
          <w:spacing w:val="-3"/>
          <w:sz w:val="22"/>
        </w:rPr>
        <w:t> </w:t>
      </w:r>
      <w:r>
        <w:rPr>
          <w:sz w:val="22"/>
        </w:rPr>
        <w:t>mínimo</w:t>
      </w:r>
      <w:r>
        <w:rPr>
          <w:spacing w:val="-10"/>
          <w:sz w:val="22"/>
        </w:rPr>
        <w:t> </w:t>
      </w:r>
      <w:r>
        <w:rPr>
          <w:sz w:val="22"/>
        </w:rPr>
        <w:t>de B2, validade de 5 (cinco) anos. O candidato deverá realizar o exame completo e atingir B2 em cada banda (Listening comprehension; Reading comprehension; Writing expression and interaction; Oral expression and interaction).</w:t>
      </w:r>
    </w:p>
    <w:p>
      <w:pPr>
        <w:pStyle w:val="ListParagraph"/>
        <w:numPr>
          <w:ilvl w:val="1"/>
          <w:numId w:val="1"/>
        </w:numPr>
        <w:tabs>
          <w:tab w:pos="1087" w:val="left" w:leader="none"/>
        </w:tabs>
        <w:spacing w:line="240" w:lineRule="auto" w:before="1" w:after="0"/>
        <w:ind w:left="1087" w:right="0" w:hanging="593"/>
        <w:jc w:val="both"/>
        <w:rPr>
          <w:sz w:val="24"/>
        </w:rPr>
      </w:pPr>
      <w:r>
        <w:rPr>
          <w:sz w:val="24"/>
        </w:rPr>
        <w:t>Para</w:t>
      </w:r>
      <w:r>
        <w:rPr>
          <w:spacing w:val="-16"/>
          <w:sz w:val="24"/>
        </w:rPr>
        <w:t> </w:t>
      </w:r>
      <w:r>
        <w:rPr>
          <w:sz w:val="24"/>
        </w:rPr>
        <w:t>a</w:t>
      </w:r>
      <w:r>
        <w:rPr>
          <w:spacing w:val="-10"/>
          <w:sz w:val="24"/>
        </w:rPr>
        <w:t> </w:t>
      </w:r>
      <w:r>
        <w:rPr>
          <w:sz w:val="24"/>
        </w:rPr>
        <w:t>língua</w:t>
      </w:r>
      <w:r>
        <w:rPr>
          <w:spacing w:val="-5"/>
          <w:sz w:val="24"/>
        </w:rPr>
        <w:t> </w:t>
      </w:r>
      <w:r>
        <w:rPr>
          <w:spacing w:val="-2"/>
          <w:sz w:val="24"/>
        </w:rPr>
        <w:t>italiana:</w:t>
      </w:r>
    </w:p>
    <w:p>
      <w:pPr>
        <w:pStyle w:val="ListParagraph"/>
        <w:numPr>
          <w:ilvl w:val="2"/>
          <w:numId w:val="1"/>
        </w:numPr>
        <w:tabs>
          <w:tab w:pos="1809" w:val="left" w:leader="none"/>
        </w:tabs>
        <w:spacing w:line="360" w:lineRule="auto" w:before="137" w:after="0"/>
        <w:ind w:left="1809" w:right="152" w:hanging="180"/>
        <w:jc w:val="both"/>
        <w:rPr>
          <w:sz w:val="22"/>
        </w:rPr>
      </w:pPr>
      <w:r>
        <w:rPr>
          <w:sz w:val="24"/>
        </w:rPr>
        <w:t>IIC (</w:t>
      </w:r>
      <w:r>
        <w:rPr>
          <w:i/>
          <w:sz w:val="24"/>
        </w:rPr>
        <w:t>Istituto Italiano di Cultura</w:t>
      </w:r>
      <w:r>
        <w:rPr>
          <w:sz w:val="24"/>
        </w:rPr>
        <w:t>): teste Lato Sensu, mínimo de B2, validade de</w:t>
      </w:r>
      <w:r>
        <w:rPr>
          <w:spacing w:val="40"/>
          <w:sz w:val="24"/>
        </w:rPr>
        <w:t> </w:t>
      </w:r>
      <w:r>
        <w:rPr>
          <w:sz w:val="24"/>
        </w:rPr>
        <w:t>um ano;</w:t>
      </w:r>
    </w:p>
    <w:p>
      <w:pPr>
        <w:pStyle w:val="ListParagraph"/>
        <w:numPr>
          <w:ilvl w:val="2"/>
          <w:numId w:val="1"/>
        </w:numPr>
        <w:tabs>
          <w:tab w:pos="1809" w:val="left" w:leader="none"/>
        </w:tabs>
        <w:spacing w:line="360" w:lineRule="auto" w:before="0" w:after="0"/>
        <w:ind w:left="1809" w:right="151" w:hanging="180"/>
        <w:jc w:val="both"/>
        <w:rPr>
          <w:sz w:val="20"/>
        </w:rPr>
      </w:pPr>
      <w:r>
        <w:rPr>
          <w:sz w:val="24"/>
        </w:rPr>
        <w:t>CELI (</w:t>
      </w:r>
      <w:r>
        <w:rPr>
          <w:i/>
          <w:sz w:val="24"/>
        </w:rPr>
        <w:t>Certificato di Conoscenza della Lingua Italiana</w:t>
      </w:r>
      <w:r>
        <w:rPr>
          <w:sz w:val="24"/>
        </w:rPr>
        <w:t>): mínimo CELI 3, sem prazo de validade; ou</w:t>
      </w:r>
    </w:p>
    <w:p>
      <w:pPr>
        <w:pStyle w:val="ListParagraph"/>
        <w:numPr>
          <w:ilvl w:val="2"/>
          <w:numId w:val="1"/>
        </w:numPr>
        <w:tabs>
          <w:tab w:pos="1809" w:val="left" w:leader="none"/>
        </w:tabs>
        <w:spacing w:line="360" w:lineRule="auto" w:before="0" w:after="0"/>
        <w:ind w:left="1809" w:right="143" w:hanging="180"/>
        <w:jc w:val="both"/>
        <w:rPr>
          <w:sz w:val="22"/>
        </w:rPr>
      </w:pPr>
      <w:r>
        <w:rPr>
          <w:sz w:val="24"/>
        </w:rPr>
        <w:t>CILS (</w:t>
      </w:r>
      <w:r>
        <w:rPr>
          <w:i/>
          <w:sz w:val="24"/>
        </w:rPr>
        <w:t>Certificazione di Italiano come Lingua Straniera</w:t>
      </w:r>
      <w:r>
        <w:rPr>
          <w:sz w:val="24"/>
        </w:rPr>
        <w:t>): mínimo CILS due B2, sem prazo de validade, será aceito o teste Lato Sensu do </w:t>
      </w:r>
      <w:r>
        <w:rPr>
          <w:i/>
          <w:sz w:val="24"/>
        </w:rPr>
        <w:t>Istituto Italiano di Cultura</w:t>
      </w:r>
      <w:r>
        <w:rPr>
          <w:sz w:val="24"/>
        </w:rPr>
        <w:t>: nível mínimo B2, com validade de um ano.</w:t>
      </w:r>
    </w:p>
    <w:p>
      <w:pPr>
        <w:pStyle w:val="ListParagraph"/>
        <w:numPr>
          <w:ilvl w:val="0"/>
          <w:numId w:val="1"/>
        </w:numPr>
        <w:tabs>
          <w:tab w:pos="369" w:val="left" w:leader="none"/>
        </w:tabs>
        <w:spacing w:line="360" w:lineRule="auto" w:before="2" w:after="0"/>
        <w:ind w:left="369" w:right="161" w:hanging="360"/>
        <w:jc w:val="both"/>
        <w:rPr>
          <w:sz w:val="24"/>
        </w:rPr>
      </w:pPr>
      <w:r>
        <w:rPr>
          <w:sz w:val="24"/>
        </w:rPr>
        <w:t>O</w:t>
      </w:r>
      <w:r>
        <w:rPr>
          <w:spacing w:val="-2"/>
          <w:sz w:val="24"/>
        </w:rPr>
        <w:t> </w:t>
      </w:r>
      <w:r>
        <w:rPr>
          <w:sz w:val="24"/>
        </w:rPr>
        <w:t>candidato</w:t>
      </w:r>
      <w:r>
        <w:rPr>
          <w:spacing w:val="-1"/>
          <w:sz w:val="24"/>
        </w:rPr>
        <w:t> </w:t>
      </w:r>
      <w:r>
        <w:rPr>
          <w:sz w:val="24"/>
        </w:rPr>
        <w:t>poderá</w:t>
      </w:r>
      <w:r>
        <w:rPr>
          <w:spacing w:val="-2"/>
          <w:sz w:val="24"/>
        </w:rPr>
        <w:t> </w:t>
      </w:r>
      <w:r>
        <w:rPr>
          <w:sz w:val="24"/>
        </w:rPr>
        <w:t>apresentar</w:t>
      </w:r>
      <w:r>
        <w:rPr>
          <w:spacing w:val="-3"/>
          <w:sz w:val="24"/>
        </w:rPr>
        <w:t> </w:t>
      </w:r>
      <w:r>
        <w:rPr>
          <w:sz w:val="24"/>
        </w:rPr>
        <w:t>teste</w:t>
      </w:r>
      <w:r>
        <w:rPr>
          <w:spacing w:val="-2"/>
          <w:sz w:val="24"/>
        </w:rPr>
        <w:t> </w:t>
      </w:r>
      <w:r>
        <w:rPr>
          <w:sz w:val="24"/>
        </w:rPr>
        <w:t>de</w:t>
      </w:r>
      <w:r>
        <w:rPr>
          <w:spacing w:val="-2"/>
          <w:sz w:val="24"/>
        </w:rPr>
        <w:t> </w:t>
      </w:r>
      <w:r>
        <w:rPr>
          <w:sz w:val="24"/>
        </w:rPr>
        <w:t>proficiência</w:t>
      </w:r>
      <w:r>
        <w:rPr>
          <w:spacing w:val="-2"/>
          <w:sz w:val="24"/>
        </w:rPr>
        <w:t> </w:t>
      </w:r>
      <w:r>
        <w:rPr>
          <w:sz w:val="24"/>
        </w:rPr>
        <w:t>realizado</w:t>
      </w:r>
      <w:r>
        <w:rPr>
          <w:spacing w:val="-1"/>
          <w:sz w:val="24"/>
        </w:rPr>
        <w:t> </w:t>
      </w:r>
      <w:r>
        <w:rPr>
          <w:sz w:val="24"/>
        </w:rPr>
        <w:t>de</w:t>
      </w:r>
      <w:r>
        <w:rPr>
          <w:spacing w:val="-2"/>
          <w:sz w:val="24"/>
        </w:rPr>
        <w:t> </w:t>
      </w:r>
      <w:r>
        <w:rPr>
          <w:sz w:val="24"/>
        </w:rPr>
        <w:t>forma</w:t>
      </w:r>
      <w:r>
        <w:rPr>
          <w:spacing w:val="-2"/>
          <w:sz w:val="24"/>
        </w:rPr>
        <w:t> </w:t>
      </w:r>
      <w:r>
        <w:rPr>
          <w:sz w:val="24"/>
        </w:rPr>
        <w:t>on-line/remota</w:t>
      </w:r>
      <w:r>
        <w:rPr>
          <w:spacing w:val="-2"/>
          <w:sz w:val="24"/>
        </w:rPr>
        <w:t> </w:t>
      </w:r>
      <w:r>
        <w:rPr>
          <w:sz w:val="24"/>
        </w:rPr>
        <w:t>desde</w:t>
      </w:r>
      <w:r>
        <w:rPr>
          <w:spacing w:val="-2"/>
          <w:sz w:val="24"/>
        </w:rPr>
        <w:t> </w:t>
      </w:r>
      <w:r>
        <w:rPr>
          <w:sz w:val="24"/>
        </w:rPr>
        <w:t>que aceitos</w:t>
      </w:r>
      <w:r>
        <w:rPr>
          <w:spacing w:val="-15"/>
          <w:sz w:val="24"/>
        </w:rPr>
        <w:t> </w:t>
      </w:r>
      <w:r>
        <w:rPr>
          <w:sz w:val="24"/>
        </w:rPr>
        <w:t>pela</w:t>
      </w:r>
      <w:r>
        <w:rPr>
          <w:spacing w:val="-15"/>
          <w:sz w:val="24"/>
        </w:rPr>
        <w:t> </w:t>
      </w:r>
      <w:r>
        <w:rPr>
          <w:sz w:val="24"/>
        </w:rPr>
        <w:t>IES</w:t>
      </w:r>
      <w:r>
        <w:rPr>
          <w:spacing w:val="-15"/>
          <w:sz w:val="24"/>
        </w:rPr>
        <w:t> </w:t>
      </w:r>
      <w:r>
        <w:rPr>
          <w:sz w:val="24"/>
        </w:rPr>
        <w:t>de</w:t>
      </w:r>
      <w:r>
        <w:rPr>
          <w:spacing w:val="-15"/>
          <w:sz w:val="24"/>
        </w:rPr>
        <w:t> </w:t>
      </w:r>
      <w:r>
        <w:rPr>
          <w:sz w:val="24"/>
        </w:rPr>
        <w:t>destino</w:t>
      </w:r>
      <w:r>
        <w:rPr>
          <w:spacing w:val="-15"/>
          <w:sz w:val="24"/>
        </w:rPr>
        <w:t> </w:t>
      </w:r>
      <w:r>
        <w:rPr>
          <w:sz w:val="24"/>
        </w:rPr>
        <w:t>e</w:t>
      </w:r>
      <w:r>
        <w:rPr>
          <w:spacing w:val="-16"/>
          <w:sz w:val="24"/>
        </w:rPr>
        <w:t> </w:t>
      </w:r>
      <w:r>
        <w:rPr>
          <w:sz w:val="24"/>
        </w:rPr>
        <w:t>confirmado</w:t>
      </w:r>
      <w:r>
        <w:rPr>
          <w:spacing w:val="-15"/>
          <w:sz w:val="24"/>
        </w:rPr>
        <w:t> </w:t>
      </w:r>
      <w:r>
        <w:rPr>
          <w:sz w:val="24"/>
        </w:rPr>
        <w:t>pelas</w:t>
      </w:r>
      <w:r>
        <w:rPr>
          <w:spacing w:val="-15"/>
          <w:sz w:val="24"/>
        </w:rPr>
        <w:t> </w:t>
      </w:r>
      <w:r>
        <w:rPr>
          <w:sz w:val="24"/>
        </w:rPr>
        <w:t>instituições</w:t>
      </w:r>
      <w:r>
        <w:rPr>
          <w:spacing w:val="-13"/>
          <w:sz w:val="24"/>
        </w:rPr>
        <w:t> </w:t>
      </w:r>
      <w:r>
        <w:rPr>
          <w:sz w:val="24"/>
        </w:rPr>
        <w:t>certificadoras,</w:t>
      </w:r>
      <w:r>
        <w:rPr>
          <w:spacing w:val="-15"/>
          <w:sz w:val="24"/>
        </w:rPr>
        <w:t> </w:t>
      </w:r>
      <w:r>
        <w:rPr>
          <w:sz w:val="24"/>
        </w:rPr>
        <w:t>listadas</w:t>
      </w:r>
      <w:r>
        <w:rPr>
          <w:spacing w:val="-13"/>
          <w:sz w:val="24"/>
        </w:rPr>
        <w:t> </w:t>
      </w:r>
      <w:r>
        <w:rPr>
          <w:sz w:val="24"/>
        </w:rPr>
        <w:t>no</w:t>
      </w:r>
      <w:r>
        <w:rPr>
          <w:spacing w:val="-15"/>
          <w:sz w:val="24"/>
        </w:rPr>
        <w:t> </w:t>
      </w:r>
      <w:r>
        <w:rPr>
          <w:sz w:val="24"/>
        </w:rPr>
        <w:t>item</w:t>
      </w:r>
      <w:r>
        <w:rPr>
          <w:spacing w:val="-15"/>
          <w:sz w:val="24"/>
        </w:rPr>
        <w:t> </w:t>
      </w:r>
      <w:r>
        <w:rPr>
          <w:sz w:val="24"/>
        </w:rPr>
        <w:t>2,</w:t>
      </w:r>
      <w:r>
        <w:rPr>
          <w:spacing w:val="-15"/>
          <w:sz w:val="24"/>
        </w:rPr>
        <w:t> </w:t>
      </w:r>
      <w:r>
        <w:rPr>
          <w:sz w:val="24"/>
        </w:rPr>
        <w:t>como</w:t>
      </w:r>
    </w:p>
    <w:p>
      <w:pPr>
        <w:pStyle w:val="ListParagraph"/>
        <w:spacing w:after="0" w:line="360" w:lineRule="auto"/>
        <w:jc w:val="both"/>
        <w:rPr>
          <w:sz w:val="24"/>
        </w:rPr>
        <w:sectPr>
          <w:pgSz w:w="11940" w:h="16860"/>
          <w:pgMar w:top="520" w:bottom="280" w:left="1275" w:right="850"/>
        </w:sectPr>
      </w:pPr>
    </w:p>
    <w:p>
      <w:pPr>
        <w:pStyle w:val="BodyText"/>
        <w:spacing w:before="72"/>
      </w:pPr>
      <w:r>
        <w:rPr/>
        <w:t>equivalentes</w:t>
      </w:r>
      <w:r>
        <w:rPr>
          <w:spacing w:val="-6"/>
        </w:rPr>
        <w:t> </w:t>
      </w:r>
      <w:r>
        <w:rPr/>
        <w:t>ao</w:t>
      </w:r>
      <w:r>
        <w:rPr>
          <w:spacing w:val="-1"/>
        </w:rPr>
        <w:t> </w:t>
      </w:r>
      <w:r>
        <w:rPr/>
        <w:t>teste</w:t>
      </w:r>
      <w:r>
        <w:rPr>
          <w:spacing w:val="-3"/>
        </w:rPr>
        <w:t> </w:t>
      </w:r>
      <w:r>
        <w:rPr/>
        <w:t>presencial sem</w:t>
      </w:r>
      <w:r>
        <w:rPr>
          <w:spacing w:val="-1"/>
        </w:rPr>
        <w:t> </w:t>
      </w:r>
      <w:r>
        <w:rPr/>
        <w:t>qualquer</w:t>
      </w:r>
      <w:r>
        <w:rPr>
          <w:spacing w:val="-2"/>
        </w:rPr>
        <w:t> </w:t>
      </w:r>
      <w:r>
        <w:rPr/>
        <w:t>prejuízo</w:t>
      </w:r>
      <w:r>
        <w:rPr>
          <w:spacing w:val="-1"/>
        </w:rPr>
        <w:t> </w:t>
      </w:r>
      <w:r>
        <w:rPr/>
        <w:t>para</w:t>
      </w:r>
      <w:r>
        <w:rPr>
          <w:spacing w:val="-1"/>
        </w:rPr>
        <w:t> </w:t>
      </w:r>
      <w:r>
        <w:rPr/>
        <w:t>a</w:t>
      </w:r>
      <w:r>
        <w:rPr>
          <w:spacing w:val="-5"/>
        </w:rPr>
        <w:t> </w:t>
      </w:r>
      <w:r>
        <w:rPr/>
        <w:t>qualidade</w:t>
      </w:r>
      <w:r>
        <w:rPr>
          <w:spacing w:val="-1"/>
        </w:rPr>
        <w:t> </w:t>
      </w:r>
      <w:r>
        <w:rPr/>
        <w:t>do</w:t>
      </w:r>
      <w:r>
        <w:rPr>
          <w:spacing w:val="2"/>
        </w:rPr>
        <w:t> </w:t>
      </w:r>
      <w:r>
        <w:rPr>
          <w:spacing w:val="-2"/>
        </w:rPr>
        <w:t>exame.</w:t>
      </w:r>
    </w:p>
    <w:p>
      <w:pPr>
        <w:pStyle w:val="ListParagraph"/>
        <w:numPr>
          <w:ilvl w:val="0"/>
          <w:numId w:val="1"/>
        </w:numPr>
        <w:tabs>
          <w:tab w:pos="369" w:val="left" w:leader="none"/>
        </w:tabs>
        <w:spacing w:line="362" w:lineRule="auto" w:before="139" w:after="0"/>
        <w:ind w:left="369" w:right="170" w:hanging="360"/>
        <w:jc w:val="both"/>
        <w:rPr>
          <w:sz w:val="24"/>
        </w:rPr>
      </w:pPr>
      <w:r>
        <w:rPr>
          <w:sz w:val="24"/>
        </w:rPr>
        <w:t>Os</w:t>
      </w:r>
      <w:r>
        <w:rPr>
          <w:spacing w:val="-2"/>
          <w:sz w:val="24"/>
        </w:rPr>
        <w:t> </w:t>
      </w:r>
      <w:r>
        <w:rPr>
          <w:sz w:val="24"/>
        </w:rPr>
        <w:t>candidatos</w:t>
      </w:r>
      <w:r>
        <w:rPr>
          <w:spacing w:val="-1"/>
          <w:sz w:val="24"/>
        </w:rPr>
        <w:t> </w:t>
      </w:r>
      <w:r>
        <w:rPr>
          <w:sz w:val="24"/>
        </w:rPr>
        <w:t>com</w:t>
      </w:r>
      <w:r>
        <w:rPr>
          <w:spacing w:val="-1"/>
          <w:sz w:val="24"/>
        </w:rPr>
        <w:t> </w:t>
      </w:r>
      <w:r>
        <w:rPr>
          <w:sz w:val="24"/>
        </w:rPr>
        <w:t>destino</w:t>
      </w:r>
      <w:r>
        <w:rPr>
          <w:spacing w:val="-1"/>
          <w:sz w:val="24"/>
        </w:rPr>
        <w:t> </w:t>
      </w:r>
      <w:r>
        <w:rPr>
          <w:sz w:val="24"/>
        </w:rPr>
        <w:t>a</w:t>
      </w:r>
      <w:r>
        <w:rPr>
          <w:spacing w:val="-2"/>
          <w:sz w:val="24"/>
        </w:rPr>
        <w:t> </w:t>
      </w:r>
      <w:r>
        <w:rPr>
          <w:sz w:val="24"/>
        </w:rPr>
        <w:t>países</w:t>
      </w:r>
      <w:r>
        <w:rPr>
          <w:spacing w:val="-1"/>
          <w:sz w:val="24"/>
        </w:rPr>
        <w:t> </w:t>
      </w:r>
      <w:r>
        <w:rPr>
          <w:sz w:val="24"/>
        </w:rPr>
        <w:t>de</w:t>
      </w:r>
      <w:r>
        <w:rPr>
          <w:spacing w:val="-2"/>
          <w:sz w:val="24"/>
        </w:rPr>
        <w:t> </w:t>
      </w:r>
      <w:r>
        <w:rPr>
          <w:sz w:val="24"/>
        </w:rPr>
        <w:t>língua</w:t>
      </w:r>
      <w:r>
        <w:rPr>
          <w:spacing w:val="-2"/>
          <w:sz w:val="24"/>
        </w:rPr>
        <w:t> </w:t>
      </w:r>
      <w:r>
        <w:rPr>
          <w:sz w:val="24"/>
        </w:rPr>
        <w:t>não especificada</w:t>
      </w:r>
      <w:r>
        <w:rPr>
          <w:spacing w:val="-1"/>
          <w:sz w:val="24"/>
        </w:rPr>
        <w:t> </w:t>
      </w:r>
      <w:r>
        <w:rPr>
          <w:sz w:val="24"/>
        </w:rPr>
        <w:t>anteriormente</w:t>
      </w:r>
      <w:r>
        <w:rPr>
          <w:spacing w:val="-2"/>
          <w:sz w:val="24"/>
        </w:rPr>
        <w:t> </w:t>
      </w:r>
      <w:r>
        <w:rPr>
          <w:sz w:val="24"/>
        </w:rPr>
        <w:t>deverão</w:t>
      </w:r>
      <w:r>
        <w:rPr>
          <w:spacing w:val="-1"/>
          <w:sz w:val="24"/>
        </w:rPr>
        <w:t> </w:t>
      </w:r>
      <w:r>
        <w:rPr>
          <w:sz w:val="24"/>
        </w:rPr>
        <w:t>apresentar certificado de proficiência no idioma do país de destino, emitido por instituição oficialmente reconhecida,</w:t>
      </w:r>
      <w:r>
        <w:rPr>
          <w:spacing w:val="-15"/>
          <w:sz w:val="24"/>
        </w:rPr>
        <w:t> </w:t>
      </w:r>
      <w:r>
        <w:rPr>
          <w:sz w:val="24"/>
        </w:rPr>
        <w:t>com</w:t>
      </w:r>
      <w:r>
        <w:rPr>
          <w:spacing w:val="-12"/>
          <w:sz w:val="24"/>
        </w:rPr>
        <w:t> </w:t>
      </w:r>
      <w:r>
        <w:rPr>
          <w:sz w:val="24"/>
        </w:rPr>
        <w:t>nível</w:t>
      </w:r>
      <w:r>
        <w:rPr>
          <w:spacing w:val="-11"/>
          <w:sz w:val="24"/>
        </w:rPr>
        <w:t> </w:t>
      </w:r>
      <w:r>
        <w:rPr>
          <w:sz w:val="24"/>
        </w:rPr>
        <w:t>mínimo</w:t>
      </w:r>
      <w:r>
        <w:rPr>
          <w:spacing w:val="-11"/>
          <w:sz w:val="24"/>
        </w:rPr>
        <w:t> </w:t>
      </w:r>
      <w:r>
        <w:rPr>
          <w:sz w:val="24"/>
        </w:rPr>
        <w:t>B2,</w:t>
      </w:r>
      <w:r>
        <w:rPr>
          <w:spacing w:val="-14"/>
          <w:sz w:val="24"/>
        </w:rPr>
        <w:t> </w:t>
      </w:r>
      <w:r>
        <w:rPr>
          <w:sz w:val="24"/>
        </w:rPr>
        <w:t>ou</w:t>
      </w:r>
      <w:r>
        <w:rPr>
          <w:spacing w:val="-14"/>
          <w:sz w:val="24"/>
        </w:rPr>
        <w:t> </w:t>
      </w:r>
      <w:r>
        <w:rPr>
          <w:sz w:val="24"/>
        </w:rPr>
        <w:t>uma</w:t>
      </w:r>
      <w:r>
        <w:rPr>
          <w:spacing w:val="-14"/>
          <w:sz w:val="24"/>
        </w:rPr>
        <w:t> </w:t>
      </w:r>
      <w:r>
        <w:rPr>
          <w:sz w:val="24"/>
        </w:rPr>
        <w:t>das</w:t>
      </w:r>
      <w:r>
        <w:rPr>
          <w:spacing w:val="-12"/>
          <w:sz w:val="24"/>
        </w:rPr>
        <w:t> </w:t>
      </w:r>
      <w:r>
        <w:rPr>
          <w:sz w:val="24"/>
        </w:rPr>
        <w:t>alternativas</w:t>
      </w:r>
      <w:r>
        <w:rPr>
          <w:spacing w:val="-11"/>
          <w:sz w:val="24"/>
        </w:rPr>
        <w:t> </w:t>
      </w:r>
      <w:r>
        <w:rPr>
          <w:sz w:val="24"/>
        </w:rPr>
        <w:t>relacionadas</w:t>
      </w:r>
      <w:r>
        <w:rPr>
          <w:spacing w:val="-13"/>
          <w:sz w:val="24"/>
        </w:rPr>
        <w:t> </w:t>
      </w:r>
      <w:r>
        <w:rPr>
          <w:sz w:val="24"/>
        </w:rPr>
        <w:t>acima,</w:t>
      </w:r>
      <w:r>
        <w:rPr>
          <w:spacing w:val="-14"/>
          <w:sz w:val="24"/>
        </w:rPr>
        <w:t> </w:t>
      </w:r>
      <w:r>
        <w:rPr>
          <w:sz w:val="24"/>
        </w:rPr>
        <w:t>desde</w:t>
      </w:r>
      <w:r>
        <w:rPr>
          <w:spacing w:val="-15"/>
          <w:sz w:val="24"/>
        </w:rPr>
        <w:t> </w:t>
      </w:r>
      <w:r>
        <w:rPr>
          <w:sz w:val="24"/>
        </w:rPr>
        <w:t>que</w:t>
      </w:r>
      <w:r>
        <w:rPr>
          <w:spacing w:val="-15"/>
          <w:sz w:val="24"/>
        </w:rPr>
        <w:t> </w:t>
      </w:r>
      <w:r>
        <w:rPr>
          <w:sz w:val="24"/>
        </w:rPr>
        <w:t>conste</w:t>
      </w:r>
    </w:p>
    <w:p>
      <w:pPr>
        <w:pStyle w:val="ListParagraph"/>
        <w:numPr>
          <w:ilvl w:val="0"/>
          <w:numId w:val="1"/>
        </w:numPr>
        <w:tabs>
          <w:tab w:pos="369" w:val="left" w:leader="none"/>
        </w:tabs>
        <w:spacing w:line="360" w:lineRule="auto" w:before="0" w:after="0"/>
        <w:ind w:left="369" w:right="173" w:hanging="360"/>
        <w:jc w:val="both"/>
        <w:rPr>
          <w:sz w:val="24"/>
        </w:rPr>
      </w:pPr>
      <w:r>
        <w:rPr>
          <w:sz w:val="24"/>
        </w:rPr>
        <w:t>expressamente na carta do coorientador no exterior a aceitação do certificado pela instituição de </w:t>
      </w:r>
      <w:r>
        <w:rPr>
          <w:spacing w:val="-2"/>
          <w:sz w:val="24"/>
        </w:rPr>
        <w:t>destino.</w:t>
      </w:r>
    </w:p>
    <w:p>
      <w:pPr>
        <w:pStyle w:val="ListParagraph"/>
        <w:numPr>
          <w:ilvl w:val="0"/>
          <w:numId w:val="1"/>
        </w:numPr>
        <w:tabs>
          <w:tab w:pos="369" w:val="left" w:leader="none"/>
        </w:tabs>
        <w:spacing w:line="360" w:lineRule="auto" w:before="0" w:after="0"/>
        <w:ind w:left="369" w:right="172" w:hanging="360"/>
        <w:jc w:val="both"/>
        <w:rPr>
          <w:sz w:val="24"/>
        </w:rPr>
      </w:pPr>
      <w:r>
        <w:rPr>
          <w:sz w:val="24"/>
        </w:rPr>
        <w:t>O teste de proficiência em língua inglesa descrito no item 2, subitem I poderá ser aceito para qualquer país, desde que conste expressamente na carta do coorientador no exterior a aceitação do certificado pela instituição de destino.</w:t>
      </w:r>
    </w:p>
    <w:p>
      <w:pPr>
        <w:pStyle w:val="ListParagraph"/>
        <w:numPr>
          <w:ilvl w:val="0"/>
          <w:numId w:val="1"/>
        </w:numPr>
        <w:tabs>
          <w:tab w:pos="369" w:val="left" w:leader="none"/>
        </w:tabs>
        <w:spacing w:line="360" w:lineRule="auto" w:before="0" w:after="0"/>
        <w:ind w:left="369" w:right="157" w:hanging="360"/>
        <w:jc w:val="both"/>
        <w:rPr>
          <w:sz w:val="24"/>
        </w:rPr>
      </w:pPr>
      <w:r>
        <w:rPr>
          <w:sz w:val="24"/>
        </w:rPr>
        <w:t>Candidatos</w:t>
      </w:r>
      <w:r>
        <w:rPr>
          <w:spacing w:val="-3"/>
          <w:sz w:val="24"/>
        </w:rPr>
        <w:t> </w:t>
      </w:r>
      <w:r>
        <w:rPr>
          <w:sz w:val="24"/>
        </w:rPr>
        <w:t>que</w:t>
      </w:r>
      <w:r>
        <w:rPr>
          <w:spacing w:val="-7"/>
          <w:sz w:val="24"/>
        </w:rPr>
        <w:t> </w:t>
      </w:r>
      <w:r>
        <w:rPr>
          <w:sz w:val="24"/>
        </w:rPr>
        <w:t>comprovarem</w:t>
      </w:r>
      <w:r>
        <w:rPr>
          <w:spacing w:val="-2"/>
          <w:sz w:val="24"/>
        </w:rPr>
        <w:t> </w:t>
      </w:r>
      <w:r>
        <w:rPr>
          <w:sz w:val="24"/>
        </w:rPr>
        <w:t>ter</w:t>
      </w:r>
      <w:r>
        <w:rPr>
          <w:spacing w:val="-7"/>
          <w:sz w:val="24"/>
        </w:rPr>
        <w:t> </w:t>
      </w:r>
      <w:r>
        <w:rPr>
          <w:sz w:val="24"/>
        </w:rPr>
        <w:t>residido</w:t>
      </w:r>
      <w:r>
        <w:rPr>
          <w:spacing w:val="-3"/>
          <w:sz w:val="24"/>
        </w:rPr>
        <w:t> </w:t>
      </w:r>
      <w:r>
        <w:rPr>
          <w:sz w:val="24"/>
        </w:rPr>
        <w:t>em</w:t>
      </w:r>
      <w:r>
        <w:rPr>
          <w:spacing w:val="-3"/>
          <w:sz w:val="24"/>
        </w:rPr>
        <w:t> </w:t>
      </w:r>
      <w:r>
        <w:rPr>
          <w:sz w:val="24"/>
        </w:rPr>
        <w:t>um</w:t>
      </w:r>
      <w:r>
        <w:rPr>
          <w:spacing w:val="-5"/>
          <w:sz w:val="24"/>
        </w:rPr>
        <w:t> </w:t>
      </w:r>
      <w:r>
        <w:rPr>
          <w:sz w:val="24"/>
        </w:rPr>
        <w:t>determinado</w:t>
      </w:r>
      <w:r>
        <w:rPr>
          <w:spacing w:val="-5"/>
          <w:sz w:val="24"/>
        </w:rPr>
        <w:t> </w:t>
      </w:r>
      <w:r>
        <w:rPr>
          <w:sz w:val="24"/>
        </w:rPr>
        <w:t>país</w:t>
      </w:r>
      <w:r>
        <w:rPr>
          <w:spacing w:val="-2"/>
          <w:sz w:val="24"/>
        </w:rPr>
        <w:t> </w:t>
      </w:r>
      <w:r>
        <w:rPr>
          <w:sz w:val="24"/>
        </w:rPr>
        <w:t>por</w:t>
      </w:r>
      <w:r>
        <w:rPr>
          <w:spacing w:val="-7"/>
          <w:sz w:val="24"/>
        </w:rPr>
        <w:t> </w:t>
      </w:r>
      <w:r>
        <w:rPr>
          <w:sz w:val="24"/>
        </w:rPr>
        <w:t>um</w:t>
      </w:r>
      <w:r>
        <w:rPr>
          <w:spacing w:val="-3"/>
          <w:sz w:val="24"/>
        </w:rPr>
        <w:t> </w:t>
      </w:r>
      <w:r>
        <w:rPr>
          <w:sz w:val="24"/>
        </w:rPr>
        <w:t>período</w:t>
      </w:r>
      <w:r>
        <w:rPr>
          <w:spacing w:val="-5"/>
          <w:sz w:val="24"/>
        </w:rPr>
        <w:t> </w:t>
      </w:r>
      <w:r>
        <w:rPr>
          <w:sz w:val="24"/>
        </w:rPr>
        <w:t>superior</w:t>
      </w:r>
      <w:r>
        <w:rPr>
          <w:spacing w:val="-4"/>
          <w:sz w:val="24"/>
        </w:rPr>
        <w:t> </w:t>
      </w:r>
      <w:r>
        <w:rPr>
          <w:sz w:val="24"/>
        </w:rPr>
        <w:t>a</w:t>
      </w:r>
      <w:r>
        <w:rPr>
          <w:spacing w:val="-7"/>
          <w:sz w:val="24"/>
        </w:rPr>
        <w:t> </w:t>
      </w:r>
      <w:r>
        <w:rPr>
          <w:sz w:val="24"/>
        </w:rPr>
        <w:t>12 meses, e que tenha deixado esse país há no máximo 10 anos, com evidência de certificação de estudos acadêmicos formais (diploma de ensino médio, de escola técnica, de graduação ou de pós-graduação) lá obtido, estão dispensados da apresentação do certificado de proficiência na língua desse país.</w:t>
      </w:r>
    </w:p>
    <w:p>
      <w:pPr>
        <w:pStyle w:val="ListParagraph"/>
        <w:numPr>
          <w:ilvl w:val="0"/>
          <w:numId w:val="1"/>
        </w:numPr>
        <w:tabs>
          <w:tab w:pos="369" w:val="left" w:leader="none"/>
        </w:tabs>
        <w:spacing w:line="360" w:lineRule="auto" w:before="0" w:after="0"/>
        <w:ind w:left="369" w:right="171" w:hanging="360"/>
        <w:jc w:val="both"/>
        <w:rPr>
          <w:sz w:val="24"/>
        </w:rPr>
      </w:pPr>
      <w:r>
        <w:rPr>
          <w:sz w:val="24"/>
        </w:rPr>
        <w:t>Candidatos estrangeiros, que comprovarem nacionalidade cuja língua materna seja a mesma do idioma oficial do país onde desejam realizar seus estudos, estão dispensados da apresentação do certificado de proficiência neste idioma, desde que apresente certificação de estudos formais acadêmicos como diploma de ensino fundamental, diploma de ensino médio, de escola técnica, de graduação ou de pós-graduação obtidos no país de origem.</w:t>
      </w:r>
    </w:p>
    <w:p>
      <w:pPr>
        <w:pStyle w:val="ListParagraph"/>
        <w:numPr>
          <w:ilvl w:val="0"/>
          <w:numId w:val="1"/>
        </w:numPr>
        <w:tabs>
          <w:tab w:pos="369" w:val="left" w:leader="none"/>
        </w:tabs>
        <w:spacing w:line="360" w:lineRule="auto" w:before="0" w:after="0"/>
        <w:ind w:left="369" w:right="185" w:hanging="360"/>
        <w:jc w:val="both"/>
        <w:rPr>
          <w:sz w:val="24"/>
        </w:rPr>
      </w:pPr>
      <w:r>
        <w:rPr>
          <w:sz w:val="24"/>
        </w:rPr>
        <w:t>Será considerado como limite</w:t>
      </w:r>
      <w:r>
        <w:rPr>
          <w:spacing w:val="-1"/>
          <w:sz w:val="24"/>
        </w:rPr>
        <w:t> </w:t>
      </w:r>
      <w:r>
        <w:rPr>
          <w:sz w:val="24"/>
        </w:rPr>
        <w:t>de</w:t>
      </w:r>
      <w:r>
        <w:rPr>
          <w:spacing w:val="-1"/>
          <w:sz w:val="24"/>
        </w:rPr>
        <w:t> </w:t>
      </w:r>
      <w:r>
        <w:rPr>
          <w:sz w:val="24"/>
        </w:rPr>
        <w:t>validade</w:t>
      </w:r>
      <w:r>
        <w:rPr>
          <w:spacing w:val="-1"/>
          <w:sz w:val="24"/>
        </w:rPr>
        <w:t> </w:t>
      </w:r>
      <w:r>
        <w:rPr>
          <w:sz w:val="24"/>
        </w:rPr>
        <w:t>dos testes de proficiência o último dia</w:t>
      </w:r>
      <w:r>
        <w:rPr>
          <w:spacing w:val="-1"/>
          <w:sz w:val="24"/>
        </w:rPr>
        <w:t> </w:t>
      </w:r>
      <w:r>
        <w:rPr>
          <w:sz w:val="24"/>
        </w:rPr>
        <w:t>de inscrição na CAPES para a bolsa peliteada.</w:t>
      </w:r>
    </w:p>
    <w:p>
      <w:pPr>
        <w:pStyle w:val="ListParagraph"/>
        <w:numPr>
          <w:ilvl w:val="0"/>
          <w:numId w:val="1"/>
        </w:numPr>
        <w:tabs>
          <w:tab w:pos="369" w:val="left" w:leader="none"/>
        </w:tabs>
        <w:spacing w:line="360" w:lineRule="auto" w:before="1" w:after="0"/>
        <w:ind w:left="369" w:right="179" w:hanging="360"/>
        <w:jc w:val="both"/>
        <w:rPr>
          <w:sz w:val="24"/>
        </w:rPr>
      </w:pPr>
      <w:r>
        <w:rPr>
          <w:sz w:val="24"/>
        </w:rPr>
        <w:t>O comprovante válido de proficiência em língua estrangeira deverá ser apresentado no ato da inscrição na CAPES.</w:t>
      </w:r>
    </w:p>
    <w:p>
      <w:pPr>
        <w:pStyle w:val="ListParagraph"/>
        <w:numPr>
          <w:ilvl w:val="0"/>
          <w:numId w:val="1"/>
        </w:numPr>
        <w:tabs>
          <w:tab w:pos="369" w:val="left" w:leader="none"/>
        </w:tabs>
        <w:spacing w:line="360" w:lineRule="auto" w:before="0" w:after="0"/>
        <w:ind w:left="369" w:right="169" w:hanging="360"/>
        <w:jc w:val="both"/>
        <w:rPr>
          <w:sz w:val="24"/>
        </w:rPr>
      </w:pPr>
      <w:r>
        <w:rPr>
          <w:sz w:val="24"/>
        </w:rPr>
        <w:t>Os requisitos de proficiência listados serão exigências da CAPES e não dispensarão o atendimento das exigências da instituição de destino no exterior.</w:t>
      </w:r>
    </w:p>
    <w:p>
      <w:pPr>
        <w:pStyle w:val="ListParagraph"/>
        <w:numPr>
          <w:ilvl w:val="0"/>
          <w:numId w:val="1"/>
        </w:numPr>
        <w:tabs>
          <w:tab w:pos="371" w:val="left" w:leader="none"/>
        </w:tabs>
        <w:spacing w:line="360" w:lineRule="auto" w:before="0" w:after="0"/>
        <w:ind w:left="9" w:right="1504" w:firstLine="0"/>
        <w:jc w:val="both"/>
        <w:rPr>
          <w:sz w:val="24"/>
        </w:rPr>
      </w:pPr>
      <w:r>
        <w:rPr>
          <w:sz w:val="24"/>
        </w:rPr>
        <w:t>A</w:t>
      </w:r>
      <w:r>
        <w:rPr>
          <w:spacing w:val="-3"/>
          <w:sz w:val="24"/>
        </w:rPr>
        <w:t> </w:t>
      </w:r>
      <w:r>
        <w:rPr>
          <w:sz w:val="24"/>
        </w:rPr>
        <w:t>realização</w:t>
      </w:r>
      <w:r>
        <w:rPr>
          <w:spacing w:val="-3"/>
          <w:sz w:val="24"/>
        </w:rPr>
        <w:t> </w:t>
      </w:r>
      <w:r>
        <w:rPr>
          <w:sz w:val="24"/>
        </w:rPr>
        <w:t>do</w:t>
      </w:r>
      <w:r>
        <w:rPr>
          <w:spacing w:val="-1"/>
          <w:sz w:val="24"/>
        </w:rPr>
        <w:t> </w:t>
      </w:r>
      <w:r>
        <w:rPr>
          <w:sz w:val="24"/>
        </w:rPr>
        <w:t>teste</w:t>
      </w:r>
      <w:r>
        <w:rPr>
          <w:spacing w:val="-4"/>
          <w:sz w:val="24"/>
        </w:rPr>
        <w:t> </w:t>
      </w:r>
      <w:r>
        <w:rPr>
          <w:sz w:val="24"/>
        </w:rPr>
        <w:t>de</w:t>
      </w:r>
      <w:r>
        <w:rPr>
          <w:spacing w:val="-2"/>
          <w:sz w:val="24"/>
        </w:rPr>
        <w:t> </w:t>
      </w:r>
      <w:r>
        <w:rPr>
          <w:sz w:val="24"/>
        </w:rPr>
        <w:t>proficiência</w:t>
      </w:r>
      <w:r>
        <w:rPr>
          <w:spacing w:val="-4"/>
          <w:sz w:val="24"/>
        </w:rPr>
        <w:t> </w:t>
      </w:r>
      <w:r>
        <w:rPr>
          <w:sz w:val="24"/>
        </w:rPr>
        <w:t>será</w:t>
      </w:r>
      <w:r>
        <w:rPr>
          <w:spacing w:val="-5"/>
          <w:sz w:val="24"/>
        </w:rPr>
        <w:t> </w:t>
      </w:r>
      <w:r>
        <w:rPr>
          <w:sz w:val="24"/>
        </w:rPr>
        <w:t>de</w:t>
      </w:r>
      <w:r>
        <w:rPr>
          <w:spacing w:val="-4"/>
          <w:sz w:val="24"/>
        </w:rPr>
        <w:t> </w:t>
      </w:r>
      <w:r>
        <w:rPr>
          <w:sz w:val="24"/>
        </w:rPr>
        <w:t>inteira</w:t>
      </w:r>
      <w:r>
        <w:rPr>
          <w:spacing w:val="-4"/>
          <w:sz w:val="24"/>
        </w:rPr>
        <w:t> </w:t>
      </w:r>
      <w:r>
        <w:rPr>
          <w:sz w:val="24"/>
        </w:rPr>
        <w:t>responsabilidade</w:t>
      </w:r>
      <w:r>
        <w:rPr>
          <w:spacing w:val="-4"/>
          <w:sz w:val="24"/>
        </w:rPr>
        <w:t> </w:t>
      </w:r>
      <w:r>
        <w:rPr>
          <w:sz w:val="24"/>
        </w:rPr>
        <w:t>do</w:t>
      </w:r>
      <w:r>
        <w:rPr>
          <w:spacing w:val="-1"/>
          <w:sz w:val="24"/>
        </w:rPr>
        <w:t> </w:t>
      </w:r>
      <w:r>
        <w:rPr>
          <w:sz w:val="24"/>
        </w:rPr>
        <w:t>candidato. </w:t>
      </w:r>
      <w:r>
        <w:rPr>
          <w:spacing w:val="-4"/>
          <w:sz w:val="24"/>
        </w:rPr>
        <w:t>13.</w:t>
      </w:r>
    </w:p>
    <w:p>
      <w:pPr>
        <w:pStyle w:val="BodyText"/>
        <w:spacing w:line="360" w:lineRule="auto"/>
        <w:ind w:right="167" w:hanging="360"/>
      </w:pPr>
      <w:r>
        <w:rPr/>
        <w:t>14. Candidatos portadores de deficiência ou condições que impossibilitem ou prejudiquem seu desempenho em teste de proficiência devem anexar, no momento da inscrição, atestado que comprove essa condição e certificado de proficiência compatível com sua limitação. A documentação será avaliada pela Capes.</w:t>
      </w:r>
    </w:p>
    <w:sectPr>
      <w:pgSz w:w="11940" w:h="16860"/>
      <w:pgMar w:top="520" w:bottom="280" w:left="1275" w:right="85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3"/>
      <w:numFmt w:val="lowerLetter"/>
      <w:lvlText w:val="%1."/>
      <w:lvlJc w:val="left"/>
      <w:pPr>
        <w:ind w:left="1795" w:hanging="167"/>
        <w:jc w:val="left"/>
      </w:pPr>
      <w:rPr>
        <w:rFonts w:hint="default" w:ascii="Times New Roman" w:hAnsi="Times New Roman" w:eastAsia="Times New Roman" w:cs="Times New Roman"/>
        <w:b w:val="0"/>
        <w:bCs w:val="0"/>
        <w:i w:val="0"/>
        <w:iCs w:val="0"/>
        <w:spacing w:val="-1"/>
        <w:w w:val="96"/>
        <w:sz w:val="22"/>
        <w:szCs w:val="22"/>
        <w:lang w:val="pt-PT" w:eastAsia="en-US" w:bidi="ar-SA"/>
      </w:rPr>
    </w:lvl>
    <w:lvl w:ilvl="1">
      <w:start w:val="0"/>
      <w:numFmt w:val="bullet"/>
      <w:lvlText w:val="•"/>
      <w:lvlJc w:val="left"/>
      <w:pPr>
        <w:ind w:left="2601" w:hanging="167"/>
      </w:pPr>
      <w:rPr>
        <w:rFonts w:hint="default"/>
        <w:lang w:val="pt-PT" w:eastAsia="en-US" w:bidi="ar-SA"/>
      </w:rPr>
    </w:lvl>
    <w:lvl w:ilvl="2">
      <w:start w:val="0"/>
      <w:numFmt w:val="bullet"/>
      <w:lvlText w:val="•"/>
      <w:lvlJc w:val="left"/>
      <w:pPr>
        <w:ind w:left="3403" w:hanging="167"/>
      </w:pPr>
      <w:rPr>
        <w:rFonts w:hint="default"/>
        <w:lang w:val="pt-PT" w:eastAsia="en-US" w:bidi="ar-SA"/>
      </w:rPr>
    </w:lvl>
    <w:lvl w:ilvl="3">
      <w:start w:val="0"/>
      <w:numFmt w:val="bullet"/>
      <w:lvlText w:val="•"/>
      <w:lvlJc w:val="left"/>
      <w:pPr>
        <w:ind w:left="4204" w:hanging="167"/>
      </w:pPr>
      <w:rPr>
        <w:rFonts w:hint="default"/>
        <w:lang w:val="pt-PT" w:eastAsia="en-US" w:bidi="ar-SA"/>
      </w:rPr>
    </w:lvl>
    <w:lvl w:ilvl="4">
      <w:start w:val="0"/>
      <w:numFmt w:val="bullet"/>
      <w:lvlText w:val="•"/>
      <w:lvlJc w:val="left"/>
      <w:pPr>
        <w:ind w:left="5006" w:hanging="167"/>
      </w:pPr>
      <w:rPr>
        <w:rFonts w:hint="default"/>
        <w:lang w:val="pt-PT" w:eastAsia="en-US" w:bidi="ar-SA"/>
      </w:rPr>
    </w:lvl>
    <w:lvl w:ilvl="5">
      <w:start w:val="0"/>
      <w:numFmt w:val="bullet"/>
      <w:lvlText w:val="•"/>
      <w:lvlJc w:val="left"/>
      <w:pPr>
        <w:ind w:left="5807" w:hanging="167"/>
      </w:pPr>
      <w:rPr>
        <w:rFonts w:hint="default"/>
        <w:lang w:val="pt-PT" w:eastAsia="en-US" w:bidi="ar-SA"/>
      </w:rPr>
    </w:lvl>
    <w:lvl w:ilvl="6">
      <w:start w:val="0"/>
      <w:numFmt w:val="bullet"/>
      <w:lvlText w:val="•"/>
      <w:lvlJc w:val="left"/>
      <w:pPr>
        <w:ind w:left="6609" w:hanging="167"/>
      </w:pPr>
      <w:rPr>
        <w:rFonts w:hint="default"/>
        <w:lang w:val="pt-PT" w:eastAsia="en-US" w:bidi="ar-SA"/>
      </w:rPr>
    </w:lvl>
    <w:lvl w:ilvl="7">
      <w:start w:val="0"/>
      <w:numFmt w:val="bullet"/>
      <w:lvlText w:val="•"/>
      <w:lvlJc w:val="left"/>
      <w:pPr>
        <w:ind w:left="7410" w:hanging="167"/>
      </w:pPr>
      <w:rPr>
        <w:rFonts w:hint="default"/>
        <w:lang w:val="pt-PT" w:eastAsia="en-US" w:bidi="ar-SA"/>
      </w:rPr>
    </w:lvl>
    <w:lvl w:ilvl="8">
      <w:start w:val="0"/>
      <w:numFmt w:val="bullet"/>
      <w:lvlText w:val="•"/>
      <w:lvlJc w:val="left"/>
      <w:pPr>
        <w:ind w:left="8212" w:hanging="167"/>
      </w:pPr>
      <w:rPr>
        <w:rFonts w:hint="default"/>
        <w:lang w:val="pt-PT" w:eastAsia="en-US" w:bidi="ar-SA"/>
      </w:rPr>
    </w:lvl>
  </w:abstractNum>
  <w:abstractNum w:abstractNumId="0">
    <w:multiLevelType w:val="hybridMultilevel"/>
    <w:lvl w:ilvl="0">
      <w:start w:val="1"/>
      <w:numFmt w:val="decimal"/>
      <w:lvlText w:val="%1."/>
      <w:lvlJc w:val="left"/>
      <w:pPr>
        <w:ind w:left="369" w:hanging="36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start w:val="1"/>
      <w:numFmt w:val="upperRoman"/>
      <w:lvlText w:val="%2."/>
      <w:lvlJc w:val="left"/>
      <w:pPr>
        <w:ind w:left="1089" w:hanging="502"/>
        <w:jc w:val="right"/>
      </w:pPr>
      <w:rPr>
        <w:rFonts w:hint="default" w:ascii="Times New Roman" w:hAnsi="Times New Roman" w:eastAsia="Times New Roman" w:cs="Times New Roman"/>
        <w:b w:val="0"/>
        <w:bCs w:val="0"/>
        <w:i w:val="0"/>
        <w:iCs w:val="0"/>
        <w:spacing w:val="-8"/>
        <w:w w:val="90"/>
        <w:sz w:val="24"/>
        <w:szCs w:val="24"/>
        <w:lang w:val="pt-PT" w:eastAsia="en-US" w:bidi="ar-SA"/>
      </w:rPr>
    </w:lvl>
    <w:lvl w:ilvl="2">
      <w:start w:val="1"/>
      <w:numFmt w:val="lowerLetter"/>
      <w:lvlText w:val="%3."/>
      <w:lvlJc w:val="left"/>
      <w:pPr>
        <w:ind w:left="1809" w:hanging="180"/>
        <w:jc w:val="left"/>
      </w:pPr>
      <w:rPr>
        <w:rFonts w:hint="default"/>
        <w:spacing w:val="0"/>
        <w:w w:val="96"/>
        <w:lang w:val="pt-PT" w:eastAsia="en-US" w:bidi="ar-SA"/>
      </w:rPr>
    </w:lvl>
    <w:lvl w:ilvl="3">
      <w:start w:val="9"/>
      <w:numFmt w:val="lowerLetter"/>
      <w:lvlText w:val="%4."/>
      <w:lvlJc w:val="left"/>
      <w:pPr>
        <w:ind w:left="1809" w:hanging="180"/>
        <w:jc w:val="left"/>
      </w:pPr>
      <w:rPr>
        <w:rFonts w:hint="default" w:ascii="Times New Roman" w:hAnsi="Times New Roman" w:eastAsia="Times New Roman" w:cs="Times New Roman"/>
        <w:b w:val="0"/>
        <w:bCs w:val="0"/>
        <w:i w:val="0"/>
        <w:iCs w:val="0"/>
        <w:spacing w:val="0"/>
        <w:w w:val="100"/>
        <w:sz w:val="22"/>
        <w:szCs w:val="22"/>
        <w:lang w:val="pt-PT" w:eastAsia="en-US" w:bidi="ar-SA"/>
      </w:rPr>
    </w:lvl>
    <w:lvl w:ilvl="4">
      <w:start w:val="0"/>
      <w:numFmt w:val="bullet"/>
      <w:lvlText w:val="•"/>
      <w:lvlJc w:val="left"/>
      <w:pPr>
        <w:ind w:left="2945" w:hanging="180"/>
      </w:pPr>
      <w:rPr>
        <w:rFonts w:hint="default"/>
        <w:lang w:val="pt-PT" w:eastAsia="en-US" w:bidi="ar-SA"/>
      </w:rPr>
    </w:lvl>
    <w:lvl w:ilvl="5">
      <w:start w:val="0"/>
      <w:numFmt w:val="bullet"/>
      <w:lvlText w:val="•"/>
      <w:lvlJc w:val="left"/>
      <w:pPr>
        <w:ind w:left="4090" w:hanging="180"/>
      </w:pPr>
      <w:rPr>
        <w:rFonts w:hint="default"/>
        <w:lang w:val="pt-PT" w:eastAsia="en-US" w:bidi="ar-SA"/>
      </w:rPr>
    </w:lvl>
    <w:lvl w:ilvl="6">
      <w:start w:val="0"/>
      <w:numFmt w:val="bullet"/>
      <w:lvlText w:val="•"/>
      <w:lvlJc w:val="left"/>
      <w:pPr>
        <w:ind w:left="5235" w:hanging="180"/>
      </w:pPr>
      <w:rPr>
        <w:rFonts w:hint="default"/>
        <w:lang w:val="pt-PT" w:eastAsia="en-US" w:bidi="ar-SA"/>
      </w:rPr>
    </w:lvl>
    <w:lvl w:ilvl="7">
      <w:start w:val="0"/>
      <w:numFmt w:val="bullet"/>
      <w:lvlText w:val="•"/>
      <w:lvlJc w:val="left"/>
      <w:pPr>
        <w:ind w:left="6380" w:hanging="180"/>
      </w:pPr>
      <w:rPr>
        <w:rFonts w:hint="default"/>
        <w:lang w:val="pt-PT" w:eastAsia="en-US" w:bidi="ar-SA"/>
      </w:rPr>
    </w:lvl>
    <w:lvl w:ilvl="8">
      <w:start w:val="0"/>
      <w:numFmt w:val="bullet"/>
      <w:lvlText w:val="•"/>
      <w:lvlJc w:val="left"/>
      <w:pPr>
        <w:ind w:left="7525" w:hanging="180"/>
      </w:pPr>
      <w:rPr>
        <w:rFonts w:hint="default"/>
        <w:lang w:val="pt-PT"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pt-PT" w:eastAsia="en-US" w:bidi="ar-SA"/>
    </w:rPr>
  </w:style>
  <w:style w:styleId="BodyText" w:type="paragraph">
    <w:name w:val="Body Text"/>
    <w:basedOn w:val="Normal"/>
    <w:uiPriority w:val="1"/>
    <w:qFormat/>
    <w:pPr>
      <w:ind w:left="369"/>
      <w:jc w:val="both"/>
    </w:pPr>
    <w:rPr>
      <w:rFonts w:ascii="Times New Roman" w:hAnsi="Times New Roman" w:eastAsia="Times New Roman" w:cs="Times New Roman"/>
      <w:sz w:val="24"/>
      <w:szCs w:val="24"/>
      <w:lang w:val="pt-PT" w:eastAsia="en-US" w:bidi="ar-SA"/>
    </w:rPr>
  </w:style>
  <w:style w:styleId="Title" w:type="paragraph">
    <w:name w:val="Title"/>
    <w:basedOn w:val="Normal"/>
    <w:uiPriority w:val="1"/>
    <w:qFormat/>
    <w:pPr>
      <w:spacing w:before="1"/>
      <w:ind w:right="177"/>
      <w:jc w:val="center"/>
    </w:pPr>
    <w:rPr>
      <w:rFonts w:ascii="Times New Roman" w:hAnsi="Times New Roman" w:eastAsia="Times New Roman" w:cs="Times New Roman"/>
      <w:b/>
      <w:bCs/>
      <w:sz w:val="28"/>
      <w:szCs w:val="28"/>
      <w:lang w:val="pt-PT" w:eastAsia="en-US" w:bidi="ar-SA"/>
    </w:rPr>
  </w:style>
  <w:style w:styleId="ListParagraph" w:type="paragraph">
    <w:name w:val="List Paragraph"/>
    <w:basedOn w:val="Normal"/>
    <w:uiPriority w:val="1"/>
    <w:qFormat/>
    <w:pPr>
      <w:ind w:left="1809" w:hanging="180"/>
      <w:jc w:val="both"/>
    </w:pPr>
    <w:rPr>
      <w:rFonts w:ascii="Times New Roman" w:hAnsi="Times New Roman" w:eastAsia="Times New Roman" w:cs="Times New Roman"/>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clarissas</dc:creator>
  <dc:title>Microsoft Word - Anexo III</dc:title>
  <dcterms:created xsi:type="dcterms:W3CDTF">2025-09-09T17:58:59Z</dcterms:created>
  <dcterms:modified xsi:type="dcterms:W3CDTF">2025-09-09T17:58:59Z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2024-03-12T00:00:00Z</vt:filetime>
  </property>
  <property fmtid="{D5CDD505-2E9C-101B-9397-08002B2CF9AE}" pid="3" name="Creator">
    <vt:lpwstr>Microsoft® Word para Microsoft 365</vt:lpwstr>
  </property>
  <property fmtid="{D5CDD505-2E9C-101B-9397-08002B2CF9AE}" pid="4" name="LastSaved">
    <vt:filetime>2025-09-09T00:00:00Z</vt:filetime>
  </property>
  <property fmtid="{D5CDD505-2E9C-101B-9397-08002B2CF9AE}" pid="5" name="Producer">
    <vt:lpwstr>Microsoft® Word para Microsoft 365</vt:lpwstr>
  </property>
</Properties>
</file>